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382" w:rsidRPr="00BA4382" w:rsidP="00BA4382">
      <w:pPr>
        <w:jc w:val="center"/>
        <w:rPr>
          <w:rFonts w:ascii="微软雅黑" w:eastAsia="微软雅黑" w:hAnsi="微软雅黑"/>
          <w:b/>
          <w:bCs/>
          <w:sz w:val="28"/>
        </w:rPr>
      </w:pPr>
      <w:r w:rsidRPr="00BA4382">
        <w:rPr>
          <w:rFonts w:ascii="微软雅黑" w:eastAsia="微软雅黑" w:hAnsi="微软雅黑"/>
          <w:b/>
          <w:bCs/>
          <w:sz w:val="28"/>
        </w:rPr>
        <w:t>2024年安徽省阜阳市成效中学语文高三第一学期期末学业水平测试模拟试题</w:t>
      </w:r>
    </w:p>
    <w:p w:rsidR="00706139" w:rsidRPr="00706139" w:rsidP="0094536D">
      <w:pPr>
        <w:jc w:val="left"/>
        <w:rPr>
          <w:rFonts w:ascii="宋体" w:hAnsi="宋体"/>
          <w:b/>
          <w:bCs/>
        </w:rPr>
      </w:pPr>
      <w:r w:rsidRPr="00706139">
        <w:rPr>
          <w:rFonts w:ascii="宋体" w:hAnsi="宋体" w:hint="eastAsia"/>
          <w:b/>
          <w:bCs/>
        </w:rPr>
        <w:t>注意事项：</w:t>
      </w:r>
    </w:p>
    <w:p w:rsidR="00706139" w:rsidRPr="00706139" w:rsidP="0094536D">
      <w:pPr>
        <w:jc w:val="left"/>
        <w:rPr>
          <w:rFonts w:ascii="宋体" w:hAnsi="宋体" w:hint="eastAsia"/>
          <w:b/>
          <w:bCs/>
        </w:rPr>
      </w:pPr>
      <w:r w:rsidRPr="00706139">
        <w:rPr>
          <w:rFonts w:ascii="宋体" w:hAnsi="宋体" w:hint="eastAsia"/>
          <w:b/>
          <w:bCs/>
        </w:rPr>
        <w:t>1．答卷前，考生务必将自己的姓名、准考证号填写在答题卡上。</w:t>
      </w:r>
    </w:p>
    <w:p w:rsidR="00706139" w:rsidRPr="00706139" w:rsidP="0094536D">
      <w:pPr>
        <w:jc w:val="left"/>
        <w:rPr>
          <w:rFonts w:ascii="宋体" w:hAnsi="宋体" w:hint="eastAsia"/>
          <w:b/>
          <w:bCs/>
        </w:rPr>
      </w:pPr>
      <w:r w:rsidRPr="00706139">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706139" w:rsidRPr="00706139" w:rsidP="0094536D">
      <w:pPr>
        <w:jc w:val="left"/>
        <w:rPr>
          <w:rFonts w:ascii="宋体" w:hAnsi="宋体"/>
          <w:b/>
          <w:bCs/>
        </w:rPr>
      </w:pPr>
      <w:r w:rsidRPr="00706139">
        <w:rPr>
          <w:rFonts w:ascii="宋体" w:hAnsi="宋体" w:hint="eastAsia"/>
          <w:b/>
          <w:bCs/>
        </w:rPr>
        <w:t>3．考试结束后，将本试卷和答题卡一并交回。</w:t>
      </w:r>
    </w:p>
    <w:p w:rsidR="00706139" w:rsidRPr="00706139" w:rsidP="00706139">
      <w:pPr>
        <w:jc w:val="center"/>
        <w:rPr>
          <w:rFonts w:ascii="宋体" w:hAnsi="宋体"/>
          <w:b/>
        </w:rPr>
      </w:pPr>
    </w:p>
    <w:p w:rsidR="00706139" w:rsidRPr="00706139" w:rsidP="00706139">
      <w:pPr>
        <w:jc w:val="left"/>
        <w:rPr>
          <w:rFonts w:ascii="宋体" w:hAnsi="宋体"/>
          <w:b/>
        </w:rPr>
      </w:pPr>
    </w:p>
    <w:p w:rsidR="00706139" w:rsidRPr="00706139" w:rsidP="0094536D">
      <w:pPr>
        <w:spacing w:line="360" w:lineRule="auto"/>
        <w:jc w:val="left"/>
        <w:textAlignment w:val="center"/>
        <w:rPr>
          <w:rFonts w:ascii="宋体" w:hAnsi="宋体" w:cs="宋体"/>
          <w:b/>
        </w:rPr>
      </w:pPr>
      <w:r w:rsidRPr="00706139">
        <w:rPr>
          <w:rFonts w:ascii="宋体" w:hAnsi="宋体"/>
          <w:b/>
        </w:rPr>
        <w:t>1．</w:t>
      </w:r>
      <w:r w:rsidRPr="00706139">
        <w:rPr>
          <w:rFonts w:ascii="宋体" w:hAnsi="宋体" w:cs="宋体"/>
          <w:b/>
        </w:rPr>
        <w:t>阅读下面的文字，完成下面小题。</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材料一</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贫困是当今世界面临的全球性挑战。自1901年首次提出“一个家庭的总收入不足以维持最基本的生存活动需求即贫困”后，国际社会对减贫理论与减贫实践进行了不懈探索国外贫困的治理模式大致有两种。一种是以美国为代表的强调“个人努力进取”的脱贫模式。这种模式的核心是个人在市场中通过努力改善自己的生计，并主要通过个人收入在市场机制中保障自身福利。第二种贫困治理模式是北欧和西欧的福利国家模式。该模式的核心是通过高税收抑制收入差异，再通过收入分配形成相对公平的国家主导下的社会保障和就业保障机制。美国的贫困治理虽然具有很强的个体效率激励效应，但由于其无法救助所有贫困者而备受诟病。欧洲模式虽然从制度上最大程度地发挥了兜底作用，但背负巨大的福利负担，形成了福利陷阱新时期我国设定了到2020年消除绝对贫困的目标，精准脱贫攻坚战是我国治国理政的新实践。在扶贫政策方面，创新使用政府行政主导、干部驻村等方式；在贫困治理机制方面，打破部门壁垒，建立考核评估体系。精准扶贫工作取得了一系列成绩：截至2018年底，中国农村绝对贫困人口减少到1660万人，贫困发生率降至1.7%。筌国832个贫困县有436个摘帽，全国12.8万个贫困村有10.2万个脱贫，区域性整体贫困明显缓解，联合国秘书长古特雷斯公开表示：中国在对待扶贫事业上所做出的努力是值得肯定的，它让数亿人口摆脱贫困，这样的成绩不是开玩笑的。</w:t>
      </w:r>
    </w:p>
    <w:p w:rsidR="00706139" w:rsidRPr="00706139" w:rsidP="0094536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706139">
        <w:rPr>
          <w:rFonts w:ascii="楷体" w:eastAsia="楷体" w:hAnsi="楷体" w:cs="楷体"/>
          <w:b/>
        </w:rPr>
        <w:t>（摘编自《精准扶贫：中国扶贫的新实践》）</w:t>
      </w:r>
    </w:p>
    <w:p w:rsidR="00706139" w:rsidRPr="00706139" w:rsidP="0094536D">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95pt;height:180pt;visibility:visible" filled="f" stroked="f">
            <v:imagedata r:id="rId5" o:title="figure"/>
          </v:shape>
        </w:pic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材料三</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在精准扶贫实践的过程中，各地因地因人因需，采月多元化扶贫方式，形成了大量可借鉴的模式。甘肃将电子商务融入农村精准扶贫工作，有效改变了贫困地区的产业价值创造模式，将潜在资源优势转化为市场竞争优势；宁夏采取补偿金融扶贫运行风险，有效破解了市场机制下扶贫开发的融资难困境，实现了生产风险共担、生产收益共享；四川采取“五大行动”补齐贫困地区医疗保障短板，破解了因病致贫返贫现象；青海发掘丰富的民族文化资源，变“要我发展”为“我要发展”，实现“扶贫”和“扶志”同步、文化与旅游发展同步；云南从多维目标出发综合施策，保证了贫困群众受教育机会，有效提升了贫困地区的个人素质和就业率；贵州动员和凝聚社会力量疒泛参与扶贫开发，有效提升了贫困地区综合发展能力和可持续发展能力。</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（摘编自《精准扶贫实践为世界减贫提供了丰富的可借鉴模式》）</w:t>
      </w:r>
    </w:p>
    <w:p w:rsidR="00706139" w:rsidRPr="00706139" w:rsidP="0094536D">
      <w:pPr>
        <w:spacing w:line="360" w:lineRule="auto"/>
        <w:jc w:val="left"/>
        <w:textAlignment w:val="center"/>
        <w:rPr>
          <w:rFonts w:ascii="宋体" w:hAnsi="宋体" w:cs="宋体"/>
          <w:b/>
        </w:rPr>
      </w:pPr>
      <w:r w:rsidRPr="00706139">
        <w:rPr>
          <w:b/>
        </w:rPr>
        <w:t>1．</w:t>
      </w:r>
      <w:r w:rsidRPr="00706139">
        <w:rPr>
          <w:rFonts w:ascii="宋体" w:hAnsi="宋体" w:cs="宋体"/>
          <w:b/>
        </w:rPr>
        <w:t>下列对材料二的理解和分析，不正确的一项是</w:t>
      </w:r>
    </w:p>
    <w:p w:rsidR="00706139" w:rsidRPr="00706139" w:rsidP="0094536D">
      <w:pPr>
        <w:spacing w:line="360" w:lineRule="auto"/>
        <w:jc w:val="left"/>
        <w:textAlignment w:val="center"/>
        <w:rPr>
          <w:rFonts w:ascii="宋体" w:hAnsi="宋体" w:cs="宋体"/>
          <w:b/>
        </w:rPr>
      </w:pPr>
      <w:r w:rsidRPr="00706139">
        <w:rPr>
          <w:b/>
        </w:rPr>
        <w:t>A．</w:t>
      </w:r>
      <w:r w:rsidRPr="00706139">
        <w:rPr>
          <w:rFonts w:ascii="宋体" w:hAnsi="宋体" w:cs="宋体"/>
          <w:b/>
        </w:rPr>
        <w:t>缺乏技术、文化、资金是贫困户致贫的主要原因发展教育、增加投资可降低贫困发生率。</w:t>
      </w:r>
    </w:p>
    <w:p w:rsidR="00706139" w:rsidRPr="00706139" w:rsidP="0094536D">
      <w:pPr>
        <w:spacing w:line="360" w:lineRule="auto"/>
        <w:jc w:val="left"/>
        <w:textAlignment w:val="center"/>
        <w:rPr>
          <w:rFonts w:ascii="宋体" w:hAnsi="宋体" w:cs="宋体"/>
          <w:b/>
        </w:rPr>
      </w:pPr>
      <w:r w:rsidRPr="00706139">
        <w:rPr>
          <w:b/>
        </w:rPr>
        <w:t>B．</w:t>
      </w:r>
      <w:r w:rsidRPr="00706139">
        <w:rPr>
          <w:rFonts w:ascii="宋体" w:hAnsi="宋体" w:cs="宋体"/>
          <w:b/>
        </w:rPr>
        <w:t>关注贫困人群的健康状况，改善他们的医疗条件，可在一定程度上帮助他们摆脱贫困。</w:t>
      </w:r>
    </w:p>
    <w:p w:rsidR="00706139" w:rsidRPr="00706139" w:rsidP="0094536D">
      <w:pPr>
        <w:spacing w:line="360" w:lineRule="auto"/>
        <w:jc w:val="left"/>
        <w:textAlignment w:val="center"/>
        <w:rPr>
          <w:rFonts w:ascii="宋体" w:hAnsi="宋体" w:cs="宋体"/>
          <w:b/>
        </w:rPr>
      </w:pPr>
      <w:r w:rsidRPr="00706139">
        <w:rPr>
          <w:b/>
        </w:rPr>
        <w:t>C．</w:t>
      </w:r>
      <w:r w:rsidRPr="00706139">
        <w:rPr>
          <w:rFonts w:ascii="宋体" w:hAnsi="宋体" w:cs="宋体"/>
          <w:b/>
        </w:rPr>
        <w:t>贫困户的数量与其年龄成正比，因此，家庭人口的年龄结构可能与其贫困程度成正比。</w:t>
      </w:r>
    </w:p>
    <w:p w:rsidR="00706139" w:rsidRPr="00706139" w:rsidP="0094536D">
      <w:pPr>
        <w:spacing w:line="360" w:lineRule="auto"/>
        <w:jc w:val="left"/>
        <w:textAlignment w:val="center"/>
        <w:rPr>
          <w:rFonts w:ascii="宋体" w:hAnsi="宋体" w:cs="宋体"/>
          <w:b/>
        </w:rPr>
      </w:pPr>
      <w:r w:rsidRPr="00706139">
        <w:rPr>
          <w:b/>
        </w:rPr>
        <w:t>D．</w:t>
      </w:r>
      <w:r w:rsidRPr="00706139">
        <w:rPr>
          <w:rFonts w:ascii="宋体" w:hAnsi="宋体" w:cs="宋体"/>
          <w:b/>
        </w:rPr>
        <w:t>如何帮助平均年龄在50~80岁的贫困户脱贫，是扶贫工作的重点，也是扶贫攻坚的难点。</w:t>
      </w:r>
    </w:p>
    <w:p w:rsidR="00706139" w:rsidRPr="00706139" w:rsidP="0094536D">
      <w:pPr>
        <w:spacing w:line="360" w:lineRule="auto"/>
        <w:jc w:val="left"/>
        <w:textAlignment w:val="center"/>
        <w:rPr>
          <w:rFonts w:ascii="宋体" w:hAnsi="宋体" w:cs="宋体"/>
          <w:b/>
        </w:rPr>
      </w:pPr>
      <w:r w:rsidRPr="00706139">
        <w:rPr>
          <w:b/>
        </w:rPr>
        <w:t>2．</w:t>
      </w:r>
      <w:r w:rsidRPr="00706139">
        <w:rPr>
          <w:rFonts w:ascii="宋体" w:hAnsi="宋体" w:cs="宋体"/>
          <w:b/>
        </w:rPr>
        <w:t>下列对材料相关内容的概括和分析，不正确的一项是</w:t>
      </w:r>
    </w:p>
    <w:p w:rsidR="00706139" w:rsidRPr="00706139" w:rsidP="0094536D">
      <w:pPr>
        <w:spacing w:line="360" w:lineRule="auto"/>
        <w:jc w:val="left"/>
        <w:textAlignment w:val="center"/>
        <w:rPr>
          <w:rFonts w:ascii="宋体" w:hAnsi="宋体" w:cs="宋体"/>
          <w:b/>
        </w:rPr>
      </w:pPr>
      <w:r w:rsidRPr="00706139">
        <w:rPr>
          <w:b/>
        </w:rPr>
        <w:t>A．</w:t>
      </w:r>
      <w:r w:rsidRPr="00706139">
        <w:rPr>
          <w:rFonts w:ascii="宋体" w:hAnsi="宋体" w:cs="宋体"/>
          <w:b/>
        </w:rPr>
        <w:t>国际社会对减贫的不懈探索和中国的扶贫实践，表明消除贫困仍然是当今全球性的挑战。</w:t>
      </w:r>
    </w:p>
    <w:p w:rsidR="00706139" w:rsidRPr="00706139" w:rsidP="0094536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06139">
        <w:rPr>
          <w:b/>
        </w:rPr>
        <w:t>B．</w:t>
      </w:r>
    </w:p>
    <w:p w:rsidR="00706139" w:rsidRPr="00706139" w:rsidP="0094536D">
      <w:pPr>
        <w:spacing w:line="360" w:lineRule="auto"/>
        <w:jc w:val="left"/>
        <w:textAlignment w:val="center"/>
        <w:rPr>
          <w:rFonts w:ascii="宋体" w:hAnsi="宋体" w:cs="宋体"/>
          <w:b/>
        </w:rPr>
      </w:pPr>
      <w:r w:rsidRPr="00706139">
        <w:rPr>
          <w:rFonts w:ascii="宋体" w:hAnsi="宋体" w:cs="宋体"/>
          <w:b/>
        </w:rPr>
        <w:t>美国所代表的脱贫模式强调个人努力和市场机制的作用，但无法让所有贫困者摆脱贫困。</w:t>
      </w:r>
    </w:p>
    <w:p w:rsidR="00706139" w:rsidRPr="00706139" w:rsidP="0094536D">
      <w:pPr>
        <w:spacing w:line="360" w:lineRule="auto"/>
        <w:jc w:val="left"/>
        <w:textAlignment w:val="center"/>
        <w:rPr>
          <w:rFonts w:ascii="宋体" w:hAnsi="宋体" w:cs="宋体"/>
          <w:b/>
        </w:rPr>
      </w:pPr>
      <w:r w:rsidRPr="00706139">
        <w:rPr>
          <w:b/>
        </w:rPr>
        <w:t>C．</w:t>
      </w:r>
      <w:r w:rsidRPr="00706139">
        <w:rPr>
          <w:rFonts w:ascii="宋体" w:hAnsi="宋体" w:cs="宋体"/>
          <w:b/>
        </w:rPr>
        <w:t>因为能从制度上充分发挥兜底作用，北欧和西欧福利国家的贫困治理模式优于美国模式。</w:t>
      </w:r>
    </w:p>
    <w:p w:rsidR="00706139" w:rsidRPr="00706139" w:rsidP="0094536D">
      <w:pPr>
        <w:spacing w:line="360" w:lineRule="auto"/>
        <w:jc w:val="left"/>
        <w:textAlignment w:val="center"/>
        <w:rPr>
          <w:rFonts w:ascii="宋体" w:hAnsi="宋体" w:cs="宋体"/>
          <w:b/>
        </w:rPr>
      </w:pPr>
      <w:r w:rsidRPr="00706139">
        <w:rPr>
          <w:b/>
        </w:rPr>
        <w:t>D．</w:t>
      </w:r>
      <w:r w:rsidRPr="00706139">
        <w:rPr>
          <w:rFonts w:ascii="宋体" w:hAnsi="宋体" w:cs="宋体"/>
          <w:b/>
        </w:rPr>
        <w:t>精准扶贫既要“扶贫”，帮助贫困地区发展经济；也要“扶智”，提供技术、文化支持。</w:t>
      </w:r>
    </w:p>
    <w:p w:rsidR="00706139" w:rsidRPr="00706139" w:rsidP="0094536D">
      <w:pPr>
        <w:spacing w:line="360" w:lineRule="auto"/>
        <w:jc w:val="left"/>
        <w:textAlignment w:val="center"/>
        <w:rPr>
          <w:rFonts w:ascii="宋体" w:hAnsi="宋体" w:cs="宋体"/>
          <w:b/>
        </w:rPr>
      </w:pPr>
      <w:r w:rsidRPr="00706139">
        <w:rPr>
          <w:b/>
        </w:rPr>
        <w:t>3．</w:t>
      </w:r>
      <w:r w:rsidRPr="00706139">
        <w:rPr>
          <w:rFonts w:ascii="宋体" w:hAnsi="宋体" w:cs="宋体"/>
          <w:b/>
        </w:rPr>
        <w:t>我国的扶贫实践取得了哪些巨大的成绩？请简要概括，并结合材料说明。</w:t>
      </w:r>
    </w:p>
    <w:p w:rsidR="00706139" w:rsidRPr="00706139" w:rsidP="0094536D">
      <w:pPr>
        <w:spacing w:line="360" w:lineRule="auto"/>
        <w:jc w:val="left"/>
        <w:textAlignment w:val="center"/>
        <w:rPr>
          <w:rFonts w:ascii="宋体" w:hAnsi="宋体" w:cs="宋体"/>
          <w:b/>
        </w:rPr>
      </w:pPr>
      <w:r w:rsidRPr="00706139">
        <w:rPr>
          <w:rFonts w:ascii="宋体" w:hAnsi="宋体"/>
          <w:b/>
        </w:rPr>
        <w:t>2．</w:t>
      </w:r>
      <w:r w:rsidRPr="00706139">
        <w:rPr>
          <w:rFonts w:ascii="宋体" w:hAnsi="宋体" w:cs="宋体"/>
          <w:b/>
        </w:rPr>
        <w:t>阅读下面的文字，完成下面小题。</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信 念</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阿成</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黑龙江境内的业余作者，彼此都是有联系的。看到谁成功地发表作品了,或者征文得了三等奖，优秀奖，提名奖了，就通通信，在血泪般的成绩面前，发泄一下，无比自豪一下。省内的大作家，我们也扯不上。但是，我们不服他们！</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我们这些业余作者之间经常走动。我们有我们的世界。另外，大家都在省内，走动起来很方便，车票也不太贵，吃住也不敢挑剔。彼此见了面，就是一个聊啊。</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通宵达旦地聊!</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我先是在鹤岗下的火车。下了火车后，我再转长途汽车去梧桐。都说好了，我的那个文友在车站等我。</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我下了长途车，便和文友像外国人那样拥抱起来，互相叭叭地拍了背。这种样子当地人是看不惯的。</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在附近的一家小饭铺吃饭的时候，文友无奈地跟我说，住他家里是不行了，他的那个娘儿们，又从娘家整来一大堆的亲戚，大人小孩的，人五人六的，连老爹的寿材上都睡了人了。唉，怎么创作呢。</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我吃了一惊说，那我住哪儿？当天返回去可没车了，咋也得明天早晨走哇！</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他说，放心吧,安排妥了，在一家老房子里。事先我都收拾好了，搭了两个板铺。还说得过去。大夏天儿的，还用被褥么?</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我说，不用不用，能聊天就行。我能住几天?</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他说，两天。</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我说，两天够了。就是想跟你聊啊，都想疯了。</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事后，我们又弄了点酒、烟和吃食，出了小饭铺，就去了那个老房子。</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那个老房子虽然破，但比预想的还要好。我们住进了其中的一个屋子里。屋子里的两个板铺也行，平的，阔极了。于是我们边吃边聊。</w:t>
      </w:r>
    </w:p>
    <w:p w:rsidR="00706139" w:rsidRPr="00706139" w:rsidP="0094536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们都有很多很多的构思。比如爱情啊，打猎啊,土匪啊，七大姑八大姨，爹妈兄弟呀，还有机关改革，美好的理想，自杀，疯子，流浪汉等等。但是，好像编起来挺困难。目前就是咱们兄弟嘴小，等以后吧……奴隶要翻身哪。不远的将来，也有咱们不断接受采访，不断上电视的那一天!</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我们仰面躺在板铺上聊天的时候，文友说，你也别瞧不起咱们睡觉的这个地方。</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我说，我没瞧不起。我又不是托尔斯泰，我刚才讲的话，也不过是展望未来。</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文友说，这个地方，日伪时期是梧桐伪警察分驻所。赵尚志被俘之后，就死在这里。</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真的?</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文友说，赵尚志可是抗联队伍里的一个大人物啊，他担任过东北游击队哈东支队司令，东北人民革命军第三军军长，北满抗日联军总司令，还有一些衔我记不住了。日本鬼子想抓他想得眼珠子都红了。后来，他们和梧桐警察分驻所共同下了一个套，把赵尚志抓住了。</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什么套儿?</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文友说，挺复杂的。我简单说，就是派了一个假装收山货的特务上山，取得赵尚志的信任后，勾他一同去袭击梧桐警察分驻所，就是现在咱俩住的这个地方。中埋伏了是不是？肯定的。</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对。并且那个特务还冲着赵尚志的腹部干了一枪。我到现在还能背下来当时伪三江省警务厅给满洲国治安部的报告呢。是一个日本人写的。</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我说，你背背我听听。</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他开始背:“赵尚志受伤后，仅活八小时。当警察审讯时，他对中国人警察说:‘你们也是中国人吗？你们出卖祖国，犯下了罪行，还不觉得可耻吗？我一个人死去，这没有什么。但要知道，抗联是杀不完的。我就要死了，还有什么可问？’他痛骂审讯官，狠狠地瞪着警察，而对他受重伤所造成的痛苦，却未发一声呻吟。其最后的表现，真不愧一个大匪首的尊严。”</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文友问，咋样？写得挺客观吧？</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我说，写得好!</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后来，我提议，用酒祭奠一下赵尚志。于是，我们翻身下床，把碗斟满了酒，将酒一圈一圈儿洒在地上，并说了些佩服的话。</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第二天一早，我就走了。坐长途车离开梧桐的时候，车又路过了那座老房子。看着它离我们车越来越远了，在灰尘里变得迷蒙起来，心中不禁一阵凄凉。</w:t>
      </w:r>
    </w:p>
    <w:p w:rsidR="00706139" w:rsidRPr="00706139" w:rsidP="0094536D">
      <w:pPr>
        <w:spacing w:line="360" w:lineRule="auto"/>
        <w:ind w:firstLine="420"/>
        <w:jc w:val="left"/>
        <w:textAlignment w:val="center"/>
        <w:rPr>
          <w:rFonts w:ascii="楷体" w:eastAsia="楷体" w:hAnsi="楷体" w:cs="楷体"/>
          <w:b/>
        </w:rPr>
      </w:pPr>
      <w:r w:rsidRPr="00706139">
        <w:rPr>
          <w:rFonts w:ascii="楷体" w:eastAsia="楷体" w:hAnsi="楷体" w:cs="楷体"/>
          <w:b/>
        </w:rPr>
        <w:t>（中学联盟有删改）</w:t>
      </w:r>
    </w:p>
    <w:p w:rsidR="00706139" w:rsidRPr="00706139" w:rsidP="0094536D">
      <w:pPr>
        <w:spacing w:line="360" w:lineRule="auto"/>
        <w:jc w:val="left"/>
        <w:textAlignment w:val="center"/>
        <w:rPr>
          <w:rFonts w:ascii="宋体" w:hAnsi="宋体" w:cs="宋体"/>
          <w:b/>
        </w:rPr>
      </w:pPr>
      <w:r w:rsidRPr="00706139">
        <w:rPr>
          <w:b/>
        </w:rPr>
        <w:t>1．</w:t>
      </w:r>
      <w:r w:rsidRPr="00706139">
        <w:rPr>
          <w:rFonts w:ascii="宋体" w:hAnsi="宋体" w:cs="宋体"/>
          <w:b/>
        </w:rPr>
        <w:t>下列对作品相关内容和艺术特色的分析鉴赏，不正确的一项是</w:t>
      </w:r>
    </w:p>
    <w:p w:rsidR="00706139" w:rsidRPr="00706139" w:rsidP="0094536D">
      <w:pPr>
        <w:spacing w:line="360" w:lineRule="auto"/>
        <w:jc w:val="left"/>
        <w:textAlignment w:val="center"/>
        <w:rPr>
          <w:rFonts w:ascii="宋体" w:hAnsi="宋体" w:cs="宋体"/>
          <w:b/>
        </w:rPr>
      </w:pPr>
      <w:r w:rsidRPr="00706139">
        <w:rPr>
          <w:b/>
        </w:rPr>
        <w:t>A．</w:t>
      </w:r>
      <w:r w:rsidRPr="00706139">
        <w:rPr>
          <w:rFonts w:ascii="宋体" w:hAnsi="宋体" w:cs="宋体"/>
          <w:b/>
        </w:rPr>
        <w:br/>
      </w:r>
      <w:r w:rsidRPr="00706139">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https://d.book118.com/027200122063006036</w:t>
        </w:r>
      </w:hyperlink>
    </w:p>
    <w:p w:rsidR="00706139" w:rsidRPr="00706139" w:rsidP="0094536D">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706139"/>
    <w:rsid w:val="007D0D54"/>
    <w:rsid w:val="00850032"/>
    <w:rsid w:val="008D2EAE"/>
    <w:rsid w:val="008F1F6E"/>
    <w:rsid w:val="00911EF2"/>
    <w:rsid w:val="0094536D"/>
    <w:rsid w:val="00A12C77"/>
    <w:rsid w:val="00BA4382"/>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027200122063006036"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3195</Words>
  <Characters>18214</Characters>
  <Application>Microsoft Office Word</Application>
  <DocSecurity>0</DocSecurity>
  <Lines>151</Lines>
  <Paragraphs>42</Paragraphs>
  <ScaleCrop>false</ScaleCrop>
  <Company>zxxk.com</Company>
  <LinksUpToDate>false</LinksUpToDate>
  <CharactersWithSpaces>21367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2022-07-08T23:24:00Z</dcterms:created>
  <dcterms:modified xsi:type="dcterms:W3CDTF">2023-05-16T22:26:00Z</dcterms:modified>
</cp:coreProperties>
</file>