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0" w:history="1">
        <w:r>
          <w:rPr>
            <w:rFonts w:ascii="仿宋" w:eastAsia="仿宋" w:hAnsi="仿宋" w:cs="仿宋" w:hint="eastAsia"/>
            <w:lang w:eastAsia="zh-CN"/>
          </w:rPr>
          <w:t>前言</w:t>
        </w:r>
        <w:r>
          <w:tab/>
        </w:r>
        <w:r>
          <w:fldChar w:fldCharType="begin"/>
        </w:r>
        <w:r>
          <w:instrText xml:space="preserve"> PAGEREF _Toc5480 \h </w:instrText>
        </w:r>
        <w:r>
          <w:fldChar w:fldCharType="separate"/>
        </w:r>
        <w:r>
          <w:t>3</w:t>
        </w:r>
        <w:r>
          <w:fldChar w:fldCharType="end"/>
        </w:r>
      </w:hyperlink>
    </w:p>
    <w:p>
      <w:pPr>
        <w:pStyle w:val="TOC1"/>
        <w:tabs>
          <w:tab w:val="right" w:leader="dot" w:pos="8306"/>
        </w:tabs>
      </w:pPr>
      <w:hyperlink w:anchor="_Toc8227" w:history="1">
        <w:r>
          <w:rPr>
            <w:rFonts w:ascii="仿宋" w:eastAsia="仿宋" w:hAnsi="仿宋" w:cs="仿宋" w:hint="eastAsia"/>
            <w:lang w:eastAsia="zh-CN"/>
          </w:rPr>
          <w:t>一、行业、市场分析</w:t>
        </w:r>
        <w:r>
          <w:tab/>
        </w:r>
        <w:r>
          <w:fldChar w:fldCharType="begin"/>
        </w:r>
        <w:r>
          <w:instrText xml:space="preserve"> PAGEREF _Toc8227 \h </w:instrText>
        </w:r>
        <w:r>
          <w:fldChar w:fldCharType="separate"/>
        </w:r>
        <w:r>
          <w:t>3</w:t>
        </w:r>
        <w:r>
          <w:fldChar w:fldCharType="end"/>
        </w:r>
      </w:hyperlink>
    </w:p>
    <w:p>
      <w:pPr>
        <w:pStyle w:val="TOC2"/>
        <w:tabs>
          <w:tab w:val="right" w:leader="dot" w:pos="8306"/>
        </w:tabs>
      </w:pPr>
      <w:hyperlink w:anchor="_Toc2672" w:history="1">
        <w:r>
          <w:rPr>
            <w:rFonts w:ascii="仿宋" w:eastAsia="仿宋" w:hAnsi="仿宋" w:cs="仿宋" w:hint="eastAsia"/>
            <w:lang w:eastAsia="zh-CN"/>
          </w:rPr>
          <w:t>(一)、行业分析</w:t>
        </w:r>
        <w:r>
          <w:tab/>
        </w:r>
        <w:r>
          <w:fldChar w:fldCharType="begin"/>
        </w:r>
        <w:r>
          <w:instrText xml:space="preserve"> PAGEREF _Toc2672 \h </w:instrText>
        </w:r>
        <w:r>
          <w:fldChar w:fldCharType="separate"/>
        </w:r>
        <w:r>
          <w:t>3</w:t>
        </w:r>
        <w:r>
          <w:fldChar w:fldCharType="end"/>
        </w:r>
      </w:hyperlink>
    </w:p>
    <w:p>
      <w:pPr>
        <w:pStyle w:val="TOC2"/>
        <w:tabs>
          <w:tab w:val="right" w:leader="dot" w:pos="8306"/>
        </w:tabs>
      </w:pPr>
      <w:hyperlink w:anchor="_Toc25278" w:history="1">
        <w:r>
          <w:rPr>
            <w:rFonts w:ascii="仿宋" w:eastAsia="仿宋" w:hAnsi="仿宋" w:cs="仿宋" w:hint="eastAsia"/>
            <w:lang w:eastAsia="zh-CN"/>
          </w:rPr>
          <w:t>(二)、市场分析</w:t>
        </w:r>
        <w:r>
          <w:tab/>
        </w:r>
        <w:r>
          <w:fldChar w:fldCharType="begin"/>
        </w:r>
        <w:r>
          <w:instrText xml:space="preserve"> PAGEREF _Toc25278 \h </w:instrText>
        </w:r>
        <w:r>
          <w:fldChar w:fldCharType="separate"/>
        </w:r>
        <w:r>
          <w:t>4</w:t>
        </w:r>
        <w:r>
          <w:fldChar w:fldCharType="end"/>
        </w:r>
      </w:hyperlink>
    </w:p>
    <w:p>
      <w:pPr>
        <w:pStyle w:val="TOC2"/>
        <w:tabs>
          <w:tab w:val="right" w:leader="dot" w:pos="8306"/>
        </w:tabs>
      </w:pPr>
      <w:hyperlink w:anchor="_Toc12322" w:history="1">
        <w:r>
          <w:rPr>
            <w:rFonts w:ascii="仿宋" w:eastAsia="仿宋" w:hAnsi="仿宋" w:cs="仿宋" w:hint="eastAsia"/>
            <w:lang w:eastAsia="zh-CN"/>
          </w:rPr>
          <w:t>(三)、行业发展及市场前景分析</w:t>
        </w:r>
        <w:r>
          <w:tab/>
        </w:r>
        <w:r>
          <w:fldChar w:fldCharType="begin"/>
        </w:r>
        <w:r>
          <w:instrText xml:space="preserve"> PAGEREF _Toc12322 \h </w:instrText>
        </w:r>
        <w:r>
          <w:fldChar w:fldCharType="separate"/>
        </w:r>
        <w:r>
          <w:t>4</w:t>
        </w:r>
        <w:r>
          <w:fldChar w:fldCharType="end"/>
        </w:r>
      </w:hyperlink>
    </w:p>
    <w:p>
      <w:pPr>
        <w:pStyle w:val="TOC1"/>
        <w:tabs>
          <w:tab w:val="right" w:leader="dot" w:pos="8306"/>
        </w:tabs>
      </w:pPr>
      <w:hyperlink w:anchor="_Toc12606" w:history="1">
        <w:r>
          <w:rPr>
            <w:rFonts w:ascii="仿宋" w:eastAsia="仿宋" w:hAnsi="仿宋" w:cs="仿宋" w:hint="eastAsia"/>
            <w:lang w:eastAsia="zh-CN"/>
          </w:rPr>
          <w:t>二、制药设备项目概况</w:t>
        </w:r>
        <w:r>
          <w:tab/>
        </w:r>
        <w:r>
          <w:fldChar w:fldCharType="begin"/>
        </w:r>
        <w:r>
          <w:instrText xml:space="preserve"> PAGEREF _Toc12606 \h </w:instrText>
        </w:r>
        <w:r>
          <w:fldChar w:fldCharType="separate"/>
        </w:r>
        <w:r>
          <w:t>6</w:t>
        </w:r>
        <w:r>
          <w:fldChar w:fldCharType="end"/>
        </w:r>
      </w:hyperlink>
    </w:p>
    <w:p>
      <w:pPr>
        <w:pStyle w:val="TOC2"/>
        <w:tabs>
          <w:tab w:val="right" w:leader="dot" w:pos="8306"/>
        </w:tabs>
      </w:pPr>
      <w:hyperlink w:anchor="_Toc28034" w:history="1">
        <w:r>
          <w:rPr>
            <w:rFonts w:ascii="仿宋" w:eastAsia="仿宋" w:hAnsi="仿宋" w:cs="仿宋" w:hint="eastAsia"/>
            <w:lang w:eastAsia="zh-CN"/>
          </w:rPr>
          <w:t>(一)、投资路径</w:t>
        </w:r>
        <w:r>
          <w:tab/>
        </w:r>
        <w:r>
          <w:fldChar w:fldCharType="begin"/>
        </w:r>
        <w:r>
          <w:instrText xml:space="preserve"> PAGEREF _Toc28034 \h </w:instrText>
        </w:r>
        <w:r>
          <w:fldChar w:fldCharType="separate"/>
        </w:r>
        <w:r>
          <w:t>6</w:t>
        </w:r>
        <w:r>
          <w:fldChar w:fldCharType="end"/>
        </w:r>
      </w:hyperlink>
    </w:p>
    <w:p>
      <w:pPr>
        <w:pStyle w:val="TOC2"/>
        <w:tabs>
          <w:tab w:val="right" w:leader="dot" w:pos="8306"/>
        </w:tabs>
      </w:pPr>
      <w:hyperlink w:anchor="_Toc18334" w:history="1">
        <w:r>
          <w:rPr>
            <w:rFonts w:ascii="仿宋" w:eastAsia="仿宋" w:hAnsi="仿宋" w:cs="仿宋" w:hint="eastAsia"/>
            <w:lang w:eastAsia="zh-CN"/>
          </w:rPr>
          <w:t>(二)、制药设备项目提出的理由</w:t>
        </w:r>
        <w:r>
          <w:tab/>
        </w:r>
        <w:r>
          <w:fldChar w:fldCharType="begin"/>
        </w:r>
        <w:r>
          <w:instrText xml:space="preserve"> PAGEREF _Toc18334 \h </w:instrText>
        </w:r>
        <w:r>
          <w:fldChar w:fldCharType="separate"/>
        </w:r>
        <w:r>
          <w:t>6</w:t>
        </w:r>
        <w:r>
          <w:fldChar w:fldCharType="end"/>
        </w:r>
      </w:hyperlink>
    </w:p>
    <w:p>
      <w:pPr>
        <w:pStyle w:val="TOC2"/>
        <w:tabs>
          <w:tab w:val="right" w:leader="dot" w:pos="8306"/>
        </w:tabs>
      </w:pPr>
      <w:hyperlink w:anchor="_Toc25471" w:history="1">
        <w:r>
          <w:rPr>
            <w:rFonts w:ascii="仿宋" w:eastAsia="仿宋" w:hAnsi="仿宋" w:cs="仿宋" w:hint="eastAsia"/>
            <w:lang w:eastAsia="zh-CN"/>
          </w:rPr>
          <w:t>(三)、制药设备项目选址</w:t>
        </w:r>
        <w:r>
          <w:tab/>
        </w:r>
        <w:r>
          <w:fldChar w:fldCharType="begin"/>
        </w:r>
        <w:r>
          <w:instrText xml:space="preserve"> PAGEREF _Toc25471 \h </w:instrText>
        </w:r>
        <w:r>
          <w:fldChar w:fldCharType="separate"/>
        </w:r>
        <w:r>
          <w:t>7</w:t>
        </w:r>
        <w:r>
          <w:fldChar w:fldCharType="end"/>
        </w:r>
      </w:hyperlink>
    </w:p>
    <w:p>
      <w:pPr>
        <w:pStyle w:val="TOC2"/>
        <w:tabs>
          <w:tab w:val="right" w:leader="dot" w:pos="8306"/>
        </w:tabs>
      </w:pPr>
      <w:hyperlink w:anchor="_Toc19565" w:history="1">
        <w:r>
          <w:rPr>
            <w:rFonts w:ascii="仿宋" w:eastAsia="仿宋" w:hAnsi="仿宋" w:cs="仿宋" w:hint="eastAsia"/>
            <w:lang w:eastAsia="zh-CN"/>
          </w:rPr>
          <w:t>(四)、生产规模</w:t>
        </w:r>
        <w:r>
          <w:tab/>
        </w:r>
        <w:r>
          <w:fldChar w:fldCharType="begin"/>
        </w:r>
        <w:r>
          <w:instrText xml:space="preserve"> PAGEREF _Toc19565 \h </w:instrText>
        </w:r>
        <w:r>
          <w:fldChar w:fldCharType="separate"/>
        </w:r>
        <w:r>
          <w:t>7</w:t>
        </w:r>
        <w:r>
          <w:fldChar w:fldCharType="end"/>
        </w:r>
      </w:hyperlink>
    </w:p>
    <w:p>
      <w:pPr>
        <w:pStyle w:val="TOC2"/>
        <w:tabs>
          <w:tab w:val="right" w:leader="dot" w:pos="8306"/>
        </w:tabs>
      </w:pPr>
      <w:hyperlink w:anchor="_Toc27232" w:history="1">
        <w:r>
          <w:rPr>
            <w:rFonts w:ascii="仿宋" w:eastAsia="仿宋" w:hAnsi="仿宋" w:cs="仿宋" w:hint="eastAsia"/>
            <w:lang w:eastAsia="zh-CN"/>
          </w:rPr>
          <w:t>(五)、建设规模</w:t>
        </w:r>
        <w:r>
          <w:tab/>
        </w:r>
        <w:r>
          <w:fldChar w:fldCharType="begin"/>
        </w:r>
        <w:r>
          <w:instrText xml:space="preserve"> PAGEREF _Toc27232 \h </w:instrText>
        </w:r>
        <w:r>
          <w:fldChar w:fldCharType="separate"/>
        </w:r>
        <w:r>
          <w:t>7</w:t>
        </w:r>
        <w:r>
          <w:fldChar w:fldCharType="end"/>
        </w:r>
      </w:hyperlink>
    </w:p>
    <w:p>
      <w:pPr>
        <w:pStyle w:val="TOC2"/>
        <w:tabs>
          <w:tab w:val="right" w:leader="dot" w:pos="8306"/>
        </w:tabs>
      </w:pPr>
      <w:hyperlink w:anchor="_Toc6912" w:history="1">
        <w:r>
          <w:rPr>
            <w:rFonts w:ascii="仿宋" w:eastAsia="仿宋" w:hAnsi="仿宋" w:cs="仿宋" w:hint="eastAsia"/>
            <w:lang w:eastAsia="zh-CN"/>
          </w:rPr>
          <w:t>(六)、制药设备项目投资</w:t>
        </w:r>
        <w:r>
          <w:tab/>
        </w:r>
        <w:r>
          <w:fldChar w:fldCharType="begin"/>
        </w:r>
        <w:r>
          <w:instrText xml:space="preserve"> PAGEREF _Toc6912 \h </w:instrText>
        </w:r>
        <w:r>
          <w:fldChar w:fldCharType="separate"/>
        </w:r>
        <w:r>
          <w:t>7</w:t>
        </w:r>
        <w:r>
          <w:fldChar w:fldCharType="end"/>
        </w:r>
      </w:hyperlink>
    </w:p>
    <w:p>
      <w:pPr>
        <w:pStyle w:val="TOC2"/>
        <w:tabs>
          <w:tab w:val="right" w:leader="dot" w:pos="8306"/>
        </w:tabs>
      </w:pPr>
      <w:hyperlink w:anchor="_Toc27559" w:history="1">
        <w:r>
          <w:rPr>
            <w:rFonts w:ascii="仿宋" w:eastAsia="仿宋" w:hAnsi="仿宋" w:cs="仿宋" w:hint="eastAsia"/>
            <w:lang w:eastAsia="zh-CN"/>
          </w:rPr>
          <w:t>(七)、制药设备项目进度规划</w:t>
        </w:r>
        <w:r>
          <w:tab/>
        </w:r>
        <w:r>
          <w:fldChar w:fldCharType="begin"/>
        </w:r>
        <w:r>
          <w:instrText xml:space="preserve"> PAGEREF _Toc27559 \h </w:instrText>
        </w:r>
        <w:r>
          <w:fldChar w:fldCharType="separate"/>
        </w:r>
        <w:r>
          <w:t>8</w:t>
        </w:r>
        <w:r>
          <w:fldChar w:fldCharType="end"/>
        </w:r>
      </w:hyperlink>
    </w:p>
    <w:p>
      <w:pPr>
        <w:pStyle w:val="TOC2"/>
        <w:tabs>
          <w:tab w:val="right" w:leader="dot" w:pos="8306"/>
        </w:tabs>
      </w:pPr>
      <w:hyperlink w:anchor="_Toc3144" w:history="1">
        <w:r>
          <w:rPr>
            <w:rFonts w:ascii="仿宋" w:eastAsia="仿宋" w:hAnsi="仿宋" w:cs="仿宋" w:hint="eastAsia"/>
            <w:lang w:eastAsia="zh-CN"/>
          </w:rPr>
          <w:t>(八)、经济效益(正常经营年份)</w:t>
        </w:r>
        <w:r>
          <w:tab/>
        </w:r>
        <w:r>
          <w:fldChar w:fldCharType="begin"/>
        </w:r>
        <w:r>
          <w:instrText xml:space="preserve"> PAGEREF _Toc3144 \h </w:instrText>
        </w:r>
        <w:r>
          <w:fldChar w:fldCharType="separate"/>
        </w:r>
        <w:r>
          <w:t>8</w:t>
        </w:r>
        <w:r>
          <w:fldChar w:fldCharType="end"/>
        </w:r>
      </w:hyperlink>
    </w:p>
    <w:p>
      <w:pPr>
        <w:pStyle w:val="TOC2"/>
        <w:tabs>
          <w:tab w:val="right" w:leader="dot" w:pos="8306"/>
        </w:tabs>
      </w:pPr>
      <w:hyperlink w:anchor="_Toc1046" w:history="1">
        <w:r>
          <w:rPr>
            <w:rFonts w:ascii="仿宋" w:eastAsia="仿宋" w:hAnsi="仿宋" w:cs="仿宋" w:hint="eastAsia"/>
            <w:lang w:eastAsia="zh-CN"/>
          </w:rPr>
          <w:t>(九)、制药设备项目综合评价</w:t>
        </w:r>
        <w:r>
          <w:tab/>
        </w:r>
        <w:r>
          <w:fldChar w:fldCharType="begin"/>
        </w:r>
        <w:r>
          <w:instrText xml:space="preserve"> PAGEREF _Toc1046 \h </w:instrText>
        </w:r>
        <w:r>
          <w:fldChar w:fldCharType="separate"/>
        </w:r>
        <w:r>
          <w:t>9</w:t>
        </w:r>
        <w:r>
          <w:fldChar w:fldCharType="end"/>
        </w:r>
      </w:hyperlink>
    </w:p>
    <w:p>
      <w:pPr>
        <w:pStyle w:val="TOC1"/>
        <w:tabs>
          <w:tab w:val="right" w:leader="dot" w:pos="8306"/>
        </w:tabs>
      </w:pPr>
      <w:hyperlink w:anchor="_Toc6990" w:history="1">
        <w:r>
          <w:rPr>
            <w:rFonts w:ascii="仿宋" w:eastAsia="仿宋" w:hAnsi="仿宋" w:cs="仿宋" w:hint="eastAsia"/>
            <w:lang w:eastAsia="zh-CN"/>
          </w:rPr>
          <w:t>三、公司成立背景及可行性分析</w:t>
        </w:r>
        <w:r>
          <w:tab/>
        </w:r>
        <w:r>
          <w:fldChar w:fldCharType="begin"/>
        </w:r>
        <w:r>
          <w:instrText xml:space="preserve"> PAGEREF _Toc6990 \h </w:instrText>
        </w:r>
        <w:r>
          <w:fldChar w:fldCharType="separate"/>
        </w:r>
        <w:r>
          <w:t>10</w:t>
        </w:r>
        <w:r>
          <w:fldChar w:fldCharType="end"/>
        </w:r>
      </w:hyperlink>
    </w:p>
    <w:p>
      <w:pPr>
        <w:pStyle w:val="TOC2"/>
        <w:tabs>
          <w:tab w:val="right" w:leader="dot" w:pos="8306"/>
        </w:tabs>
      </w:pPr>
      <w:hyperlink w:anchor="_Toc30381" w:history="1">
        <w:r>
          <w:rPr>
            <w:rFonts w:ascii="仿宋" w:eastAsia="仿宋" w:hAnsi="仿宋" w:cs="仿宋" w:hint="eastAsia"/>
            <w:lang w:eastAsia="zh-CN"/>
          </w:rPr>
          <w:t>(一)、发展思路</w:t>
        </w:r>
        <w:r>
          <w:tab/>
        </w:r>
        <w:r>
          <w:fldChar w:fldCharType="begin"/>
        </w:r>
        <w:r>
          <w:instrText xml:space="preserve"> PAGEREF _Toc30381 \h </w:instrText>
        </w:r>
        <w:r>
          <w:fldChar w:fldCharType="separate"/>
        </w:r>
        <w:r>
          <w:t>10</w:t>
        </w:r>
        <w:r>
          <w:fldChar w:fldCharType="end"/>
        </w:r>
      </w:hyperlink>
    </w:p>
    <w:p>
      <w:pPr>
        <w:pStyle w:val="TOC2"/>
        <w:tabs>
          <w:tab w:val="right" w:leader="dot" w:pos="8306"/>
        </w:tabs>
      </w:pPr>
      <w:hyperlink w:anchor="_Toc27304" w:history="1">
        <w:r>
          <w:rPr>
            <w:rFonts w:ascii="仿宋" w:eastAsia="仿宋" w:hAnsi="仿宋" w:cs="仿宋" w:hint="eastAsia"/>
            <w:lang w:eastAsia="zh-CN"/>
          </w:rPr>
          <w:t>(二)、产业发展背景分析</w:t>
        </w:r>
        <w:r>
          <w:tab/>
        </w:r>
        <w:r>
          <w:fldChar w:fldCharType="begin"/>
        </w:r>
        <w:r>
          <w:instrText xml:space="preserve"> PAGEREF _Toc27304 \h </w:instrText>
        </w:r>
        <w:r>
          <w:fldChar w:fldCharType="separate"/>
        </w:r>
        <w:r>
          <w:t>10</w:t>
        </w:r>
        <w:r>
          <w:fldChar w:fldCharType="end"/>
        </w:r>
      </w:hyperlink>
    </w:p>
    <w:p>
      <w:pPr>
        <w:pStyle w:val="TOC2"/>
        <w:tabs>
          <w:tab w:val="right" w:leader="dot" w:pos="8306"/>
        </w:tabs>
      </w:pPr>
      <w:hyperlink w:anchor="_Toc228" w:history="1">
        <w:r>
          <w:rPr>
            <w:rFonts w:ascii="仿宋" w:eastAsia="仿宋" w:hAnsi="仿宋" w:cs="仿宋" w:hint="eastAsia"/>
            <w:lang w:eastAsia="zh-CN"/>
          </w:rPr>
          <w:t>(三)、产业发展原则</w:t>
        </w:r>
        <w:r>
          <w:tab/>
        </w:r>
        <w:r>
          <w:fldChar w:fldCharType="begin"/>
        </w:r>
        <w:r>
          <w:instrText xml:space="preserve"> PAGEREF _Toc228 \h </w:instrText>
        </w:r>
        <w:r>
          <w:fldChar w:fldCharType="separate"/>
        </w:r>
        <w:r>
          <w:t>12</w:t>
        </w:r>
        <w:r>
          <w:fldChar w:fldCharType="end"/>
        </w:r>
      </w:hyperlink>
    </w:p>
    <w:p>
      <w:pPr>
        <w:pStyle w:val="TOC2"/>
        <w:tabs>
          <w:tab w:val="right" w:leader="dot" w:pos="8306"/>
        </w:tabs>
      </w:pPr>
      <w:hyperlink w:anchor="_Toc6745" w:history="1">
        <w:r>
          <w:rPr>
            <w:rFonts w:ascii="仿宋" w:eastAsia="仿宋" w:hAnsi="仿宋" w:cs="仿宋" w:hint="eastAsia"/>
            <w:lang w:eastAsia="zh-CN"/>
          </w:rPr>
          <w:t>(四)、区域产业环境分析</w:t>
        </w:r>
        <w:r>
          <w:tab/>
        </w:r>
        <w:r>
          <w:fldChar w:fldCharType="begin"/>
        </w:r>
        <w:r>
          <w:instrText xml:space="preserve"> PAGEREF _Toc6745 \h </w:instrText>
        </w:r>
        <w:r>
          <w:fldChar w:fldCharType="separate"/>
        </w:r>
        <w:r>
          <w:t>13</w:t>
        </w:r>
        <w:r>
          <w:fldChar w:fldCharType="end"/>
        </w:r>
      </w:hyperlink>
    </w:p>
    <w:p>
      <w:pPr>
        <w:pStyle w:val="TOC2"/>
        <w:tabs>
          <w:tab w:val="right" w:leader="dot" w:pos="8306"/>
        </w:tabs>
      </w:pPr>
      <w:hyperlink w:anchor="_Toc24943" w:history="1">
        <w:r>
          <w:rPr>
            <w:rFonts w:ascii="仿宋" w:eastAsia="仿宋" w:hAnsi="仿宋" w:cs="仿宋" w:hint="eastAsia"/>
            <w:lang w:eastAsia="zh-CN"/>
          </w:rPr>
          <w:t>(五)、可行性分析</w:t>
        </w:r>
        <w:r>
          <w:tab/>
        </w:r>
        <w:r>
          <w:fldChar w:fldCharType="begin"/>
        </w:r>
        <w:r>
          <w:instrText xml:space="preserve"> PAGEREF _Toc24943 \h </w:instrText>
        </w:r>
        <w:r>
          <w:fldChar w:fldCharType="separate"/>
        </w:r>
        <w:r>
          <w:t>15</w:t>
        </w:r>
        <w:r>
          <w:fldChar w:fldCharType="end"/>
        </w:r>
      </w:hyperlink>
    </w:p>
    <w:p>
      <w:pPr>
        <w:pStyle w:val="TOC2"/>
        <w:tabs>
          <w:tab w:val="right" w:leader="dot" w:pos="8306"/>
        </w:tabs>
      </w:pPr>
      <w:hyperlink w:anchor="_Toc6656" w:history="1">
        <w:r>
          <w:rPr>
            <w:rFonts w:ascii="仿宋" w:eastAsia="仿宋" w:hAnsi="仿宋" w:cs="仿宋" w:hint="eastAsia"/>
            <w:lang w:eastAsia="zh-CN"/>
          </w:rPr>
          <w:t>(六)、产业发展重点任务</w:t>
        </w:r>
        <w:r>
          <w:tab/>
        </w:r>
        <w:r>
          <w:fldChar w:fldCharType="begin"/>
        </w:r>
        <w:r>
          <w:instrText xml:space="preserve"> PAGEREF _Toc6656 \h </w:instrText>
        </w:r>
        <w:r>
          <w:fldChar w:fldCharType="separate"/>
        </w:r>
        <w:r>
          <w:t>16</w:t>
        </w:r>
        <w:r>
          <w:fldChar w:fldCharType="end"/>
        </w:r>
      </w:hyperlink>
    </w:p>
    <w:p>
      <w:pPr>
        <w:pStyle w:val="TOC2"/>
        <w:tabs>
          <w:tab w:val="right" w:leader="dot" w:pos="8306"/>
        </w:tabs>
      </w:pPr>
      <w:hyperlink w:anchor="_Toc11842" w:history="1">
        <w:r>
          <w:rPr>
            <w:rFonts w:ascii="仿宋" w:eastAsia="仿宋" w:hAnsi="仿宋" w:cs="仿宋" w:hint="eastAsia"/>
            <w:lang w:eastAsia="zh-CN"/>
          </w:rPr>
          <w:t>(七)、制药设备项目建设必要性分析</w:t>
        </w:r>
        <w:r>
          <w:tab/>
        </w:r>
        <w:r>
          <w:fldChar w:fldCharType="begin"/>
        </w:r>
        <w:r>
          <w:instrText xml:space="preserve"> PAGEREF _Toc11842 \h </w:instrText>
        </w:r>
        <w:r>
          <w:fldChar w:fldCharType="separate"/>
        </w:r>
        <w:r>
          <w:t>18</w:t>
        </w:r>
        <w:r>
          <w:fldChar w:fldCharType="end"/>
        </w:r>
      </w:hyperlink>
    </w:p>
    <w:p>
      <w:pPr>
        <w:pStyle w:val="TOC1"/>
        <w:tabs>
          <w:tab w:val="right" w:leader="dot" w:pos="8306"/>
        </w:tabs>
      </w:pPr>
      <w:hyperlink w:anchor="_Toc16714" w:history="1">
        <w:r>
          <w:rPr>
            <w:rFonts w:ascii="仿宋" w:eastAsia="仿宋" w:hAnsi="仿宋" w:cs="仿宋" w:hint="eastAsia"/>
            <w:lang w:eastAsia="zh-CN"/>
          </w:rPr>
          <w:t>四、公司成立方案</w:t>
        </w:r>
        <w:r>
          <w:tab/>
        </w:r>
        <w:r>
          <w:fldChar w:fldCharType="begin"/>
        </w:r>
        <w:r>
          <w:instrText xml:space="preserve"> PAGEREF _Toc16714 \h </w:instrText>
        </w:r>
        <w:r>
          <w:fldChar w:fldCharType="separate"/>
        </w:r>
        <w:r>
          <w:t>19</w:t>
        </w:r>
        <w:r>
          <w:fldChar w:fldCharType="end"/>
        </w:r>
      </w:hyperlink>
    </w:p>
    <w:p>
      <w:pPr>
        <w:pStyle w:val="TOC2"/>
        <w:tabs>
          <w:tab w:val="right" w:leader="dot" w:pos="8306"/>
        </w:tabs>
      </w:pPr>
      <w:hyperlink w:anchor="_Toc15293" w:history="1">
        <w:r>
          <w:rPr>
            <w:rFonts w:ascii="仿宋" w:eastAsia="仿宋" w:hAnsi="仿宋" w:cs="仿宋" w:hint="eastAsia"/>
            <w:lang w:eastAsia="zh-CN"/>
          </w:rPr>
          <w:t>(一)、公司经营宗旨</w:t>
        </w:r>
        <w:r>
          <w:tab/>
        </w:r>
        <w:r>
          <w:fldChar w:fldCharType="begin"/>
        </w:r>
        <w:r>
          <w:instrText xml:space="preserve"> PAGEREF _Toc15293 \h </w:instrText>
        </w:r>
        <w:r>
          <w:fldChar w:fldCharType="separate"/>
        </w:r>
        <w:r>
          <w:t>19</w:t>
        </w:r>
        <w:r>
          <w:fldChar w:fldCharType="end"/>
        </w:r>
      </w:hyperlink>
    </w:p>
    <w:p>
      <w:pPr>
        <w:pStyle w:val="TOC2"/>
        <w:tabs>
          <w:tab w:val="right" w:leader="dot" w:pos="8306"/>
        </w:tabs>
      </w:pPr>
      <w:hyperlink w:anchor="_Toc2289" w:history="1">
        <w:r>
          <w:rPr>
            <w:rFonts w:ascii="仿宋" w:eastAsia="仿宋" w:hAnsi="仿宋" w:cs="仿宋" w:hint="eastAsia"/>
            <w:lang w:eastAsia="zh-CN"/>
          </w:rPr>
          <w:t>(二)、公司的目标、主要职责</w:t>
        </w:r>
        <w:r>
          <w:tab/>
        </w:r>
        <w:r>
          <w:fldChar w:fldCharType="begin"/>
        </w:r>
        <w:r>
          <w:instrText xml:space="preserve"> PAGEREF _Toc2289 \h </w:instrText>
        </w:r>
        <w:r>
          <w:fldChar w:fldCharType="separate"/>
        </w:r>
        <w:r>
          <w:t>20</w:t>
        </w:r>
        <w:r>
          <w:fldChar w:fldCharType="end"/>
        </w:r>
      </w:hyperlink>
    </w:p>
    <w:p>
      <w:pPr>
        <w:pStyle w:val="TOC2"/>
        <w:tabs>
          <w:tab w:val="right" w:leader="dot" w:pos="8306"/>
        </w:tabs>
      </w:pPr>
      <w:hyperlink w:anchor="_Toc9761" w:history="1">
        <w:r>
          <w:rPr>
            <w:rFonts w:ascii="仿宋" w:eastAsia="仿宋" w:hAnsi="仿宋" w:cs="仿宋" w:hint="eastAsia"/>
            <w:lang w:eastAsia="zh-CN"/>
          </w:rPr>
          <w:t>(三)、公司组建方式</w:t>
        </w:r>
        <w:r>
          <w:tab/>
        </w:r>
        <w:r>
          <w:fldChar w:fldCharType="begin"/>
        </w:r>
        <w:r>
          <w:instrText xml:space="preserve"> PAGEREF _Toc9761 \h </w:instrText>
        </w:r>
        <w:r>
          <w:fldChar w:fldCharType="separate"/>
        </w:r>
        <w:r>
          <w:t>23</w:t>
        </w:r>
        <w:r>
          <w:fldChar w:fldCharType="end"/>
        </w:r>
      </w:hyperlink>
    </w:p>
    <w:p>
      <w:pPr>
        <w:pStyle w:val="TOC2"/>
        <w:tabs>
          <w:tab w:val="right" w:leader="dot" w:pos="8306"/>
        </w:tabs>
      </w:pPr>
      <w:hyperlink w:anchor="_Toc20699" w:history="1">
        <w:r>
          <w:rPr>
            <w:rFonts w:ascii="仿宋" w:eastAsia="仿宋" w:hAnsi="仿宋" w:cs="仿宋" w:hint="eastAsia"/>
            <w:lang w:eastAsia="zh-CN"/>
          </w:rPr>
          <w:t>(四)、公司管理体制</w:t>
        </w:r>
        <w:r>
          <w:tab/>
        </w:r>
        <w:r>
          <w:fldChar w:fldCharType="begin"/>
        </w:r>
        <w:r>
          <w:instrText xml:space="preserve"> PAGEREF _Toc20699 \h </w:instrText>
        </w:r>
        <w:r>
          <w:fldChar w:fldCharType="separate"/>
        </w:r>
        <w:r>
          <w:t>23</w:t>
        </w:r>
        <w:r>
          <w:fldChar w:fldCharType="end"/>
        </w:r>
      </w:hyperlink>
    </w:p>
    <w:p>
      <w:pPr>
        <w:pStyle w:val="TOC2"/>
        <w:tabs>
          <w:tab w:val="right" w:leader="dot" w:pos="8306"/>
        </w:tabs>
      </w:pPr>
      <w:hyperlink w:anchor="_Toc22461" w:history="1">
        <w:r>
          <w:rPr>
            <w:rFonts w:ascii="仿宋" w:eastAsia="仿宋" w:hAnsi="仿宋" w:cs="仿宋" w:hint="eastAsia"/>
            <w:lang w:eastAsia="zh-CN"/>
          </w:rPr>
          <w:t>(五)、部门职责及权限</w:t>
        </w:r>
        <w:r>
          <w:tab/>
        </w:r>
        <w:r>
          <w:fldChar w:fldCharType="begin"/>
        </w:r>
        <w:r>
          <w:instrText xml:space="preserve"> PAGEREF _Toc22461 \h </w:instrText>
        </w:r>
        <w:r>
          <w:fldChar w:fldCharType="separate"/>
        </w:r>
        <w:r>
          <w:t>24</w:t>
        </w:r>
        <w:r>
          <w:fldChar w:fldCharType="end"/>
        </w:r>
      </w:hyperlink>
    </w:p>
    <w:p>
      <w:pPr>
        <w:pStyle w:val="TOC2"/>
        <w:tabs>
          <w:tab w:val="right" w:leader="dot" w:pos="8306"/>
        </w:tabs>
      </w:pPr>
      <w:hyperlink w:anchor="_Toc17432" w:history="1">
        <w:r>
          <w:rPr>
            <w:rFonts w:ascii="仿宋" w:eastAsia="仿宋" w:hAnsi="仿宋" w:cs="仿宋" w:hint="eastAsia"/>
            <w:lang w:eastAsia="zh-CN"/>
          </w:rPr>
          <w:t>(六)、核心人员介绍</w:t>
        </w:r>
        <w:r>
          <w:tab/>
        </w:r>
        <w:r>
          <w:fldChar w:fldCharType="begin"/>
        </w:r>
        <w:r>
          <w:instrText xml:space="preserve"> PAGEREF _Toc17432 \h </w:instrText>
        </w:r>
        <w:r>
          <w:fldChar w:fldCharType="separate"/>
        </w:r>
        <w:r>
          <w:t>27</w:t>
        </w:r>
        <w:r>
          <w:fldChar w:fldCharType="end"/>
        </w:r>
      </w:hyperlink>
    </w:p>
    <w:p>
      <w:pPr>
        <w:pStyle w:val="TOC2"/>
        <w:tabs>
          <w:tab w:val="right" w:leader="dot" w:pos="8306"/>
        </w:tabs>
      </w:pPr>
      <w:hyperlink w:anchor="_Toc31092" w:history="1">
        <w:r>
          <w:rPr>
            <w:rFonts w:ascii="仿宋" w:eastAsia="仿宋" w:hAnsi="仿宋" w:cs="仿宋" w:hint="eastAsia"/>
            <w:lang w:eastAsia="zh-CN"/>
          </w:rPr>
          <w:t>(七)、财务会计制度</w:t>
        </w:r>
        <w:r>
          <w:tab/>
        </w:r>
        <w:r>
          <w:fldChar w:fldCharType="begin"/>
        </w:r>
        <w:r>
          <w:instrText xml:space="preserve"> PAGEREF _Toc31092 \h </w:instrText>
        </w:r>
        <w:r>
          <w:fldChar w:fldCharType="separate"/>
        </w:r>
        <w:r>
          <w:t>29</w:t>
        </w:r>
        <w:r>
          <w:fldChar w:fldCharType="end"/>
        </w:r>
      </w:hyperlink>
    </w:p>
    <w:p>
      <w:pPr>
        <w:pStyle w:val="TOC1"/>
        <w:tabs>
          <w:tab w:val="right" w:leader="dot" w:pos="8306"/>
        </w:tabs>
      </w:pPr>
      <w:hyperlink w:anchor="_Toc12743" w:history="1">
        <w:r>
          <w:rPr>
            <w:rFonts w:ascii="仿宋" w:eastAsia="仿宋" w:hAnsi="仿宋" w:cs="仿宋" w:hint="eastAsia"/>
            <w:lang w:eastAsia="zh-CN"/>
          </w:rPr>
          <w:t>五、发展规划</w:t>
        </w:r>
        <w:r>
          <w:tab/>
        </w:r>
        <w:r>
          <w:fldChar w:fldCharType="begin"/>
        </w:r>
        <w:r>
          <w:instrText xml:space="preserve"> PAGEREF _Toc12743 \h </w:instrText>
        </w:r>
        <w:r>
          <w:fldChar w:fldCharType="separate"/>
        </w:r>
        <w:r>
          <w:t>34</w:t>
        </w:r>
        <w:r>
          <w:fldChar w:fldCharType="end"/>
        </w:r>
      </w:hyperlink>
    </w:p>
    <w:p>
      <w:pPr>
        <w:pStyle w:val="TOC2"/>
        <w:tabs>
          <w:tab w:val="right" w:leader="dot" w:pos="8306"/>
        </w:tabs>
      </w:pPr>
      <w:hyperlink w:anchor="_Toc26765" w:history="1">
        <w:r>
          <w:rPr>
            <w:rFonts w:ascii="仿宋" w:eastAsia="仿宋" w:hAnsi="仿宋" w:cs="仿宋" w:hint="eastAsia"/>
            <w:lang w:eastAsia="zh-CN"/>
          </w:rPr>
          <w:t>(一)、公司发展规划</w:t>
        </w:r>
        <w:r>
          <w:tab/>
        </w:r>
        <w:r>
          <w:fldChar w:fldCharType="begin"/>
        </w:r>
        <w:r>
          <w:instrText xml:space="preserve"> PAGEREF _Toc26765 \h </w:instrText>
        </w:r>
        <w:r>
          <w:fldChar w:fldCharType="separate"/>
        </w:r>
        <w:r>
          <w:t>34</w:t>
        </w:r>
        <w:r>
          <w:fldChar w:fldCharType="end"/>
        </w:r>
      </w:hyperlink>
    </w:p>
    <w:p>
      <w:pPr>
        <w:pStyle w:val="TOC2"/>
        <w:tabs>
          <w:tab w:val="right" w:leader="dot" w:pos="8306"/>
        </w:tabs>
      </w:pPr>
      <w:hyperlink w:anchor="_Toc10795" w:history="1">
        <w:r>
          <w:rPr>
            <w:rFonts w:ascii="仿宋" w:eastAsia="仿宋" w:hAnsi="仿宋" w:cs="仿宋" w:hint="eastAsia"/>
            <w:lang w:eastAsia="zh-CN"/>
          </w:rPr>
          <w:t>(二)、保障措施</w:t>
        </w:r>
        <w:r>
          <w:tab/>
        </w:r>
        <w:r>
          <w:fldChar w:fldCharType="begin"/>
        </w:r>
        <w:r>
          <w:instrText xml:space="preserve"> PAGEREF _Toc10795 \h </w:instrText>
        </w:r>
        <w:r>
          <w:fldChar w:fldCharType="separate"/>
        </w:r>
        <w:r>
          <w:t>36</w:t>
        </w:r>
        <w:r>
          <w:fldChar w:fldCharType="end"/>
        </w:r>
      </w:hyperlink>
    </w:p>
    <w:p>
      <w:pPr>
        <w:pStyle w:val="TOC1"/>
        <w:tabs>
          <w:tab w:val="right" w:leader="dot" w:pos="8306"/>
        </w:tabs>
      </w:pPr>
      <w:hyperlink w:anchor="_Toc25583" w:history="1">
        <w:r>
          <w:rPr>
            <w:rFonts w:ascii="仿宋" w:eastAsia="仿宋" w:hAnsi="仿宋" w:cs="仿宋" w:hint="eastAsia"/>
            <w:lang w:eastAsia="zh-CN"/>
          </w:rPr>
          <w:t>六、环境保护分析</w:t>
        </w:r>
        <w:r>
          <w:tab/>
        </w:r>
        <w:r>
          <w:fldChar w:fldCharType="begin"/>
        </w:r>
        <w:r>
          <w:instrText xml:space="preserve"> PAGEREF _Toc25583 \h </w:instrText>
        </w:r>
        <w:r>
          <w:fldChar w:fldCharType="separate"/>
        </w:r>
        <w:r>
          <w:t>40</w:t>
        </w:r>
        <w:r>
          <w:fldChar w:fldCharType="end"/>
        </w:r>
      </w:hyperlink>
    </w:p>
    <w:p>
      <w:pPr>
        <w:pStyle w:val="TOC2"/>
        <w:tabs>
          <w:tab w:val="right" w:leader="dot" w:pos="8306"/>
        </w:tabs>
      </w:pPr>
      <w:hyperlink w:anchor="_Toc27006" w:history="1">
        <w:r>
          <w:rPr>
            <w:rFonts w:ascii="仿宋" w:eastAsia="仿宋" w:hAnsi="仿宋" w:cs="仿宋" w:hint="eastAsia"/>
            <w:lang w:eastAsia="zh-CN"/>
          </w:rPr>
          <w:t>(一)、编制依据</w:t>
        </w:r>
        <w:r>
          <w:tab/>
        </w:r>
        <w:r>
          <w:fldChar w:fldCharType="begin"/>
        </w:r>
        <w:r>
          <w:instrText xml:space="preserve"> PAGEREF _Toc27006 \h </w:instrText>
        </w:r>
        <w:r>
          <w:fldChar w:fldCharType="separate"/>
        </w:r>
        <w:r>
          <w:t>40</w:t>
        </w:r>
        <w:r>
          <w:fldChar w:fldCharType="end"/>
        </w:r>
      </w:hyperlink>
    </w:p>
    <w:p>
      <w:pPr>
        <w:pStyle w:val="TOC2"/>
        <w:tabs>
          <w:tab w:val="right" w:leader="dot" w:pos="8306"/>
        </w:tabs>
      </w:pPr>
      <w:hyperlink w:anchor="_Toc29739" w:history="1">
        <w:r>
          <w:rPr>
            <w:rFonts w:ascii="仿宋" w:eastAsia="仿宋" w:hAnsi="仿宋" w:cs="仿宋" w:hint="eastAsia"/>
            <w:lang w:eastAsia="zh-CN"/>
          </w:rPr>
          <w:t>(二)、环境影响合理性分析</w:t>
        </w:r>
        <w:r>
          <w:tab/>
        </w:r>
        <w:r>
          <w:fldChar w:fldCharType="begin"/>
        </w:r>
        <w:r>
          <w:instrText xml:space="preserve"> PAGEREF _Toc29739 \h </w:instrText>
        </w:r>
        <w:r>
          <w:fldChar w:fldCharType="separate"/>
        </w:r>
        <w:r>
          <w:t>41</w:t>
        </w:r>
        <w:r>
          <w:fldChar w:fldCharType="end"/>
        </w:r>
      </w:hyperlink>
    </w:p>
    <w:p>
      <w:pPr>
        <w:pStyle w:val="TOC2"/>
        <w:tabs>
          <w:tab w:val="right" w:leader="dot" w:pos="8306"/>
        </w:tabs>
      </w:pPr>
      <w:hyperlink w:anchor="_Toc9796" w:history="1">
        <w:r>
          <w:rPr>
            <w:rFonts w:ascii="仿宋" w:eastAsia="仿宋" w:hAnsi="仿宋" w:cs="仿宋" w:hint="eastAsia"/>
            <w:lang w:eastAsia="zh-CN"/>
          </w:rPr>
          <w:t>(三)、建设期大气环境影响分析</w:t>
        </w:r>
        <w:r>
          <w:tab/>
        </w:r>
        <w:r>
          <w:fldChar w:fldCharType="begin"/>
        </w:r>
        <w:r>
          <w:instrText xml:space="preserve"> PAGEREF _Toc9796 \h </w:instrText>
        </w:r>
        <w:r>
          <w:fldChar w:fldCharType="separate"/>
        </w:r>
        <w:r>
          <w:t>42</w:t>
        </w:r>
        <w:r>
          <w:fldChar w:fldCharType="end"/>
        </w:r>
      </w:hyperlink>
    </w:p>
    <w:p>
      <w:pPr>
        <w:pStyle w:val="TOC2"/>
        <w:tabs>
          <w:tab w:val="right" w:leader="dot" w:pos="8306"/>
        </w:tabs>
      </w:pPr>
      <w:hyperlink w:anchor="_Toc27918" w:history="1">
        <w:r>
          <w:rPr>
            <w:rFonts w:ascii="仿宋" w:eastAsia="仿宋" w:hAnsi="仿宋" w:cs="仿宋" w:hint="eastAsia"/>
            <w:lang w:eastAsia="zh-CN"/>
          </w:rPr>
          <w:t>(四)、建设期水环境影响分析</w:t>
        </w:r>
        <w:r>
          <w:tab/>
        </w:r>
        <w:r>
          <w:fldChar w:fldCharType="begin"/>
        </w:r>
        <w:r>
          <w:instrText xml:space="preserve"> PAGEREF _Toc27918 \h </w:instrText>
        </w:r>
        <w:r>
          <w:fldChar w:fldCharType="separate"/>
        </w:r>
        <w:r>
          <w:t>43</w:t>
        </w:r>
        <w:r>
          <w:fldChar w:fldCharType="end"/>
        </w:r>
      </w:hyperlink>
    </w:p>
    <w:p>
      <w:pPr>
        <w:pStyle w:val="TOC2"/>
        <w:tabs>
          <w:tab w:val="right" w:leader="dot" w:pos="8306"/>
        </w:tabs>
      </w:pPr>
      <w:hyperlink w:anchor="_Toc18206" w:history="1">
        <w:r>
          <w:rPr>
            <w:rFonts w:ascii="仿宋" w:eastAsia="仿宋" w:hAnsi="仿宋" w:cs="仿宋" w:hint="eastAsia"/>
            <w:lang w:eastAsia="zh-CN"/>
          </w:rPr>
          <w:t>(五)、建设期固体废弃物环境影响分析</w:t>
        </w:r>
        <w:r>
          <w:tab/>
        </w:r>
        <w:r>
          <w:fldChar w:fldCharType="begin"/>
        </w:r>
        <w:r>
          <w:instrText xml:space="preserve"> PAGEREF _Toc18206 \h </w:instrText>
        </w:r>
        <w:r>
          <w:fldChar w:fldCharType="separate"/>
        </w:r>
        <w:r>
          <w:t>44</w:t>
        </w:r>
        <w:r>
          <w:fldChar w:fldCharType="end"/>
        </w:r>
      </w:hyperlink>
    </w:p>
    <w:p>
      <w:pPr>
        <w:pStyle w:val="TOC2"/>
        <w:tabs>
          <w:tab w:val="right" w:leader="dot" w:pos="8306"/>
        </w:tabs>
      </w:pPr>
      <w:hyperlink w:anchor="_Toc7314" w:history="1">
        <w:r>
          <w:rPr>
            <w:rFonts w:ascii="仿宋" w:eastAsia="仿宋" w:hAnsi="仿宋" w:cs="仿宋" w:hint="eastAsia"/>
            <w:lang w:eastAsia="zh-CN"/>
          </w:rPr>
          <w:t>(六)、建设期声环境影响分析</w:t>
        </w:r>
        <w:r>
          <w:tab/>
        </w:r>
        <w:r>
          <w:fldChar w:fldCharType="begin"/>
        </w:r>
        <w:r>
          <w:instrText xml:space="preserve"> PAGEREF _Toc7314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24" w:history="1">
        <w:r>
          <w:rPr>
            <w:rFonts w:ascii="仿宋" w:eastAsia="仿宋" w:hAnsi="仿宋" w:cs="仿宋" w:hint="eastAsia"/>
            <w:lang w:eastAsia="zh-CN"/>
          </w:rPr>
          <w:t>(七)、营运期大气环境影响分析</w:t>
        </w:r>
        <w:r>
          <w:tab/>
        </w:r>
        <w:r>
          <w:fldChar w:fldCharType="begin"/>
        </w:r>
        <w:r>
          <w:instrText xml:space="preserve"> PAGEREF _Toc25724 \h </w:instrText>
        </w:r>
        <w:r>
          <w:fldChar w:fldCharType="separate"/>
        </w:r>
        <w:r>
          <w:t>47</w:t>
        </w:r>
        <w:r>
          <w:fldChar w:fldCharType="end"/>
        </w:r>
      </w:hyperlink>
    </w:p>
    <w:p>
      <w:pPr>
        <w:pStyle w:val="TOC2"/>
        <w:tabs>
          <w:tab w:val="right" w:leader="dot" w:pos="8306"/>
        </w:tabs>
      </w:pPr>
      <w:hyperlink w:anchor="_Toc6746" w:history="1">
        <w:r>
          <w:rPr>
            <w:rFonts w:ascii="仿宋" w:eastAsia="仿宋" w:hAnsi="仿宋" w:cs="仿宋" w:hint="eastAsia"/>
            <w:lang w:eastAsia="zh-CN"/>
          </w:rPr>
          <w:t>(八)、营运期水环境影响分析</w:t>
        </w:r>
        <w:r>
          <w:tab/>
        </w:r>
        <w:r>
          <w:fldChar w:fldCharType="begin"/>
        </w:r>
        <w:r>
          <w:instrText xml:space="preserve"> PAGEREF _Toc6746 \h </w:instrText>
        </w:r>
        <w:r>
          <w:fldChar w:fldCharType="separate"/>
        </w:r>
        <w:r>
          <w:t>47</w:t>
        </w:r>
        <w:r>
          <w:fldChar w:fldCharType="end"/>
        </w:r>
      </w:hyperlink>
    </w:p>
    <w:p>
      <w:pPr>
        <w:pStyle w:val="TOC2"/>
        <w:tabs>
          <w:tab w:val="right" w:leader="dot" w:pos="8306"/>
        </w:tabs>
      </w:pPr>
      <w:hyperlink w:anchor="_Toc23711" w:history="1">
        <w:r>
          <w:rPr>
            <w:rFonts w:ascii="仿宋" w:eastAsia="仿宋" w:hAnsi="仿宋" w:cs="仿宋" w:hint="eastAsia"/>
            <w:lang w:eastAsia="zh-CN"/>
          </w:rPr>
          <w:t>(九)、营运期固体废弃物环境影响分析</w:t>
        </w:r>
        <w:r>
          <w:tab/>
        </w:r>
        <w:r>
          <w:fldChar w:fldCharType="begin"/>
        </w:r>
        <w:r>
          <w:instrText xml:space="preserve"> PAGEREF _Toc23711 \h </w:instrText>
        </w:r>
        <w:r>
          <w:fldChar w:fldCharType="separate"/>
        </w:r>
        <w:r>
          <w:t>48</w:t>
        </w:r>
        <w:r>
          <w:fldChar w:fldCharType="end"/>
        </w:r>
      </w:hyperlink>
    </w:p>
    <w:p>
      <w:pPr>
        <w:pStyle w:val="TOC2"/>
        <w:tabs>
          <w:tab w:val="right" w:leader="dot" w:pos="8306"/>
        </w:tabs>
      </w:pPr>
      <w:hyperlink w:anchor="_Toc1062" w:history="1">
        <w:r>
          <w:rPr>
            <w:rFonts w:ascii="仿宋" w:eastAsia="仿宋" w:hAnsi="仿宋" w:cs="仿宋" w:hint="eastAsia"/>
            <w:lang w:eastAsia="zh-CN"/>
          </w:rPr>
          <w:t>(十)、营运期声环境影响分析</w:t>
        </w:r>
        <w:r>
          <w:tab/>
        </w:r>
        <w:r>
          <w:fldChar w:fldCharType="begin"/>
        </w:r>
        <w:r>
          <w:instrText xml:space="preserve"> PAGEREF _Toc1062 \h </w:instrText>
        </w:r>
        <w:r>
          <w:fldChar w:fldCharType="separate"/>
        </w:r>
        <w:r>
          <w:t>50</w:t>
        </w:r>
        <w:r>
          <w:fldChar w:fldCharType="end"/>
        </w:r>
      </w:hyperlink>
    </w:p>
    <w:p>
      <w:pPr>
        <w:pStyle w:val="TOC2"/>
        <w:tabs>
          <w:tab w:val="right" w:leader="dot" w:pos="8306"/>
        </w:tabs>
      </w:pPr>
      <w:hyperlink w:anchor="_Toc13500" w:history="1">
        <w:r>
          <w:rPr>
            <w:rFonts w:ascii="仿宋" w:eastAsia="仿宋" w:hAnsi="仿宋" w:cs="仿宋" w:hint="eastAsia"/>
            <w:lang w:eastAsia="zh-CN"/>
          </w:rPr>
          <w:t>(十一)、清洁生产</w:t>
        </w:r>
        <w:r>
          <w:tab/>
        </w:r>
        <w:r>
          <w:fldChar w:fldCharType="begin"/>
        </w:r>
        <w:r>
          <w:instrText xml:space="preserve"> PAGEREF _Toc13500 \h </w:instrText>
        </w:r>
        <w:r>
          <w:fldChar w:fldCharType="separate"/>
        </w:r>
        <w:r>
          <w:t>51</w:t>
        </w:r>
        <w:r>
          <w:fldChar w:fldCharType="end"/>
        </w:r>
      </w:hyperlink>
    </w:p>
    <w:p>
      <w:pPr>
        <w:pStyle w:val="TOC2"/>
        <w:tabs>
          <w:tab w:val="right" w:leader="dot" w:pos="8306"/>
        </w:tabs>
      </w:pPr>
      <w:hyperlink w:anchor="_Toc5864" w:history="1">
        <w:r>
          <w:rPr>
            <w:rFonts w:ascii="仿宋" w:eastAsia="仿宋" w:hAnsi="仿宋" w:cs="仿宋" w:hint="eastAsia"/>
            <w:lang w:eastAsia="zh-CN"/>
          </w:rPr>
          <w:t>(十二)、环境管理分析</w:t>
        </w:r>
        <w:r>
          <w:tab/>
        </w:r>
        <w:r>
          <w:fldChar w:fldCharType="begin"/>
        </w:r>
        <w:r>
          <w:instrText xml:space="preserve"> PAGEREF _Toc5864 \h </w:instrText>
        </w:r>
        <w:r>
          <w:fldChar w:fldCharType="separate"/>
        </w:r>
        <w:r>
          <w:t>52</w:t>
        </w:r>
        <w:r>
          <w:fldChar w:fldCharType="end"/>
        </w:r>
      </w:hyperlink>
    </w:p>
    <w:p>
      <w:pPr>
        <w:pStyle w:val="TOC2"/>
        <w:tabs>
          <w:tab w:val="right" w:leader="dot" w:pos="8306"/>
        </w:tabs>
      </w:pPr>
      <w:hyperlink w:anchor="_Toc6221" w:history="1">
        <w:r>
          <w:rPr>
            <w:rFonts w:ascii="仿宋" w:eastAsia="仿宋" w:hAnsi="仿宋" w:cs="仿宋" w:hint="eastAsia"/>
            <w:lang w:eastAsia="zh-CN"/>
          </w:rPr>
          <w:t>(十三)、结论及建议</w:t>
        </w:r>
        <w:r>
          <w:tab/>
        </w:r>
        <w:r>
          <w:fldChar w:fldCharType="begin"/>
        </w:r>
        <w:r>
          <w:instrText xml:space="preserve"> PAGEREF _Toc6221 \h </w:instrText>
        </w:r>
        <w:r>
          <w:fldChar w:fldCharType="separate"/>
        </w:r>
        <w:r>
          <w:t>53</w:t>
        </w:r>
        <w:r>
          <w:fldChar w:fldCharType="end"/>
        </w:r>
      </w:hyperlink>
    </w:p>
    <w:p>
      <w:pPr>
        <w:pStyle w:val="TOC1"/>
        <w:tabs>
          <w:tab w:val="right" w:leader="dot" w:pos="8306"/>
        </w:tabs>
      </w:pPr>
      <w:hyperlink w:anchor="_Toc20818" w:history="1">
        <w:r>
          <w:rPr>
            <w:rFonts w:ascii="仿宋" w:eastAsia="仿宋" w:hAnsi="仿宋" w:cs="仿宋" w:hint="eastAsia"/>
            <w:lang w:eastAsia="zh-CN"/>
          </w:rPr>
          <w:t>七、制药设备项目风险分析</w:t>
        </w:r>
        <w:r>
          <w:tab/>
        </w:r>
        <w:r>
          <w:fldChar w:fldCharType="begin"/>
        </w:r>
        <w:r>
          <w:instrText xml:space="preserve"> PAGEREF _Toc20818 \h </w:instrText>
        </w:r>
        <w:r>
          <w:fldChar w:fldCharType="separate"/>
        </w:r>
        <w:r>
          <w:t>54</w:t>
        </w:r>
        <w:r>
          <w:fldChar w:fldCharType="end"/>
        </w:r>
      </w:hyperlink>
    </w:p>
    <w:p>
      <w:pPr>
        <w:pStyle w:val="TOC2"/>
        <w:tabs>
          <w:tab w:val="right" w:leader="dot" w:pos="8306"/>
        </w:tabs>
      </w:pPr>
      <w:hyperlink w:anchor="_Toc4048" w:history="1">
        <w:r>
          <w:rPr>
            <w:rFonts w:ascii="仿宋" w:eastAsia="仿宋" w:hAnsi="仿宋" w:cs="仿宋" w:hint="eastAsia"/>
            <w:lang w:eastAsia="zh-CN"/>
          </w:rPr>
          <w:t>(一)、制药设备项目风险分析</w:t>
        </w:r>
        <w:r>
          <w:tab/>
        </w:r>
        <w:r>
          <w:fldChar w:fldCharType="begin"/>
        </w:r>
        <w:r>
          <w:instrText xml:space="preserve"> PAGEREF _Toc4048 \h </w:instrText>
        </w:r>
        <w:r>
          <w:fldChar w:fldCharType="separate"/>
        </w:r>
        <w:r>
          <w:t>54</w:t>
        </w:r>
        <w:r>
          <w:fldChar w:fldCharType="end"/>
        </w:r>
      </w:hyperlink>
    </w:p>
    <w:p>
      <w:pPr>
        <w:pStyle w:val="TOC2"/>
        <w:tabs>
          <w:tab w:val="right" w:leader="dot" w:pos="8306"/>
        </w:tabs>
      </w:pPr>
      <w:hyperlink w:anchor="_Toc29730" w:history="1">
        <w:r>
          <w:rPr>
            <w:rFonts w:ascii="仿宋" w:eastAsia="仿宋" w:hAnsi="仿宋" w:cs="仿宋" w:hint="eastAsia"/>
            <w:lang w:eastAsia="zh-CN"/>
          </w:rPr>
          <w:t>(二)、制药设备项目风险对策</w:t>
        </w:r>
        <w:r>
          <w:tab/>
        </w:r>
        <w:r>
          <w:fldChar w:fldCharType="begin"/>
        </w:r>
        <w:r>
          <w:instrText xml:space="preserve"> PAGEREF _Toc29730 \h </w:instrText>
        </w:r>
        <w:r>
          <w:fldChar w:fldCharType="separate"/>
        </w:r>
        <w:r>
          <w:t>55</w:t>
        </w:r>
        <w:r>
          <w:fldChar w:fldCharType="end"/>
        </w:r>
      </w:hyperlink>
    </w:p>
    <w:p>
      <w:pPr>
        <w:pStyle w:val="TOC1"/>
        <w:tabs>
          <w:tab w:val="right" w:leader="dot" w:pos="8306"/>
        </w:tabs>
      </w:pPr>
      <w:hyperlink w:anchor="_Toc4732" w:history="1">
        <w:r>
          <w:rPr>
            <w:rFonts w:ascii="仿宋" w:eastAsia="仿宋" w:hAnsi="仿宋" w:cs="仿宋" w:hint="eastAsia"/>
            <w:lang w:eastAsia="zh-CN"/>
          </w:rPr>
          <w:t>八、SWOT分析</w:t>
        </w:r>
        <w:r>
          <w:tab/>
        </w:r>
        <w:r>
          <w:fldChar w:fldCharType="begin"/>
        </w:r>
        <w:r>
          <w:instrText xml:space="preserve"> PAGEREF _Toc4732 \h </w:instrText>
        </w:r>
        <w:r>
          <w:fldChar w:fldCharType="separate"/>
        </w:r>
        <w:r>
          <w:t>56</w:t>
        </w:r>
        <w:r>
          <w:fldChar w:fldCharType="end"/>
        </w:r>
      </w:hyperlink>
    </w:p>
    <w:p>
      <w:pPr>
        <w:pStyle w:val="TOC2"/>
        <w:tabs>
          <w:tab w:val="right" w:leader="dot" w:pos="8306"/>
        </w:tabs>
      </w:pPr>
      <w:hyperlink w:anchor="_Toc5488" w:history="1">
        <w:r>
          <w:rPr>
            <w:rFonts w:ascii="仿宋" w:eastAsia="仿宋" w:hAnsi="仿宋" w:cs="仿宋" w:hint="eastAsia"/>
            <w:lang w:eastAsia="zh-CN"/>
          </w:rPr>
          <w:t>(一)、优势分析(S)</w:t>
        </w:r>
        <w:r>
          <w:tab/>
        </w:r>
        <w:r>
          <w:fldChar w:fldCharType="begin"/>
        </w:r>
        <w:r>
          <w:instrText xml:space="preserve"> PAGEREF _Toc5488 \h </w:instrText>
        </w:r>
        <w:r>
          <w:fldChar w:fldCharType="separate"/>
        </w:r>
        <w:r>
          <w:t>56</w:t>
        </w:r>
        <w:r>
          <w:fldChar w:fldCharType="end"/>
        </w:r>
      </w:hyperlink>
    </w:p>
    <w:p>
      <w:pPr>
        <w:pStyle w:val="TOC2"/>
        <w:tabs>
          <w:tab w:val="right" w:leader="dot" w:pos="8306"/>
        </w:tabs>
      </w:pPr>
      <w:hyperlink w:anchor="_Toc29373" w:history="1">
        <w:r>
          <w:rPr>
            <w:rFonts w:ascii="仿宋" w:eastAsia="仿宋" w:hAnsi="仿宋" w:cs="仿宋" w:hint="eastAsia"/>
            <w:lang w:eastAsia="zh-CN"/>
          </w:rPr>
          <w:t>(二)、劣势分析(W)</w:t>
        </w:r>
        <w:r>
          <w:tab/>
        </w:r>
        <w:r>
          <w:fldChar w:fldCharType="begin"/>
        </w:r>
        <w:r>
          <w:instrText xml:space="preserve"> PAGEREF _Toc29373 \h </w:instrText>
        </w:r>
        <w:r>
          <w:fldChar w:fldCharType="separate"/>
        </w:r>
        <w:r>
          <w:t>57</w:t>
        </w:r>
        <w:r>
          <w:fldChar w:fldCharType="end"/>
        </w:r>
      </w:hyperlink>
    </w:p>
    <w:p>
      <w:pPr>
        <w:pStyle w:val="TOC2"/>
        <w:tabs>
          <w:tab w:val="right" w:leader="dot" w:pos="8306"/>
        </w:tabs>
      </w:pPr>
      <w:hyperlink w:anchor="_Toc26569" w:history="1">
        <w:r>
          <w:rPr>
            <w:rFonts w:ascii="仿宋" w:eastAsia="仿宋" w:hAnsi="仿宋" w:cs="仿宋" w:hint="eastAsia"/>
            <w:lang w:eastAsia="zh-CN"/>
          </w:rPr>
          <w:t>(三)、机会分析()</w:t>
        </w:r>
        <w:r>
          <w:tab/>
        </w:r>
        <w:r>
          <w:fldChar w:fldCharType="begin"/>
        </w:r>
        <w:r>
          <w:instrText xml:space="preserve"> PAGEREF _Toc26569 \h </w:instrText>
        </w:r>
        <w:r>
          <w:fldChar w:fldCharType="separate"/>
        </w:r>
        <w:r>
          <w:t>58</w:t>
        </w:r>
        <w:r>
          <w:fldChar w:fldCharType="end"/>
        </w:r>
      </w:hyperlink>
    </w:p>
    <w:p>
      <w:pPr>
        <w:pStyle w:val="TOC2"/>
        <w:tabs>
          <w:tab w:val="right" w:leader="dot" w:pos="8306"/>
        </w:tabs>
      </w:pPr>
      <w:hyperlink w:anchor="_Toc25463" w:history="1">
        <w:r>
          <w:rPr>
            <w:rFonts w:ascii="仿宋" w:eastAsia="仿宋" w:hAnsi="仿宋" w:cs="仿宋" w:hint="eastAsia"/>
            <w:lang w:eastAsia="zh-CN"/>
          </w:rPr>
          <w:t>(四)、威胁分析(T)</w:t>
        </w:r>
        <w:r>
          <w:tab/>
        </w:r>
        <w:r>
          <w:fldChar w:fldCharType="begin"/>
        </w:r>
        <w:r>
          <w:instrText xml:space="preserve"> PAGEREF _Toc25463 \h </w:instrText>
        </w:r>
        <w:r>
          <w:fldChar w:fldCharType="separate"/>
        </w:r>
        <w:r>
          <w:t>59</w:t>
        </w:r>
        <w:r>
          <w:fldChar w:fldCharType="end"/>
        </w:r>
      </w:hyperlink>
    </w:p>
    <w:p>
      <w:pPr>
        <w:pStyle w:val="TOC1"/>
        <w:tabs>
          <w:tab w:val="right" w:leader="dot" w:pos="8306"/>
        </w:tabs>
      </w:pPr>
      <w:hyperlink w:anchor="_Toc6889" w:history="1">
        <w:r>
          <w:rPr>
            <w:rFonts w:ascii="仿宋" w:eastAsia="仿宋" w:hAnsi="仿宋" w:cs="仿宋" w:hint="eastAsia"/>
            <w:lang w:eastAsia="zh-CN"/>
          </w:rPr>
          <w:t>九、建设进度分析</w:t>
        </w:r>
        <w:r>
          <w:tab/>
        </w:r>
        <w:r>
          <w:fldChar w:fldCharType="begin"/>
        </w:r>
        <w:r>
          <w:instrText xml:space="preserve"> PAGEREF _Toc6889 \h </w:instrText>
        </w:r>
        <w:r>
          <w:fldChar w:fldCharType="separate"/>
        </w:r>
        <w:r>
          <w:t>60</w:t>
        </w:r>
        <w:r>
          <w:fldChar w:fldCharType="end"/>
        </w:r>
      </w:hyperlink>
    </w:p>
    <w:p>
      <w:pPr>
        <w:pStyle w:val="TOC2"/>
        <w:tabs>
          <w:tab w:val="right" w:leader="dot" w:pos="8306"/>
        </w:tabs>
      </w:pPr>
      <w:hyperlink w:anchor="_Toc1109" w:history="1">
        <w:r>
          <w:rPr>
            <w:rFonts w:ascii="仿宋" w:eastAsia="仿宋" w:hAnsi="仿宋" w:cs="仿宋" w:hint="eastAsia"/>
            <w:lang w:eastAsia="zh-CN"/>
          </w:rPr>
          <w:t>(一)、制药设备项目进度安排</w:t>
        </w:r>
        <w:r>
          <w:tab/>
        </w:r>
        <w:r>
          <w:fldChar w:fldCharType="begin"/>
        </w:r>
        <w:r>
          <w:instrText xml:space="preserve"> PAGEREF _Toc1109 \h </w:instrText>
        </w:r>
        <w:r>
          <w:fldChar w:fldCharType="separate"/>
        </w:r>
        <w:r>
          <w:t>60</w:t>
        </w:r>
        <w:r>
          <w:fldChar w:fldCharType="end"/>
        </w:r>
      </w:hyperlink>
    </w:p>
    <w:p>
      <w:pPr>
        <w:pStyle w:val="TOC2"/>
        <w:tabs>
          <w:tab w:val="right" w:leader="dot" w:pos="8306"/>
        </w:tabs>
      </w:pPr>
      <w:hyperlink w:anchor="_Toc11067" w:history="1">
        <w:r>
          <w:rPr>
            <w:rFonts w:ascii="仿宋" w:eastAsia="仿宋" w:hAnsi="仿宋" w:cs="仿宋" w:hint="eastAsia"/>
            <w:lang w:eastAsia="zh-CN"/>
          </w:rPr>
          <w:t>(二)、制药设备项目实施保障措施</w:t>
        </w:r>
        <w:r>
          <w:tab/>
        </w:r>
        <w:r>
          <w:fldChar w:fldCharType="begin"/>
        </w:r>
        <w:r>
          <w:instrText xml:space="preserve"> PAGEREF _Toc11067 \h </w:instrText>
        </w:r>
        <w:r>
          <w:fldChar w:fldCharType="separate"/>
        </w:r>
        <w:r>
          <w:t>61</w:t>
        </w:r>
        <w:r>
          <w:fldChar w:fldCharType="end"/>
        </w:r>
      </w:hyperlink>
    </w:p>
    <w:p>
      <w:pPr>
        <w:pStyle w:val="TOC1"/>
        <w:tabs>
          <w:tab w:val="right" w:leader="dot" w:pos="8306"/>
        </w:tabs>
      </w:pPr>
      <w:hyperlink w:anchor="_Toc5561" w:history="1">
        <w:r>
          <w:rPr>
            <w:rFonts w:ascii="仿宋" w:eastAsia="仿宋" w:hAnsi="仿宋" w:cs="仿宋" w:hint="eastAsia"/>
            <w:lang w:eastAsia="zh-CN"/>
          </w:rPr>
          <w:t>十、制药设备项目经济效益</w:t>
        </w:r>
        <w:r>
          <w:tab/>
        </w:r>
        <w:r>
          <w:fldChar w:fldCharType="begin"/>
        </w:r>
        <w:r>
          <w:instrText xml:space="preserve"> PAGEREF _Toc5561 \h </w:instrText>
        </w:r>
        <w:r>
          <w:fldChar w:fldCharType="separate"/>
        </w:r>
        <w:r>
          <w:t>62</w:t>
        </w:r>
        <w:r>
          <w:fldChar w:fldCharType="end"/>
        </w:r>
      </w:hyperlink>
    </w:p>
    <w:p>
      <w:pPr>
        <w:pStyle w:val="TOC2"/>
        <w:tabs>
          <w:tab w:val="right" w:leader="dot" w:pos="8306"/>
        </w:tabs>
      </w:pPr>
      <w:hyperlink w:anchor="_Toc24221" w:history="1">
        <w:r>
          <w:rPr>
            <w:rFonts w:ascii="仿宋" w:eastAsia="仿宋" w:hAnsi="仿宋" w:cs="仿宋" w:hint="eastAsia"/>
            <w:lang w:eastAsia="zh-CN"/>
          </w:rPr>
          <w:t>(一)、基本假设及基础参数选取</w:t>
        </w:r>
        <w:r>
          <w:tab/>
        </w:r>
        <w:r>
          <w:fldChar w:fldCharType="begin"/>
        </w:r>
        <w:r>
          <w:instrText xml:space="preserve"> PAGEREF _Toc24221 \h </w:instrText>
        </w:r>
        <w:r>
          <w:fldChar w:fldCharType="separate"/>
        </w:r>
        <w:r>
          <w:t>62</w:t>
        </w:r>
        <w:r>
          <w:fldChar w:fldCharType="end"/>
        </w:r>
      </w:hyperlink>
    </w:p>
    <w:p>
      <w:pPr>
        <w:pStyle w:val="TOC2"/>
        <w:tabs>
          <w:tab w:val="right" w:leader="dot" w:pos="8306"/>
        </w:tabs>
      </w:pPr>
      <w:hyperlink w:anchor="_Toc14600" w:history="1">
        <w:r>
          <w:rPr>
            <w:rFonts w:ascii="仿宋" w:eastAsia="仿宋" w:hAnsi="仿宋" w:cs="仿宋" w:hint="eastAsia"/>
            <w:lang w:eastAsia="zh-CN"/>
          </w:rPr>
          <w:t>(二)、经济评价财务测算</w:t>
        </w:r>
        <w:r>
          <w:tab/>
        </w:r>
        <w:r>
          <w:fldChar w:fldCharType="begin"/>
        </w:r>
        <w:r>
          <w:instrText xml:space="preserve"> PAGEREF _Toc14600 \h </w:instrText>
        </w:r>
        <w:r>
          <w:fldChar w:fldCharType="separate"/>
        </w:r>
        <w:r>
          <w:t>62</w:t>
        </w:r>
        <w:r>
          <w:fldChar w:fldCharType="end"/>
        </w:r>
      </w:hyperlink>
    </w:p>
    <w:p>
      <w:pPr>
        <w:pStyle w:val="TOC2"/>
        <w:tabs>
          <w:tab w:val="right" w:leader="dot" w:pos="8306"/>
        </w:tabs>
      </w:pPr>
      <w:hyperlink w:anchor="_Toc24562" w:history="1">
        <w:r>
          <w:rPr>
            <w:rFonts w:ascii="仿宋" w:eastAsia="仿宋" w:hAnsi="仿宋" w:cs="仿宋" w:hint="eastAsia"/>
            <w:lang w:eastAsia="zh-CN"/>
          </w:rPr>
          <w:t>(三)、制药设备项目盈利能力分析</w:t>
        </w:r>
        <w:r>
          <w:tab/>
        </w:r>
        <w:r>
          <w:fldChar w:fldCharType="begin"/>
        </w:r>
        <w:r>
          <w:instrText xml:space="preserve"> PAGEREF _Toc24562 \h </w:instrText>
        </w:r>
        <w:r>
          <w:fldChar w:fldCharType="separate"/>
        </w:r>
        <w:r>
          <w:t>64</w:t>
        </w:r>
        <w:r>
          <w:fldChar w:fldCharType="end"/>
        </w:r>
      </w:hyperlink>
    </w:p>
    <w:p>
      <w:pPr>
        <w:pStyle w:val="TOC2"/>
        <w:tabs>
          <w:tab w:val="right" w:leader="dot" w:pos="8306"/>
        </w:tabs>
      </w:pPr>
      <w:hyperlink w:anchor="_Toc2144" w:history="1">
        <w:r>
          <w:rPr>
            <w:rFonts w:ascii="仿宋" w:eastAsia="仿宋" w:hAnsi="仿宋" w:cs="仿宋" w:hint="eastAsia"/>
            <w:lang w:eastAsia="zh-CN"/>
          </w:rPr>
          <w:t>(四)、财务生存能力分析</w:t>
        </w:r>
        <w:r>
          <w:tab/>
        </w:r>
        <w:r>
          <w:fldChar w:fldCharType="begin"/>
        </w:r>
        <w:r>
          <w:instrText xml:space="preserve"> PAGEREF _Toc2144 \h </w:instrText>
        </w:r>
        <w:r>
          <w:fldChar w:fldCharType="separate"/>
        </w:r>
        <w:r>
          <w:t>65</w:t>
        </w:r>
        <w:r>
          <w:fldChar w:fldCharType="end"/>
        </w:r>
      </w:hyperlink>
    </w:p>
    <w:p>
      <w:pPr>
        <w:pStyle w:val="TOC2"/>
        <w:tabs>
          <w:tab w:val="right" w:leader="dot" w:pos="8306"/>
        </w:tabs>
      </w:pPr>
      <w:hyperlink w:anchor="_Toc14469" w:history="1">
        <w:r>
          <w:rPr>
            <w:rFonts w:ascii="仿宋" w:eastAsia="仿宋" w:hAnsi="仿宋" w:cs="仿宋" w:hint="eastAsia"/>
            <w:lang w:eastAsia="zh-CN"/>
          </w:rPr>
          <w:t>(五)、偿债能力分析</w:t>
        </w:r>
        <w:r>
          <w:tab/>
        </w:r>
        <w:r>
          <w:fldChar w:fldCharType="begin"/>
        </w:r>
        <w:r>
          <w:instrText xml:space="preserve"> PAGEREF _Toc14469 \h </w:instrText>
        </w:r>
        <w:r>
          <w:fldChar w:fldCharType="separate"/>
        </w:r>
        <w:r>
          <w:t>66</w:t>
        </w:r>
        <w:r>
          <w:fldChar w:fldCharType="end"/>
        </w:r>
      </w:hyperlink>
    </w:p>
    <w:p>
      <w:pPr>
        <w:pStyle w:val="TOC2"/>
        <w:tabs>
          <w:tab w:val="right" w:leader="dot" w:pos="8306"/>
        </w:tabs>
      </w:pPr>
      <w:hyperlink w:anchor="_Toc26877" w:history="1">
        <w:r>
          <w:rPr>
            <w:rFonts w:ascii="仿宋" w:eastAsia="仿宋" w:hAnsi="仿宋" w:cs="仿宋" w:hint="eastAsia"/>
            <w:lang w:eastAsia="zh-CN"/>
          </w:rPr>
          <w:t>(六)、经济评价结论</w:t>
        </w:r>
        <w:r>
          <w:tab/>
        </w:r>
        <w:r>
          <w:fldChar w:fldCharType="begin"/>
        </w:r>
        <w:r>
          <w:instrText xml:space="preserve"> PAGEREF _Toc26877 \h </w:instrText>
        </w:r>
        <w:r>
          <w:fldChar w:fldCharType="separate"/>
        </w:r>
        <w:r>
          <w:t>67</w:t>
        </w:r>
        <w:r>
          <w:fldChar w:fldCharType="end"/>
        </w:r>
      </w:hyperlink>
    </w:p>
    <w:p>
      <w:pPr>
        <w:pStyle w:val="TOC1"/>
        <w:tabs>
          <w:tab w:val="right" w:leader="dot" w:pos="8306"/>
        </w:tabs>
      </w:pPr>
      <w:hyperlink w:anchor="_Toc7502" w:history="1">
        <w:r>
          <w:rPr>
            <w:rFonts w:ascii="仿宋" w:eastAsia="仿宋" w:hAnsi="仿宋" w:cs="仿宋" w:hint="eastAsia"/>
            <w:lang w:eastAsia="zh-CN"/>
          </w:rPr>
          <w:t>十一、法律和合规事项</w:t>
        </w:r>
        <w:r>
          <w:tab/>
        </w:r>
        <w:r>
          <w:fldChar w:fldCharType="begin"/>
        </w:r>
        <w:r>
          <w:instrText xml:space="preserve"> PAGEREF _Toc7502 \h </w:instrText>
        </w:r>
        <w:r>
          <w:fldChar w:fldCharType="separate"/>
        </w:r>
        <w:r>
          <w:t>67</w:t>
        </w:r>
        <w:r>
          <w:fldChar w:fldCharType="end"/>
        </w:r>
      </w:hyperlink>
    </w:p>
    <w:p>
      <w:pPr>
        <w:pStyle w:val="TOC2"/>
        <w:tabs>
          <w:tab w:val="right" w:leader="dot" w:pos="8306"/>
        </w:tabs>
      </w:pPr>
      <w:hyperlink w:anchor="_Toc21982" w:history="1">
        <w:r>
          <w:rPr>
            <w:rFonts w:ascii="仿宋" w:eastAsia="仿宋" w:hAnsi="仿宋" w:cs="仿宋" w:hint="eastAsia"/>
            <w:lang w:eastAsia="zh-CN"/>
          </w:rPr>
          <w:t>(一)、公司注册和法律地位</w:t>
        </w:r>
        <w:r>
          <w:tab/>
        </w:r>
        <w:r>
          <w:fldChar w:fldCharType="begin"/>
        </w:r>
        <w:r>
          <w:instrText xml:space="preserve"> PAGEREF _Toc21982 \h </w:instrText>
        </w:r>
        <w:r>
          <w:fldChar w:fldCharType="separate"/>
        </w:r>
        <w:r>
          <w:t>67</w:t>
        </w:r>
        <w:r>
          <w:fldChar w:fldCharType="end"/>
        </w:r>
      </w:hyperlink>
    </w:p>
    <w:p>
      <w:pPr>
        <w:pStyle w:val="TOC2"/>
        <w:tabs>
          <w:tab w:val="right" w:leader="dot" w:pos="8306"/>
        </w:tabs>
      </w:pPr>
      <w:hyperlink w:anchor="_Toc30614" w:history="1">
        <w:r>
          <w:rPr>
            <w:rFonts w:ascii="仿宋" w:eastAsia="仿宋" w:hAnsi="仿宋" w:cs="仿宋" w:hint="eastAsia"/>
            <w:lang w:eastAsia="zh-CN"/>
          </w:rPr>
          <w:t>(二)、专业许可与许可证</w:t>
        </w:r>
        <w:r>
          <w:tab/>
        </w:r>
        <w:r>
          <w:fldChar w:fldCharType="begin"/>
        </w:r>
        <w:r>
          <w:instrText xml:space="preserve"> PAGEREF _Toc30614 \h </w:instrText>
        </w:r>
        <w:r>
          <w:fldChar w:fldCharType="separate"/>
        </w:r>
        <w:r>
          <w:t>68</w:t>
        </w:r>
        <w:r>
          <w:fldChar w:fldCharType="end"/>
        </w:r>
      </w:hyperlink>
    </w:p>
    <w:p>
      <w:pPr>
        <w:pStyle w:val="TOC2"/>
        <w:tabs>
          <w:tab w:val="right" w:leader="dot" w:pos="8306"/>
        </w:tabs>
      </w:pPr>
      <w:hyperlink w:anchor="_Toc3170" w:history="1">
        <w:r>
          <w:rPr>
            <w:rFonts w:ascii="仿宋" w:eastAsia="仿宋" w:hAnsi="仿宋" w:cs="仿宋" w:hint="eastAsia"/>
            <w:lang w:eastAsia="zh-CN"/>
          </w:rPr>
          <w:t>(三)、知识产权</w:t>
        </w:r>
        <w:r>
          <w:tab/>
        </w:r>
        <w:r>
          <w:fldChar w:fldCharType="begin"/>
        </w:r>
        <w:r>
          <w:instrText xml:space="preserve"> PAGEREF _Toc3170 \h </w:instrText>
        </w:r>
        <w:r>
          <w:fldChar w:fldCharType="separate"/>
        </w:r>
        <w:r>
          <w:t>68</w:t>
        </w:r>
        <w:r>
          <w:fldChar w:fldCharType="end"/>
        </w:r>
      </w:hyperlink>
    </w:p>
    <w:p>
      <w:pPr>
        <w:pStyle w:val="TOC2"/>
        <w:tabs>
          <w:tab w:val="right" w:leader="dot" w:pos="8306"/>
        </w:tabs>
      </w:pPr>
      <w:hyperlink w:anchor="_Toc2964" w:history="1">
        <w:r>
          <w:rPr>
            <w:rFonts w:ascii="仿宋" w:eastAsia="仿宋" w:hAnsi="仿宋" w:cs="仿宋" w:hint="eastAsia"/>
            <w:lang w:eastAsia="zh-CN"/>
          </w:rPr>
          <w:t>(四)、合同与法律义务</w:t>
        </w:r>
        <w:r>
          <w:tab/>
        </w:r>
        <w:r>
          <w:fldChar w:fldCharType="begin"/>
        </w:r>
        <w:r>
          <w:instrText xml:space="preserve"> PAGEREF _Toc2964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22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67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一、制药设备行业分析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制药设备行业规模及增长性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制药设备行业代表品牌及对应公司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527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根据相关机构的最新数据，制药设备行业在未来几年将继续保持增长，预计到2023年，该行业的价值将达到XXX亿美元。这一行业正在经历新的变革，出现了一些明显趋势。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电子商务的崛起对制药设备包装产生了重要影响。\需要具备适应不同销售渠道的特性，以保证产品在运输和在线销售中的完好无损。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总体而言，制药设备包装行业呈现出稳健的年均增长率，约为4-5%。这一增长受到不断变化的消费者偏好、意识提高和不断增长的收入水平的推动。。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32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制药设备包装行业一直处于稳步增长的轨道，并且未来前景看好。以下是对行业发展及市场前景的分析：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https://d.book118.com/028003076141006031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8003076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2024-01-17T20:04:00Z</dcterms:created>
  <dcterms:modified xsi:type="dcterms:W3CDTF">2024-01-17T20:05:11Z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37E42A86984249B39DA8E5C47774E3A3_11</vt:lpwstr>
  </property>
  <property fmtid="{D5CDD505-2E9C-101B-9397-08002B2CF9AE}" pid="3" name="KSOProductBuildVer">
    <vt:lpwstr>2052-12.1.0.16120</vt:lpwstr>
  </property>
</Properties>
</file>