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医疗、外科及兽医用器械项目规划设计蓝图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616" w:history="1">
        <w:r>
          <w:rPr>
            <w:rFonts w:ascii="仿宋" w:eastAsia="仿宋" w:hAnsi="仿宋" w:cs="仿宋" w:hint="eastAsia"/>
            <w:lang w:eastAsia="zh-CN"/>
          </w:rPr>
          <w:t>概论</w:t>
        </w:r>
        <w:r>
          <w:tab/>
        </w:r>
        <w:r>
          <w:fldChar w:fldCharType="begin"/>
        </w:r>
        <w:r>
          <w:instrText xml:space="preserve"> PAGEREF _Toc4616 \h </w:instrText>
        </w:r>
        <w:r>
          <w:fldChar w:fldCharType="separate"/>
        </w:r>
        <w:r>
          <w:t>3</w:t>
        </w:r>
        <w:r>
          <w:fldChar w:fldCharType="end"/>
        </w:r>
      </w:hyperlink>
    </w:p>
    <w:p>
      <w:pPr>
        <w:pStyle w:val="TOC1"/>
        <w:tabs>
          <w:tab w:val="right" w:leader="dot" w:pos="8306"/>
        </w:tabs>
      </w:pPr>
      <w:hyperlink w:anchor="_Toc22811" w:history="1">
        <w:r>
          <w:rPr>
            <w:rFonts w:ascii="仿宋" w:eastAsia="仿宋" w:hAnsi="仿宋" w:cs="仿宋" w:hint="eastAsia"/>
            <w:lang w:eastAsia="zh-CN"/>
          </w:rPr>
          <w:t>一、医疗、外科及兽医用器械项目选址可行性分析</w:t>
        </w:r>
        <w:r>
          <w:tab/>
        </w:r>
        <w:r>
          <w:fldChar w:fldCharType="begin"/>
        </w:r>
        <w:r>
          <w:instrText xml:space="preserve"> PAGEREF _Toc22811 \h </w:instrText>
        </w:r>
        <w:r>
          <w:fldChar w:fldCharType="separate"/>
        </w:r>
        <w:r>
          <w:t>3</w:t>
        </w:r>
        <w:r>
          <w:fldChar w:fldCharType="end"/>
        </w:r>
      </w:hyperlink>
    </w:p>
    <w:p>
      <w:pPr>
        <w:pStyle w:val="TOC2"/>
        <w:tabs>
          <w:tab w:val="right" w:leader="dot" w:pos="8306"/>
        </w:tabs>
      </w:pPr>
      <w:hyperlink w:anchor="_Toc8396" w:history="1">
        <w:r>
          <w:rPr>
            <w:rFonts w:ascii="仿宋" w:eastAsia="仿宋" w:hAnsi="仿宋" w:cs="仿宋" w:hint="eastAsia"/>
            <w:lang w:eastAsia="zh-CN"/>
          </w:rPr>
          <w:t>(一)、医疗、外科及兽医用器械项目选址</w:t>
        </w:r>
        <w:r>
          <w:tab/>
        </w:r>
        <w:r>
          <w:fldChar w:fldCharType="begin"/>
        </w:r>
        <w:r>
          <w:instrText xml:space="preserve"> PAGEREF _Toc8396 \h </w:instrText>
        </w:r>
        <w:r>
          <w:fldChar w:fldCharType="separate"/>
        </w:r>
        <w:r>
          <w:t>3</w:t>
        </w:r>
        <w:r>
          <w:fldChar w:fldCharType="end"/>
        </w:r>
      </w:hyperlink>
    </w:p>
    <w:p>
      <w:pPr>
        <w:pStyle w:val="TOC2"/>
        <w:tabs>
          <w:tab w:val="right" w:leader="dot" w:pos="8306"/>
        </w:tabs>
      </w:pPr>
      <w:hyperlink w:anchor="_Toc12909" w:history="1">
        <w:r>
          <w:rPr>
            <w:rFonts w:ascii="仿宋" w:eastAsia="仿宋" w:hAnsi="仿宋" w:cs="仿宋" w:hint="eastAsia"/>
            <w:lang w:eastAsia="zh-CN"/>
          </w:rPr>
          <w:t>(二)、用地控制指标</w:t>
        </w:r>
        <w:r>
          <w:tab/>
        </w:r>
        <w:r>
          <w:fldChar w:fldCharType="begin"/>
        </w:r>
        <w:r>
          <w:instrText xml:space="preserve"> PAGEREF _Toc12909 \h </w:instrText>
        </w:r>
        <w:r>
          <w:fldChar w:fldCharType="separate"/>
        </w:r>
        <w:r>
          <w:t>3</w:t>
        </w:r>
        <w:r>
          <w:fldChar w:fldCharType="end"/>
        </w:r>
      </w:hyperlink>
    </w:p>
    <w:p>
      <w:pPr>
        <w:pStyle w:val="TOC2"/>
        <w:tabs>
          <w:tab w:val="right" w:leader="dot" w:pos="8306"/>
        </w:tabs>
      </w:pPr>
      <w:hyperlink w:anchor="_Toc17693" w:history="1">
        <w:r>
          <w:rPr>
            <w:rFonts w:ascii="仿宋" w:eastAsia="仿宋" w:hAnsi="仿宋" w:cs="仿宋" w:hint="eastAsia"/>
            <w:lang w:eastAsia="zh-CN"/>
          </w:rPr>
          <w:t>(三)、节约用地措施</w:t>
        </w:r>
        <w:r>
          <w:tab/>
        </w:r>
        <w:r>
          <w:fldChar w:fldCharType="begin"/>
        </w:r>
        <w:r>
          <w:instrText xml:space="preserve"> PAGEREF _Toc17693 \h </w:instrText>
        </w:r>
        <w:r>
          <w:fldChar w:fldCharType="separate"/>
        </w:r>
        <w:r>
          <w:t>5</w:t>
        </w:r>
        <w:r>
          <w:fldChar w:fldCharType="end"/>
        </w:r>
      </w:hyperlink>
    </w:p>
    <w:p>
      <w:pPr>
        <w:pStyle w:val="TOC2"/>
        <w:tabs>
          <w:tab w:val="right" w:leader="dot" w:pos="8306"/>
        </w:tabs>
      </w:pPr>
      <w:hyperlink w:anchor="_Toc28997" w:history="1">
        <w:r>
          <w:rPr>
            <w:rFonts w:ascii="仿宋" w:eastAsia="仿宋" w:hAnsi="仿宋" w:cs="仿宋" w:hint="eastAsia"/>
            <w:lang w:eastAsia="zh-CN"/>
          </w:rPr>
          <w:t>(四)、总图布置方案</w:t>
        </w:r>
        <w:r>
          <w:tab/>
        </w:r>
        <w:r>
          <w:fldChar w:fldCharType="begin"/>
        </w:r>
        <w:r>
          <w:instrText xml:space="preserve"> PAGEREF _Toc28997 \h </w:instrText>
        </w:r>
        <w:r>
          <w:fldChar w:fldCharType="separate"/>
        </w:r>
        <w:r>
          <w:t>6</w:t>
        </w:r>
        <w:r>
          <w:fldChar w:fldCharType="end"/>
        </w:r>
      </w:hyperlink>
    </w:p>
    <w:p>
      <w:pPr>
        <w:pStyle w:val="TOC2"/>
        <w:tabs>
          <w:tab w:val="right" w:leader="dot" w:pos="8306"/>
        </w:tabs>
      </w:pPr>
      <w:hyperlink w:anchor="_Toc20304" w:history="1">
        <w:r>
          <w:rPr>
            <w:rFonts w:ascii="仿宋" w:eastAsia="仿宋" w:hAnsi="仿宋" w:cs="仿宋" w:hint="eastAsia"/>
            <w:lang w:eastAsia="zh-CN"/>
          </w:rPr>
          <w:t>(五)、选址综合评价</w:t>
        </w:r>
        <w:r>
          <w:tab/>
        </w:r>
        <w:r>
          <w:fldChar w:fldCharType="begin"/>
        </w:r>
        <w:r>
          <w:instrText xml:space="preserve"> PAGEREF _Toc20304 \h </w:instrText>
        </w:r>
        <w:r>
          <w:fldChar w:fldCharType="separate"/>
        </w:r>
        <w:r>
          <w:t>8</w:t>
        </w:r>
        <w:r>
          <w:fldChar w:fldCharType="end"/>
        </w:r>
      </w:hyperlink>
    </w:p>
    <w:p>
      <w:pPr>
        <w:pStyle w:val="TOC1"/>
        <w:tabs>
          <w:tab w:val="right" w:leader="dot" w:pos="8306"/>
        </w:tabs>
      </w:pPr>
      <w:hyperlink w:anchor="_Toc8217" w:history="1">
        <w:r>
          <w:rPr>
            <w:rFonts w:ascii="仿宋" w:eastAsia="仿宋" w:hAnsi="仿宋" w:cs="仿宋" w:hint="eastAsia"/>
            <w:lang w:eastAsia="zh-CN"/>
          </w:rPr>
          <w:t>二、医疗、外科及兽医用器械项目概论</w:t>
        </w:r>
        <w:r>
          <w:tab/>
        </w:r>
        <w:r>
          <w:fldChar w:fldCharType="begin"/>
        </w:r>
        <w:r>
          <w:instrText xml:space="preserve"> PAGEREF _Toc8217 \h </w:instrText>
        </w:r>
        <w:r>
          <w:fldChar w:fldCharType="separate"/>
        </w:r>
        <w:r>
          <w:t>9</w:t>
        </w:r>
        <w:r>
          <w:fldChar w:fldCharType="end"/>
        </w:r>
      </w:hyperlink>
    </w:p>
    <w:p>
      <w:pPr>
        <w:pStyle w:val="TOC2"/>
        <w:tabs>
          <w:tab w:val="right" w:leader="dot" w:pos="8306"/>
        </w:tabs>
      </w:pPr>
      <w:hyperlink w:anchor="_Toc30126" w:history="1">
        <w:r>
          <w:rPr>
            <w:rFonts w:ascii="仿宋" w:eastAsia="仿宋" w:hAnsi="仿宋" w:cs="仿宋" w:hint="eastAsia"/>
            <w:lang w:eastAsia="zh-CN"/>
          </w:rPr>
          <w:t>(一)、医疗、外科及兽医用器械项目概况</w:t>
        </w:r>
        <w:r>
          <w:tab/>
        </w:r>
        <w:r>
          <w:fldChar w:fldCharType="begin"/>
        </w:r>
        <w:r>
          <w:instrText xml:space="preserve"> PAGEREF _Toc30126 \h </w:instrText>
        </w:r>
        <w:r>
          <w:fldChar w:fldCharType="separate"/>
        </w:r>
        <w:r>
          <w:t>9</w:t>
        </w:r>
        <w:r>
          <w:fldChar w:fldCharType="end"/>
        </w:r>
      </w:hyperlink>
    </w:p>
    <w:p>
      <w:pPr>
        <w:pStyle w:val="TOC2"/>
        <w:tabs>
          <w:tab w:val="right" w:leader="dot" w:pos="8306"/>
        </w:tabs>
      </w:pPr>
      <w:hyperlink w:anchor="_Toc17166" w:history="1">
        <w:r>
          <w:rPr>
            <w:rFonts w:ascii="仿宋" w:eastAsia="仿宋" w:hAnsi="仿宋" w:cs="仿宋" w:hint="eastAsia"/>
            <w:lang w:eastAsia="zh-CN"/>
          </w:rPr>
          <w:t>(二)、医疗、外科及兽医用器械项目目标</w:t>
        </w:r>
        <w:r>
          <w:tab/>
        </w:r>
        <w:r>
          <w:fldChar w:fldCharType="begin"/>
        </w:r>
        <w:r>
          <w:instrText xml:space="preserve"> PAGEREF _Toc17166 \h </w:instrText>
        </w:r>
        <w:r>
          <w:fldChar w:fldCharType="separate"/>
        </w:r>
        <w:r>
          <w:t>11</w:t>
        </w:r>
        <w:r>
          <w:fldChar w:fldCharType="end"/>
        </w:r>
      </w:hyperlink>
    </w:p>
    <w:p>
      <w:pPr>
        <w:pStyle w:val="TOC2"/>
        <w:tabs>
          <w:tab w:val="right" w:leader="dot" w:pos="8306"/>
        </w:tabs>
      </w:pPr>
      <w:hyperlink w:anchor="_Toc16068" w:history="1">
        <w:r>
          <w:rPr>
            <w:rFonts w:ascii="仿宋" w:eastAsia="仿宋" w:hAnsi="仿宋" w:cs="仿宋" w:hint="eastAsia"/>
            <w:lang w:eastAsia="zh-CN"/>
          </w:rPr>
          <w:t>(三)、医疗、外科及兽医用器械项目提出的理由</w:t>
        </w:r>
        <w:r>
          <w:tab/>
        </w:r>
        <w:r>
          <w:fldChar w:fldCharType="begin"/>
        </w:r>
        <w:r>
          <w:instrText xml:space="preserve"> PAGEREF _Toc16068 \h </w:instrText>
        </w:r>
        <w:r>
          <w:fldChar w:fldCharType="separate"/>
        </w:r>
        <w:r>
          <w:t>12</w:t>
        </w:r>
        <w:r>
          <w:fldChar w:fldCharType="end"/>
        </w:r>
      </w:hyperlink>
    </w:p>
    <w:p>
      <w:pPr>
        <w:pStyle w:val="TOC2"/>
        <w:tabs>
          <w:tab w:val="right" w:leader="dot" w:pos="8306"/>
        </w:tabs>
      </w:pPr>
      <w:hyperlink w:anchor="_Toc30096" w:history="1">
        <w:r>
          <w:rPr>
            <w:rFonts w:ascii="仿宋" w:eastAsia="仿宋" w:hAnsi="仿宋" w:cs="仿宋" w:hint="eastAsia"/>
            <w:lang w:eastAsia="zh-CN"/>
          </w:rPr>
          <w:t>(四)、医疗、外科及兽医用器械项目意义</w:t>
        </w:r>
        <w:r>
          <w:tab/>
        </w:r>
        <w:r>
          <w:fldChar w:fldCharType="begin"/>
        </w:r>
        <w:r>
          <w:instrText xml:space="preserve"> PAGEREF _Toc30096 \h </w:instrText>
        </w:r>
        <w:r>
          <w:fldChar w:fldCharType="separate"/>
        </w:r>
        <w:r>
          <w:t>14</w:t>
        </w:r>
        <w:r>
          <w:fldChar w:fldCharType="end"/>
        </w:r>
      </w:hyperlink>
    </w:p>
    <w:p>
      <w:pPr>
        <w:pStyle w:val="TOC2"/>
        <w:tabs>
          <w:tab w:val="right" w:leader="dot" w:pos="8306"/>
        </w:tabs>
      </w:pPr>
      <w:hyperlink w:anchor="_Toc4887" w:history="1">
        <w:r>
          <w:rPr>
            <w:rFonts w:ascii="仿宋" w:eastAsia="仿宋" w:hAnsi="仿宋" w:cs="仿宋" w:hint="eastAsia"/>
            <w:lang w:eastAsia="zh-CN"/>
          </w:rPr>
          <w:t>(五)、医疗、外科及兽医用器械项目背景</w:t>
        </w:r>
        <w:r>
          <w:tab/>
        </w:r>
        <w:r>
          <w:fldChar w:fldCharType="begin"/>
        </w:r>
        <w:r>
          <w:instrText xml:space="preserve"> PAGEREF _Toc4887 \h </w:instrText>
        </w:r>
        <w:r>
          <w:fldChar w:fldCharType="separate"/>
        </w:r>
        <w:r>
          <w:t>15</w:t>
        </w:r>
        <w:r>
          <w:fldChar w:fldCharType="end"/>
        </w:r>
      </w:hyperlink>
    </w:p>
    <w:p>
      <w:pPr>
        <w:pStyle w:val="TOC1"/>
        <w:tabs>
          <w:tab w:val="right" w:leader="dot" w:pos="8306"/>
        </w:tabs>
      </w:pPr>
      <w:hyperlink w:anchor="_Toc30127" w:history="1">
        <w:r>
          <w:rPr>
            <w:rFonts w:ascii="仿宋" w:eastAsia="仿宋" w:hAnsi="仿宋" w:cs="仿宋" w:hint="eastAsia"/>
            <w:lang w:eastAsia="zh-CN"/>
          </w:rPr>
          <w:t>三、医疗、外科及兽医用器械项目土建工程</w:t>
        </w:r>
        <w:r>
          <w:tab/>
        </w:r>
        <w:r>
          <w:fldChar w:fldCharType="begin"/>
        </w:r>
        <w:r>
          <w:instrText xml:space="preserve"> PAGEREF _Toc30127 \h </w:instrText>
        </w:r>
        <w:r>
          <w:fldChar w:fldCharType="separate"/>
        </w:r>
        <w:r>
          <w:t>16</w:t>
        </w:r>
        <w:r>
          <w:fldChar w:fldCharType="end"/>
        </w:r>
      </w:hyperlink>
    </w:p>
    <w:p>
      <w:pPr>
        <w:pStyle w:val="TOC2"/>
        <w:tabs>
          <w:tab w:val="right" w:leader="dot" w:pos="8306"/>
        </w:tabs>
      </w:pPr>
      <w:hyperlink w:anchor="_Toc22925" w:history="1">
        <w:r>
          <w:rPr>
            <w:rFonts w:ascii="仿宋" w:eastAsia="仿宋" w:hAnsi="仿宋" w:cs="仿宋" w:hint="eastAsia"/>
            <w:lang w:eastAsia="zh-CN"/>
          </w:rPr>
          <w:t>(一)、建筑工程设计原则</w:t>
        </w:r>
        <w:r>
          <w:tab/>
        </w:r>
        <w:r>
          <w:fldChar w:fldCharType="begin"/>
        </w:r>
        <w:r>
          <w:instrText xml:space="preserve"> PAGEREF _Toc22925 \h </w:instrText>
        </w:r>
        <w:r>
          <w:fldChar w:fldCharType="separate"/>
        </w:r>
        <w:r>
          <w:t>16</w:t>
        </w:r>
        <w:r>
          <w:fldChar w:fldCharType="end"/>
        </w:r>
      </w:hyperlink>
    </w:p>
    <w:p>
      <w:pPr>
        <w:pStyle w:val="TOC2"/>
        <w:tabs>
          <w:tab w:val="right" w:leader="dot" w:pos="8306"/>
        </w:tabs>
      </w:pPr>
      <w:hyperlink w:anchor="_Toc4975" w:history="1">
        <w:r>
          <w:rPr>
            <w:rFonts w:ascii="仿宋" w:eastAsia="仿宋" w:hAnsi="仿宋" w:cs="仿宋" w:hint="eastAsia"/>
            <w:lang w:eastAsia="zh-CN"/>
          </w:rPr>
          <w:t>(二)、土建工程设计年限及安全等级</w:t>
        </w:r>
        <w:r>
          <w:tab/>
        </w:r>
        <w:r>
          <w:fldChar w:fldCharType="begin"/>
        </w:r>
        <w:r>
          <w:instrText xml:space="preserve"> PAGEREF _Toc4975 \h </w:instrText>
        </w:r>
        <w:r>
          <w:fldChar w:fldCharType="separate"/>
        </w:r>
        <w:r>
          <w:t>17</w:t>
        </w:r>
        <w:r>
          <w:fldChar w:fldCharType="end"/>
        </w:r>
      </w:hyperlink>
    </w:p>
    <w:p>
      <w:pPr>
        <w:pStyle w:val="TOC2"/>
        <w:tabs>
          <w:tab w:val="right" w:leader="dot" w:pos="8306"/>
        </w:tabs>
      </w:pPr>
      <w:hyperlink w:anchor="_Toc23563" w:history="1">
        <w:r>
          <w:rPr>
            <w:rFonts w:ascii="仿宋" w:eastAsia="仿宋" w:hAnsi="仿宋" w:cs="仿宋" w:hint="eastAsia"/>
            <w:lang w:eastAsia="zh-CN"/>
          </w:rPr>
          <w:t>(三)、建筑工程设计总体要求</w:t>
        </w:r>
        <w:r>
          <w:tab/>
        </w:r>
        <w:r>
          <w:fldChar w:fldCharType="begin"/>
        </w:r>
        <w:r>
          <w:instrText xml:space="preserve"> PAGEREF _Toc23563 \h </w:instrText>
        </w:r>
        <w:r>
          <w:fldChar w:fldCharType="separate"/>
        </w:r>
        <w:r>
          <w:t>19</w:t>
        </w:r>
        <w:r>
          <w:fldChar w:fldCharType="end"/>
        </w:r>
      </w:hyperlink>
    </w:p>
    <w:p>
      <w:pPr>
        <w:pStyle w:val="TOC2"/>
        <w:tabs>
          <w:tab w:val="right" w:leader="dot" w:pos="8306"/>
        </w:tabs>
      </w:pPr>
      <w:hyperlink w:anchor="_Toc27486" w:history="1">
        <w:r>
          <w:rPr>
            <w:rFonts w:ascii="仿宋" w:eastAsia="仿宋" w:hAnsi="仿宋" w:cs="仿宋" w:hint="eastAsia"/>
            <w:lang w:eastAsia="zh-CN"/>
          </w:rPr>
          <w:t>(四)、土建工程建设指标</w:t>
        </w:r>
        <w:r>
          <w:tab/>
        </w:r>
        <w:r>
          <w:fldChar w:fldCharType="begin"/>
        </w:r>
        <w:r>
          <w:instrText xml:space="preserve"> PAGEREF _Toc27486 \h </w:instrText>
        </w:r>
        <w:r>
          <w:fldChar w:fldCharType="separate"/>
        </w:r>
        <w:r>
          <w:t>19</w:t>
        </w:r>
        <w:r>
          <w:fldChar w:fldCharType="end"/>
        </w:r>
      </w:hyperlink>
    </w:p>
    <w:p>
      <w:pPr>
        <w:pStyle w:val="TOC1"/>
        <w:tabs>
          <w:tab w:val="right" w:leader="dot" w:pos="8306"/>
        </w:tabs>
      </w:pPr>
      <w:hyperlink w:anchor="_Toc24090" w:history="1">
        <w:r>
          <w:rPr>
            <w:rFonts w:ascii="仿宋" w:eastAsia="仿宋" w:hAnsi="仿宋" w:cs="仿宋" w:hint="eastAsia"/>
            <w:lang w:eastAsia="zh-CN"/>
          </w:rPr>
          <w:t>四、产品规划分析</w:t>
        </w:r>
        <w:r>
          <w:tab/>
        </w:r>
        <w:r>
          <w:fldChar w:fldCharType="begin"/>
        </w:r>
        <w:r>
          <w:instrText xml:space="preserve"> PAGEREF _Toc24090 \h </w:instrText>
        </w:r>
        <w:r>
          <w:fldChar w:fldCharType="separate"/>
        </w:r>
        <w:r>
          <w:t>20</w:t>
        </w:r>
        <w:r>
          <w:fldChar w:fldCharType="end"/>
        </w:r>
      </w:hyperlink>
    </w:p>
    <w:p>
      <w:pPr>
        <w:pStyle w:val="TOC2"/>
        <w:tabs>
          <w:tab w:val="right" w:leader="dot" w:pos="8306"/>
        </w:tabs>
      </w:pPr>
      <w:hyperlink w:anchor="_Toc20284" w:history="1">
        <w:r>
          <w:rPr>
            <w:rFonts w:ascii="仿宋" w:eastAsia="仿宋" w:hAnsi="仿宋" w:cs="仿宋" w:hint="eastAsia"/>
            <w:lang w:eastAsia="zh-CN"/>
          </w:rPr>
          <w:t>(一)、产品规划</w:t>
        </w:r>
        <w:r>
          <w:tab/>
        </w:r>
        <w:r>
          <w:fldChar w:fldCharType="begin"/>
        </w:r>
        <w:r>
          <w:instrText xml:space="preserve"> PAGEREF _Toc20284 \h </w:instrText>
        </w:r>
        <w:r>
          <w:fldChar w:fldCharType="separate"/>
        </w:r>
        <w:r>
          <w:t>20</w:t>
        </w:r>
        <w:r>
          <w:fldChar w:fldCharType="end"/>
        </w:r>
      </w:hyperlink>
    </w:p>
    <w:p>
      <w:pPr>
        <w:pStyle w:val="TOC2"/>
        <w:tabs>
          <w:tab w:val="right" w:leader="dot" w:pos="8306"/>
        </w:tabs>
      </w:pPr>
      <w:hyperlink w:anchor="_Toc23945" w:history="1">
        <w:r>
          <w:rPr>
            <w:rFonts w:ascii="仿宋" w:eastAsia="仿宋" w:hAnsi="仿宋" w:cs="仿宋" w:hint="eastAsia"/>
            <w:lang w:eastAsia="zh-CN"/>
          </w:rPr>
          <w:t>(二)、建设规模</w:t>
        </w:r>
        <w:r>
          <w:tab/>
        </w:r>
        <w:r>
          <w:fldChar w:fldCharType="begin"/>
        </w:r>
        <w:r>
          <w:instrText xml:space="preserve"> PAGEREF _Toc23945 \h </w:instrText>
        </w:r>
        <w:r>
          <w:fldChar w:fldCharType="separate"/>
        </w:r>
        <w:r>
          <w:t>20</w:t>
        </w:r>
        <w:r>
          <w:fldChar w:fldCharType="end"/>
        </w:r>
      </w:hyperlink>
    </w:p>
    <w:p>
      <w:pPr>
        <w:pStyle w:val="TOC1"/>
        <w:tabs>
          <w:tab w:val="right" w:leader="dot" w:pos="8306"/>
        </w:tabs>
      </w:pPr>
      <w:hyperlink w:anchor="_Toc5235" w:history="1">
        <w:r>
          <w:rPr>
            <w:rFonts w:ascii="仿宋" w:eastAsia="仿宋" w:hAnsi="仿宋" w:cs="仿宋" w:hint="eastAsia"/>
            <w:lang w:eastAsia="zh-CN"/>
          </w:rPr>
          <w:t>五、医疗、外科及兽医用器械项目建设背景及必要性分析</w:t>
        </w:r>
        <w:r>
          <w:tab/>
        </w:r>
        <w:r>
          <w:fldChar w:fldCharType="begin"/>
        </w:r>
        <w:r>
          <w:instrText xml:space="preserve"> PAGEREF _Toc5235 \h </w:instrText>
        </w:r>
        <w:r>
          <w:fldChar w:fldCharType="separate"/>
        </w:r>
        <w:r>
          <w:t>22</w:t>
        </w:r>
        <w:r>
          <w:fldChar w:fldCharType="end"/>
        </w:r>
      </w:hyperlink>
    </w:p>
    <w:p>
      <w:pPr>
        <w:pStyle w:val="TOC2"/>
        <w:tabs>
          <w:tab w:val="right" w:leader="dot" w:pos="8306"/>
        </w:tabs>
      </w:pPr>
      <w:hyperlink w:anchor="_Toc30068" w:history="1">
        <w:r>
          <w:rPr>
            <w:rFonts w:ascii="仿宋" w:eastAsia="仿宋" w:hAnsi="仿宋" w:cs="仿宋" w:hint="eastAsia"/>
            <w:lang w:eastAsia="zh-CN"/>
          </w:rPr>
          <w:t>(一)、医疗、外科及兽医用器械项目背景分析</w:t>
        </w:r>
        <w:r>
          <w:tab/>
        </w:r>
        <w:r>
          <w:fldChar w:fldCharType="begin"/>
        </w:r>
        <w:r>
          <w:instrText xml:space="preserve"> PAGEREF _Toc30068 \h </w:instrText>
        </w:r>
        <w:r>
          <w:fldChar w:fldCharType="separate"/>
        </w:r>
        <w:r>
          <w:t>22</w:t>
        </w:r>
        <w:r>
          <w:fldChar w:fldCharType="end"/>
        </w:r>
      </w:hyperlink>
    </w:p>
    <w:p>
      <w:pPr>
        <w:pStyle w:val="TOC2"/>
        <w:tabs>
          <w:tab w:val="right" w:leader="dot" w:pos="8306"/>
        </w:tabs>
      </w:pPr>
      <w:hyperlink w:anchor="_Toc32681" w:history="1">
        <w:r>
          <w:rPr>
            <w:rFonts w:ascii="仿宋" w:eastAsia="仿宋" w:hAnsi="仿宋" w:cs="仿宋" w:hint="eastAsia"/>
            <w:lang w:eastAsia="zh-CN"/>
          </w:rPr>
          <w:t>(二)、医疗、外科及兽医用器械项目建设必要性分析</w:t>
        </w:r>
        <w:r>
          <w:tab/>
        </w:r>
        <w:r>
          <w:fldChar w:fldCharType="begin"/>
        </w:r>
        <w:r>
          <w:instrText xml:space="preserve"> PAGEREF _Toc32681 \h </w:instrText>
        </w:r>
        <w:r>
          <w:fldChar w:fldCharType="separate"/>
        </w:r>
        <w:r>
          <w:t>23</w:t>
        </w:r>
        <w:r>
          <w:fldChar w:fldCharType="end"/>
        </w:r>
      </w:hyperlink>
    </w:p>
    <w:p>
      <w:pPr>
        <w:pStyle w:val="TOC1"/>
        <w:tabs>
          <w:tab w:val="right" w:leader="dot" w:pos="8306"/>
        </w:tabs>
      </w:pPr>
      <w:hyperlink w:anchor="_Toc24076" w:history="1">
        <w:r>
          <w:rPr>
            <w:rFonts w:ascii="仿宋" w:eastAsia="仿宋" w:hAnsi="仿宋" w:cs="仿宋" w:hint="eastAsia"/>
            <w:lang w:eastAsia="zh-CN"/>
          </w:rPr>
          <w:t>六、医疗、外科及兽医用器械项目文档管理</w:t>
        </w:r>
        <w:r>
          <w:tab/>
        </w:r>
        <w:r>
          <w:fldChar w:fldCharType="begin"/>
        </w:r>
        <w:r>
          <w:instrText xml:space="preserve"> PAGEREF _Toc24076 \h </w:instrText>
        </w:r>
        <w:r>
          <w:fldChar w:fldCharType="separate"/>
        </w:r>
        <w:r>
          <w:t>25</w:t>
        </w:r>
        <w:r>
          <w:fldChar w:fldCharType="end"/>
        </w:r>
      </w:hyperlink>
    </w:p>
    <w:p>
      <w:pPr>
        <w:pStyle w:val="TOC2"/>
        <w:tabs>
          <w:tab w:val="right" w:leader="dot" w:pos="8306"/>
        </w:tabs>
      </w:pPr>
      <w:hyperlink w:anchor="_Toc32200" w:history="1">
        <w:r>
          <w:rPr>
            <w:rFonts w:ascii="仿宋" w:eastAsia="仿宋" w:hAnsi="仿宋" w:cs="仿宋" w:hint="eastAsia"/>
            <w:lang w:eastAsia="zh-CN"/>
          </w:rPr>
          <w:t>(一)、文档编制与审查</w:t>
        </w:r>
        <w:r>
          <w:tab/>
        </w:r>
        <w:r>
          <w:fldChar w:fldCharType="begin"/>
        </w:r>
        <w:r>
          <w:instrText xml:space="preserve"> PAGEREF _Toc32200 \h </w:instrText>
        </w:r>
        <w:r>
          <w:fldChar w:fldCharType="separate"/>
        </w:r>
        <w:r>
          <w:t>25</w:t>
        </w:r>
        <w:r>
          <w:fldChar w:fldCharType="end"/>
        </w:r>
      </w:hyperlink>
    </w:p>
    <w:p>
      <w:pPr>
        <w:pStyle w:val="TOC2"/>
        <w:tabs>
          <w:tab w:val="right" w:leader="dot" w:pos="8306"/>
        </w:tabs>
      </w:pPr>
      <w:hyperlink w:anchor="_Toc6166" w:history="1">
        <w:r>
          <w:rPr>
            <w:rFonts w:ascii="仿宋" w:eastAsia="仿宋" w:hAnsi="仿宋" w:cs="仿宋" w:hint="eastAsia"/>
            <w:lang w:eastAsia="zh-CN"/>
          </w:rPr>
          <w:t>(二)、文档发布与分发</w:t>
        </w:r>
        <w:r>
          <w:tab/>
        </w:r>
        <w:r>
          <w:fldChar w:fldCharType="begin"/>
        </w:r>
        <w:r>
          <w:instrText xml:space="preserve"> PAGEREF _Toc6166 \h </w:instrText>
        </w:r>
        <w:r>
          <w:fldChar w:fldCharType="separate"/>
        </w:r>
        <w:r>
          <w:t>26</w:t>
        </w:r>
        <w:r>
          <w:fldChar w:fldCharType="end"/>
        </w:r>
      </w:hyperlink>
    </w:p>
    <w:p>
      <w:pPr>
        <w:pStyle w:val="TOC2"/>
        <w:tabs>
          <w:tab w:val="right" w:leader="dot" w:pos="8306"/>
        </w:tabs>
      </w:pPr>
      <w:hyperlink w:anchor="_Toc7703" w:history="1">
        <w:r>
          <w:rPr>
            <w:rFonts w:ascii="仿宋" w:eastAsia="仿宋" w:hAnsi="仿宋" w:cs="仿宋" w:hint="eastAsia"/>
            <w:lang w:eastAsia="zh-CN"/>
          </w:rPr>
          <w:t>(三)、文档存档与归档</w:t>
        </w:r>
        <w:r>
          <w:tab/>
        </w:r>
        <w:r>
          <w:fldChar w:fldCharType="begin"/>
        </w:r>
        <w:r>
          <w:instrText xml:space="preserve"> PAGEREF _Toc7703 \h </w:instrText>
        </w:r>
        <w:r>
          <w:fldChar w:fldCharType="separate"/>
        </w:r>
        <w:r>
          <w:t>27</w:t>
        </w:r>
        <w:r>
          <w:fldChar w:fldCharType="end"/>
        </w:r>
      </w:hyperlink>
    </w:p>
    <w:p>
      <w:pPr>
        <w:pStyle w:val="TOC1"/>
        <w:tabs>
          <w:tab w:val="right" w:leader="dot" w:pos="8306"/>
        </w:tabs>
      </w:pPr>
      <w:hyperlink w:anchor="_Toc2307" w:history="1">
        <w:r>
          <w:rPr>
            <w:rFonts w:ascii="仿宋" w:eastAsia="仿宋" w:hAnsi="仿宋" w:cs="仿宋" w:hint="eastAsia"/>
            <w:lang w:eastAsia="zh-CN"/>
          </w:rPr>
          <w:t>七、医疗、外科及兽医用器械项目计划安排</w:t>
        </w:r>
        <w:r>
          <w:tab/>
        </w:r>
        <w:r>
          <w:fldChar w:fldCharType="begin"/>
        </w:r>
        <w:r>
          <w:instrText xml:space="preserve"> PAGEREF _Toc2307 \h </w:instrText>
        </w:r>
        <w:r>
          <w:fldChar w:fldCharType="separate"/>
        </w:r>
        <w:r>
          <w:t>29</w:t>
        </w:r>
        <w:r>
          <w:fldChar w:fldCharType="end"/>
        </w:r>
      </w:hyperlink>
    </w:p>
    <w:p>
      <w:pPr>
        <w:pStyle w:val="TOC2"/>
        <w:tabs>
          <w:tab w:val="right" w:leader="dot" w:pos="8306"/>
        </w:tabs>
      </w:pPr>
      <w:hyperlink w:anchor="_Toc7781" w:history="1">
        <w:r>
          <w:rPr>
            <w:rFonts w:ascii="仿宋" w:eastAsia="仿宋" w:hAnsi="仿宋" w:cs="仿宋" w:hint="eastAsia"/>
            <w:lang w:eastAsia="zh-CN"/>
          </w:rPr>
          <w:t>(一)、建设周期</w:t>
        </w:r>
        <w:r>
          <w:tab/>
        </w:r>
        <w:r>
          <w:fldChar w:fldCharType="begin"/>
        </w:r>
        <w:r>
          <w:instrText xml:space="preserve"> PAGEREF _Toc7781 \h </w:instrText>
        </w:r>
        <w:r>
          <w:fldChar w:fldCharType="separate"/>
        </w:r>
        <w:r>
          <w:t>29</w:t>
        </w:r>
        <w:r>
          <w:fldChar w:fldCharType="end"/>
        </w:r>
      </w:hyperlink>
    </w:p>
    <w:p>
      <w:pPr>
        <w:pStyle w:val="TOC2"/>
        <w:tabs>
          <w:tab w:val="right" w:leader="dot" w:pos="8306"/>
        </w:tabs>
      </w:pPr>
      <w:hyperlink w:anchor="_Toc13568" w:history="1">
        <w:r>
          <w:rPr>
            <w:rFonts w:ascii="仿宋" w:eastAsia="仿宋" w:hAnsi="仿宋" w:cs="仿宋" w:hint="eastAsia"/>
            <w:lang w:eastAsia="zh-CN"/>
          </w:rPr>
          <w:t>(二)、建设进度</w:t>
        </w:r>
        <w:r>
          <w:tab/>
        </w:r>
        <w:r>
          <w:fldChar w:fldCharType="begin"/>
        </w:r>
        <w:r>
          <w:instrText xml:space="preserve"> PAGEREF _Toc13568 \h </w:instrText>
        </w:r>
        <w:r>
          <w:fldChar w:fldCharType="separate"/>
        </w:r>
        <w:r>
          <w:t>30</w:t>
        </w:r>
        <w:r>
          <w:fldChar w:fldCharType="end"/>
        </w:r>
      </w:hyperlink>
    </w:p>
    <w:p>
      <w:pPr>
        <w:pStyle w:val="TOC2"/>
        <w:tabs>
          <w:tab w:val="right" w:leader="dot" w:pos="8306"/>
        </w:tabs>
      </w:pPr>
      <w:hyperlink w:anchor="_Toc8538" w:history="1">
        <w:r>
          <w:rPr>
            <w:rFonts w:ascii="仿宋" w:eastAsia="仿宋" w:hAnsi="仿宋" w:cs="仿宋" w:hint="eastAsia"/>
            <w:lang w:eastAsia="zh-CN"/>
          </w:rPr>
          <w:t>(三)、进度安排注意事项</w:t>
        </w:r>
        <w:r>
          <w:tab/>
        </w:r>
        <w:r>
          <w:fldChar w:fldCharType="begin"/>
        </w:r>
        <w:r>
          <w:instrText xml:space="preserve"> PAGEREF _Toc8538 \h </w:instrText>
        </w:r>
        <w:r>
          <w:fldChar w:fldCharType="separate"/>
        </w:r>
        <w:r>
          <w:t>31</w:t>
        </w:r>
        <w:r>
          <w:fldChar w:fldCharType="end"/>
        </w:r>
      </w:hyperlink>
    </w:p>
    <w:p>
      <w:pPr>
        <w:pStyle w:val="TOC2"/>
        <w:tabs>
          <w:tab w:val="right" w:leader="dot" w:pos="8306"/>
        </w:tabs>
      </w:pPr>
      <w:hyperlink w:anchor="_Toc28288" w:history="1">
        <w:r>
          <w:rPr>
            <w:rFonts w:ascii="仿宋" w:eastAsia="仿宋" w:hAnsi="仿宋" w:cs="仿宋" w:hint="eastAsia"/>
            <w:lang w:eastAsia="zh-CN"/>
          </w:rPr>
          <w:t>(四)、人力资源配置</w:t>
        </w:r>
        <w:r>
          <w:tab/>
        </w:r>
        <w:r>
          <w:fldChar w:fldCharType="begin"/>
        </w:r>
        <w:r>
          <w:instrText xml:space="preserve"> PAGEREF _Toc28288 \h </w:instrText>
        </w:r>
        <w:r>
          <w:fldChar w:fldCharType="separate"/>
        </w:r>
        <w:r>
          <w:t>32</w:t>
        </w:r>
        <w:r>
          <w:fldChar w:fldCharType="end"/>
        </w:r>
      </w:hyperlink>
    </w:p>
    <w:p>
      <w:pPr>
        <w:pStyle w:val="TOC1"/>
        <w:tabs>
          <w:tab w:val="right" w:leader="dot" w:pos="8306"/>
        </w:tabs>
      </w:pPr>
      <w:hyperlink w:anchor="_Toc10333" w:history="1">
        <w:r>
          <w:rPr>
            <w:rFonts w:ascii="仿宋" w:eastAsia="仿宋" w:hAnsi="仿宋" w:cs="仿宋" w:hint="eastAsia"/>
            <w:lang w:eastAsia="zh-CN"/>
          </w:rPr>
          <w:t>八、医疗、外科及兽医用器械项目风险管理</w:t>
        </w:r>
        <w:r>
          <w:tab/>
        </w:r>
        <w:r>
          <w:fldChar w:fldCharType="begin"/>
        </w:r>
        <w:r>
          <w:instrText xml:space="preserve"> PAGEREF _Toc10333 \h </w:instrText>
        </w:r>
        <w:r>
          <w:fldChar w:fldCharType="separate"/>
        </w:r>
        <w:r>
          <w:t>33</w:t>
        </w:r>
        <w:r>
          <w:fldChar w:fldCharType="end"/>
        </w:r>
      </w:hyperlink>
    </w:p>
    <w:p>
      <w:pPr>
        <w:pStyle w:val="TOC2"/>
        <w:tabs>
          <w:tab w:val="right" w:leader="dot" w:pos="8306"/>
        </w:tabs>
      </w:pPr>
      <w:hyperlink w:anchor="_Toc20231" w:history="1">
        <w:r>
          <w:rPr>
            <w:rFonts w:ascii="仿宋" w:eastAsia="仿宋" w:hAnsi="仿宋" w:cs="仿宋" w:hint="eastAsia"/>
            <w:lang w:eastAsia="zh-CN"/>
          </w:rPr>
          <w:t>(一)、风险识别与评估</w:t>
        </w:r>
        <w:r>
          <w:tab/>
        </w:r>
        <w:r>
          <w:fldChar w:fldCharType="begin"/>
        </w:r>
        <w:r>
          <w:instrText xml:space="preserve"> PAGEREF _Toc20231 \h </w:instrText>
        </w:r>
        <w:r>
          <w:fldChar w:fldCharType="separate"/>
        </w:r>
        <w:r>
          <w:t>33</w:t>
        </w:r>
        <w:r>
          <w:fldChar w:fldCharType="end"/>
        </w:r>
      </w:hyperlink>
    </w:p>
    <w:p>
      <w:pPr>
        <w:pStyle w:val="TOC2"/>
        <w:tabs>
          <w:tab w:val="right" w:leader="dot" w:pos="8306"/>
        </w:tabs>
      </w:pPr>
      <w:hyperlink w:anchor="_Toc30140" w:history="1">
        <w:r>
          <w:rPr>
            <w:rFonts w:ascii="仿宋" w:eastAsia="仿宋" w:hAnsi="仿宋" w:cs="仿宋" w:hint="eastAsia"/>
            <w:lang w:eastAsia="zh-CN"/>
          </w:rPr>
          <w:t>(二)、风险应对策略</w:t>
        </w:r>
        <w:r>
          <w:tab/>
        </w:r>
        <w:r>
          <w:fldChar w:fldCharType="begin"/>
        </w:r>
        <w:r>
          <w:instrText xml:space="preserve"> PAGEREF _Toc30140 \h </w:instrText>
        </w:r>
        <w:r>
          <w:fldChar w:fldCharType="separate"/>
        </w:r>
        <w:r>
          <w:t>34</w:t>
        </w:r>
        <w:r>
          <w:fldChar w:fldCharType="end"/>
        </w:r>
      </w:hyperlink>
    </w:p>
    <w:p>
      <w:pPr>
        <w:pStyle w:val="TOC2"/>
        <w:tabs>
          <w:tab w:val="right" w:leader="dot" w:pos="8306"/>
        </w:tabs>
      </w:pPr>
      <w:hyperlink w:anchor="_Toc11060" w:history="1">
        <w:r>
          <w:rPr>
            <w:rFonts w:ascii="仿宋" w:eastAsia="仿宋" w:hAnsi="仿宋" w:cs="仿宋" w:hint="eastAsia"/>
            <w:lang w:eastAsia="zh-CN"/>
          </w:rPr>
          <w:t>(三)、风险监控与控制</w:t>
        </w:r>
        <w:r>
          <w:tab/>
        </w:r>
        <w:r>
          <w:fldChar w:fldCharType="begin"/>
        </w:r>
        <w:r>
          <w:instrText xml:space="preserve"> PAGEREF _Toc11060 \h </w:instrText>
        </w:r>
        <w:r>
          <w:fldChar w:fldCharType="separate"/>
        </w:r>
        <w:r>
          <w:t>36</w:t>
        </w:r>
        <w:r>
          <w:fldChar w:fldCharType="end"/>
        </w:r>
      </w:hyperlink>
    </w:p>
    <w:p>
      <w:pPr>
        <w:pStyle w:val="TOC1"/>
        <w:tabs>
          <w:tab w:val="right" w:leader="dot" w:pos="8306"/>
        </w:tabs>
      </w:pPr>
      <w:hyperlink w:anchor="_Toc24819" w:history="1">
        <w:r>
          <w:rPr>
            <w:rFonts w:ascii="仿宋" w:eastAsia="仿宋" w:hAnsi="仿宋" w:cs="仿宋" w:hint="eastAsia"/>
            <w:lang w:eastAsia="zh-CN"/>
          </w:rPr>
          <w:t>九、医疗、外科及兽医用器械项目投资规划</w:t>
        </w:r>
        <w:r>
          <w:tab/>
        </w:r>
        <w:r>
          <w:fldChar w:fldCharType="begin"/>
        </w:r>
        <w:r>
          <w:instrText xml:space="preserve"> PAGEREF _Toc24819 \h </w:instrText>
        </w:r>
        <w:r>
          <w:fldChar w:fldCharType="separate"/>
        </w:r>
        <w:r>
          <w:t>37</w:t>
        </w:r>
        <w:r>
          <w:fldChar w:fldCharType="end"/>
        </w:r>
      </w:hyperlink>
    </w:p>
    <w:p>
      <w:pPr>
        <w:pStyle w:val="TOC2"/>
        <w:tabs>
          <w:tab w:val="right" w:leader="dot" w:pos="8306"/>
        </w:tabs>
      </w:pPr>
      <w:hyperlink w:anchor="_Toc1135" w:history="1">
        <w:r>
          <w:rPr>
            <w:rFonts w:ascii="仿宋" w:eastAsia="仿宋" w:hAnsi="仿宋" w:cs="仿宋" w:hint="eastAsia"/>
            <w:lang w:eastAsia="zh-CN"/>
          </w:rPr>
          <w:t>(一)、医疗、外科及兽医用器械项目总投资估算</w:t>
        </w:r>
        <w:r>
          <w:tab/>
        </w:r>
        <w:r>
          <w:fldChar w:fldCharType="begin"/>
        </w:r>
        <w:r>
          <w:instrText xml:space="preserve"> PAGEREF _Toc1135 \h </w:instrText>
        </w:r>
        <w:r>
          <w:fldChar w:fldCharType="separate"/>
        </w:r>
        <w:r>
          <w:t>37</w:t>
        </w:r>
        <w:r>
          <w:fldChar w:fldCharType="end"/>
        </w:r>
      </w:hyperlink>
    </w:p>
    <w:p>
      <w:pPr>
        <w:pStyle w:val="TOC2"/>
        <w:tabs>
          <w:tab w:val="right" w:leader="dot" w:pos="8306"/>
        </w:tabs>
      </w:pPr>
      <w:hyperlink w:anchor="_Toc13892" w:history="1">
        <w:r>
          <w:rPr>
            <w:rFonts w:ascii="仿宋" w:eastAsia="仿宋" w:hAnsi="仿宋" w:cs="仿宋" w:hint="eastAsia"/>
            <w:lang w:eastAsia="zh-CN"/>
          </w:rPr>
          <w:t>(二)、资金筹措</w:t>
        </w:r>
        <w:r>
          <w:tab/>
        </w:r>
        <w:r>
          <w:fldChar w:fldCharType="begin"/>
        </w:r>
        <w:r>
          <w:instrText xml:space="preserve"> PAGEREF _Toc13892 \h </w:instrText>
        </w:r>
        <w:r>
          <w:fldChar w:fldCharType="separate"/>
        </w:r>
        <w:r>
          <w:t>39</w:t>
        </w:r>
        <w:r>
          <w:fldChar w:fldCharType="end"/>
        </w:r>
      </w:hyperlink>
    </w:p>
    <w:p>
      <w:pPr>
        <w:pStyle w:val="TOC1"/>
        <w:tabs>
          <w:tab w:val="right" w:leader="dot" w:pos="8306"/>
        </w:tabs>
      </w:pPr>
      <w:hyperlink w:anchor="_Toc19611" w:history="1">
        <w:r>
          <w:rPr>
            <w:rFonts w:ascii="仿宋" w:eastAsia="仿宋" w:hAnsi="仿宋" w:cs="仿宋" w:hint="eastAsia"/>
            <w:lang w:eastAsia="zh-CN"/>
          </w:rPr>
          <w:t>十、医疗、外科及兽医用器械项目人力资源管理</w:t>
        </w:r>
        <w:r>
          <w:tab/>
        </w:r>
        <w:r>
          <w:fldChar w:fldCharType="begin"/>
        </w:r>
        <w:r>
          <w:instrText xml:space="preserve"> PAGEREF _Toc19611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409" w:history="1">
        <w:r>
          <w:rPr>
            <w:rFonts w:ascii="仿宋" w:eastAsia="仿宋" w:hAnsi="仿宋" w:cs="仿宋" w:hint="eastAsia"/>
            <w:lang w:eastAsia="zh-CN"/>
          </w:rPr>
          <w:t>(一)、建立健全的预算管理制度</w:t>
        </w:r>
        <w:r>
          <w:tab/>
        </w:r>
        <w:r>
          <w:fldChar w:fldCharType="begin"/>
        </w:r>
        <w:r>
          <w:instrText xml:space="preserve"> PAGEREF _Toc17409 \h </w:instrText>
        </w:r>
        <w:r>
          <w:fldChar w:fldCharType="separate"/>
        </w:r>
        <w:r>
          <w:t>39</w:t>
        </w:r>
        <w:r>
          <w:fldChar w:fldCharType="end"/>
        </w:r>
      </w:hyperlink>
    </w:p>
    <w:p>
      <w:pPr>
        <w:pStyle w:val="TOC2"/>
        <w:tabs>
          <w:tab w:val="right" w:leader="dot" w:pos="8306"/>
        </w:tabs>
      </w:pPr>
      <w:hyperlink w:anchor="_Toc13499" w:history="1">
        <w:r>
          <w:rPr>
            <w:rFonts w:ascii="仿宋" w:eastAsia="仿宋" w:hAnsi="仿宋" w:cs="仿宋" w:hint="eastAsia"/>
            <w:lang w:eastAsia="zh-CN"/>
          </w:rPr>
          <w:t>(二)、加强资金流动监控</w:t>
        </w:r>
        <w:r>
          <w:tab/>
        </w:r>
        <w:r>
          <w:fldChar w:fldCharType="begin"/>
        </w:r>
        <w:r>
          <w:instrText xml:space="preserve"> PAGEREF _Toc13499 \h </w:instrText>
        </w:r>
        <w:r>
          <w:fldChar w:fldCharType="separate"/>
        </w:r>
        <w:r>
          <w:t>41</w:t>
        </w:r>
        <w:r>
          <w:fldChar w:fldCharType="end"/>
        </w:r>
      </w:hyperlink>
    </w:p>
    <w:p>
      <w:pPr>
        <w:pStyle w:val="TOC2"/>
        <w:tabs>
          <w:tab w:val="right" w:leader="dot" w:pos="8306"/>
        </w:tabs>
      </w:pPr>
      <w:hyperlink w:anchor="_Toc2872" w:history="1">
        <w:r>
          <w:rPr>
            <w:rFonts w:ascii="仿宋" w:eastAsia="仿宋" w:hAnsi="仿宋" w:cs="仿宋" w:hint="eastAsia"/>
            <w:lang w:eastAsia="zh-CN"/>
          </w:rPr>
          <w:t>(三)、制定完善的风险控制机制</w:t>
        </w:r>
        <w:r>
          <w:tab/>
        </w:r>
        <w:r>
          <w:fldChar w:fldCharType="begin"/>
        </w:r>
        <w:r>
          <w:instrText xml:space="preserve"> PAGEREF _Toc2872 \h </w:instrText>
        </w:r>
        <w:r>
          <w:fldChar w:fldCharType="separate"/>
        </w:r>
        <w:r>
          <w:t>42</w:t>
        </w:r>
        <w:r>
          <w:fldChar w:fldCharType="end"/>
        </w:r>
      </w:hyperlink>
    </w:p>
    <w:p>
      <w:pPr>
        <w:pStyle w:val="TOC2"/>
        <w:tabs>
          <w:tab w:val="right" w:leader="dot" w:pos="8306"/>
        </w:tabs>
      </w:pPr>
      <w:hyperlink w:anchor="_Toc17780" w:history="1">
        <w:r>
          <w:rPr>
            <w:rFonts w:ascii="仿宋" w:eastAsia="仿宋" w:hAnsi="仿宋" w:cs="仿宋" w:hint="eastAsia"/>
            <w:lang w:eastAsia="zh-CN"/>
          </w:rPr>
          <w:t>(四)、优化成本管理</w:t>
        </w:r>
        <w:r>
          <w:tab/>
        </w:r>
        <w:r>
          <w:fldChar w:fldCharType="begin"/>
        </w:r>
        <w:r>
          <w:instrText xml:space="preserve"> PAGEREF _Toc17780 \h </w:instrText>
        </w:r>
        <w:r>
          <w:fldChar w:fldCharType="separate"/>
        </w:r>
        <w:r>
          <w:t>44</w:t>
        </w:r>
        <w:r>
          <w:fldChar w:fldCharType="end"/>
        </w:r>
      </w:hyperlink>
    </w:p>
    <w:p>
      <w:pPr>
        <w:pStyle w:val="TOC1"/>
        <w:tabs>
          <w:tab w:val="right" w:leader="dot" w:pos="8306"/>
        </w:tabs>
      </w:pPr>
      <w:hyperlink w:anchor="_Toc30363" w:history="1">
        <w:r>
          <w:rPr>
            <w:rFonts w:ascii="仿宋" w:eastAsia="仿宋" w:hAnsi="仿宋" w:cs="仿宋" w:hint="eastAsia"/>
            <w:lang w:eastAsia="zh-CN"/>
          </w:rPr>
          <w:t>十一、生产安全保护</w:t>
        </w:r>
        <w:r>
          <w:tab/>
        </w:r>
        <w:r>
          <w:fldChar w:fldCharType="begin"/>
        </w:r>
        <w:r>
          <w:instrText xml:space="preserve"> PAGEREF _Toc30363 \h </w:instrText>
        </w:r>
        <w:r>
          <w:fldChar w:fldCharType="separate"/>
        </w:r>
        <w:r>
          <w:t>46</w:t>
        </w:r>
        <w:r>
          <w:fldChar w:fldCharType="end"/>
        </w:r>
      </w:hyperlink>
    </w:p>
    <w:p>
      <w:pPr>
        <w:pStyle w:val="TOC2"/>
        <w:tabs>
          <w:tab w:val="right" w:leader="dot" w:pos="8306"/>
        </w:tabs>
      </w:pPr>
      <w:hyperlink w:anchor="_Toc14532" w:history="1">
        <w:r>
          <w:rPr>
            <w:rFonts w:ascii="仿宋" w:eastAsia="仿宋" w:hAnsi="仿宋" w:cs="仿宋" w:hint="eastAsia"/>
            <w:lang w:eastAsia="zh-CN"/>
          </w:rPr>
          <w:t>(一)、消防安全</w:t>
        </w:r>
        <w:r>
          <w:tab/>
        </w:r>
        <w:r>
          <w:fldChar w:fldCharType="begin"/>
        </w:r>
        <w:r>
          <w:instrText xml:space="preserve"> PAGEREF _Toc14532 \h </w:instrText>
        </w:r>
        <w:r>
          <w:fldChar w:fldCharType="separate"/>
        </w:r>
        <w:r>
          <w:t>46</w:t>
        </w:r>
        <w:r>
          <w:fldChar w:fldCharType="end"/>
        </w:r>
      </w:hyperlink>
    </w:p>
    <w:p>
      <w:pPr>
        <w:pStyle w:val="TOC2"/>
        <w:tabs>
          <w:tab w:val="right" w:leader="dot" w:pos="8306"/>
        </w:tabs>
      </w:pPr>
      <w:hyperlink w:anchor="_Toc20960" w:history="1">
        <w:r>
          <w:rPr>
            <w:rFonts w:ascii="仿宋" w:eastAsia="仿宋" w:hAnsi="仿宋" w:cs="仿宋" w:hint="eastAsia"/>
            <w:lang w:eastAsia="zh-CN"/>
          </w:rPr>
          <w:t>(二)、防火防爆总图布置措施</w:t>
        </w:r>
        <w:r>
          <w:tab/>
        </w:r>
        <w:r>
          <w:fldChar w:fldCharType="begin"/>
        </w:r>
        <w:r>
          <w:instrText xml:space="preserve"> PAGEREF _Toc20960 \h </w:instrText>
        </w:r>
        <w:r>
          <w:fldChar w:fldCharType="separate"/>
        </w:r>
        <w:r>
          <w:t>47</w:t>
        </w:r>
        <w:r>
          <w:fldChar w:fldCharType="end"/>
        </w:r>
      </w:hyperlink>
    </w:p>
    <w:p>
      <w:pPr>
        <w:pStyle w:val="TOC2"/>
        <w:tabs>
          <w:tab w:val="right" w:leader="dot" w:pos="8306"/>
        </w:tabs>
      </w:pPr>
      <w:hyperlink w:anchor="_Toc1652" w:history="1">
        <w:r>
          <w:rPr>
            <w:rFonts w:ascii="仿宋" w:eastAsia="仿宋" w:hAnsi="仿宋" w:cs="仿宋" w:hint="eastAsia"/>
            <w:lang w:eastAsia="zh-CN"/>
          </w:rPr>
          <w:t>(三)、自然灾害防范措施</w:t>
        </w:r>
        <w:r>
          <w:tab/>
        </w:r>
        <w:r>
          <w:fldChar w:fldCharType="begin"/>
        </w:r>
        <w:r>
          <w:instrText xml:space="preserve"> PAGEREF _Toc1652 \h </w:instrText>
        </w:r>
        <w:r>
          <w:fldChar w:fldCharType="separate"/>
        </w:r>
        <w:r>
          <w:t>48</w:t>
        </w:r>
        <w:r>
          <w:fldChar w:fldCharType="end"/>
        </w:r>
      </w:hyperlink>
    </w:p>
    <w:p>
      <w:pPr>
        <w:pStyle w:val="TOC2"/>
        <w:tabs>
          <w:tab w:val="right" w:leader="dot" w:pos="8306"/>
        </w:tabs>
      </w:pPr>
      <w:hyperlink w:anchor="_Toc19695" w:history="1">
        <w:r>
          <w:rPr>
            <w:rFonts w:ascii="仿宋" w:eastAsia="仿宋" w:hAnsi="仿宋" w:cs="仿宋" w:hint="eastAsia"/>
            <w:lang w:eastAsia="zh-CN"/>
          </w:rPr>
          <w:t>(四)、安全色及安全标志使用要求</w:t>
        </w:r>
        <w:r>
          <w:tab/>
        </w:r>
        <w:r>
          <w:fldChar w:fldCharType="begin"/>
        </w:r>
        <w:r>
          <w:instrText xml:space="preserve"> PAGEREF _Toc19695 \h </w:instrText>
        </w:r>
        <w:r>
          <w:fldChar w:fldCharType="separate"/>
        </w:r>
        <w:r>
          <w:t>50</w:t>
        </w:r>
        <w:r>
          <w:fldChar w:fldCharType="end"/>
        </w:r>
      </w:hyperlink>
    </w:p>
    <w:p>
      <w:pPr>
        <w:pStyle w:val="TOC2"/>
        <w:tabs>
          <w:tab w:val="right" w:leader="dot" w:pos="8306"/>
        </w:tabs>
      </w:pPr>
      <w:hyperlink w:anchor="_Toc24841" w:history="1">
        <w:r>
          <w:rPr>
            <w:rFonts w:ascii="仿宋" w:eastAsia="仿宋" w:hAnsi="仿宋" w:cs="仿宋" w:hint="eastAsia"/>
            <w:lang w:eastAsia="zh-CN"/>
          </w:rPr>
          <w:t>(五)、防尘防毒措施</w:t>
        </w:r>
        <w:r>
          <w:tab/>
        </w:r>
        <w:r>
          <w:fldChar w:fldCharType="begin"/>
        </w:r>
        <w:r>
          <w:instrText xml:space="preserve"> PAGEREF _Toc24841 \h </w:instrText>
        </w:r>
        <w:r>
          <w:fldChar w:fldCharType="separate"/>
        </w:r>
        <w:r>
          <w:t>51</w:t>
        </w:r>
        <w:r>
          <w:fldChar w:fldCharType="end"/>
        </w:r>
      </w:hyperlink>
    </w:p>
    <w:p>
      <w:pPr>
        <w:pStyle w:val="TOC2"/>
        <w:tabs>
          <w:tab w:val="right" w:leader="dot" w:pos="8306"/>
        </w:tabs>
      </w:pPr>
      <w:hyperlink w:anchor="_Toc29069" w:history="1">
        <w:r>
          <w:rPr>
            <w:rFonts w:ascii="仿宋" w:eastAsia="仿宋" w:hAnsi="仿宋" w:cs="仿宋" w:hint="eastAsia"/>
            <w:lang w:eastAsia="zh-CN"/>
          </w:rPr>
          <w:t>(六)、防静电、触电防护及防雷措施</w:t>
        </w:r>
        <w:r>
          <w:tab/>
        </w:r>
        <w:r>
          <w:fldChar w:fldCharType="begin"/>
        </w:r>
        <w:r>
          <w:instrText xml:space="preserve"> PAGEREF _Toc29069 \h </w:instrText>
        </w:r>
        <w:r>
          <w:fldChar w:fldCharType="separate"/>
        </w:r>
        <w:r>
          <w:t>52</w:t>
        </w:r>
        <w:r>
          <w:fldChar w:fldCharType="end"/>
        </w:r>
      </w:hyperlink>
    </w:p>
    <w:p>
      <w:pPr>
        <w:pStyle w:val="TOC2"/>
        <w:tabs>
          <w:tab w:val="right" w:leader="dot" w:pos="8306"/>
        </w:tabs>
      </w:pPr>
      <w:hyperlink w:anchor="_Toc3899" w:history="1">
        <w:r>
          <w:rPr>
            <w:rFonts w:ascii="仿宋" w:eastAsia="仿宋" w:hAnsi="仿宋" w:cs="仿宋" w:hint="eastAsia"/>
            <w:lang w:eastAsia="zh-CN"/>
          </w:rPr>
          <w:t>(七)、机械设备安全保障措施</w:t>
        </w:r>
        <w:r>
          <w:tab/>
        </w:r>
        <w:r>
          <w:fldChar w:fldCharType="begin"/>
        </w:r>
        <w:r>
          <w:instrText xml:space="preserve"> PAGEREF _Toc3899 \h </w:instrText>
        </w:r>
        <w:r>
          <w:fldChar w:fldCharType="separate"/>
        </w:r>
        <w:r>
          <w:t>53</w:t>
        </w:r>
        <w:r>
          <w:fldChar w:fldCharType="end"/>
        </w:r>
      </w:hyperlink>
    </w:p>
    <w:p>
      <w:pPr>
        <w:pStyle w:val="TOC1"/>
        <w:tabs>
          <w:tab w:val="right" w:leader="dot" w:pos="8306"/>
        </w:tabs>
      </w:pPr>
      <w:hyperlink w:anchor="_Toc26479" w:history="1">
        <w:r>
          <w:rPr>
            <w:rFonts w:ascii="仿宋" w:eastAsia="仿宋" w:hAnsi="仿宋" w:cs="仿宋" w:hint="eastAsia"/>
            <w:lang w:eastAsia="zh-CN"/>
          </w:rPr>
          <w:t>十二、医疗、外科及兽医用器械项目经营效益</w:t>
        </w:r>
        <w:r>
          <w:tab/>
        </w:r>
        <w:r>
          <w:fldChar w:fldCharType="begin"/>
        </w:r>
        <w:r>
          <w:instrText xml:space="preserve"> PAGEREF _Toc26479 \h </w:instrText>
        </w:r>
        <w:r>
          <w:fldChar w:fldCharType="separate"/>
        </w:r>
        <w:r>
          <w:t>55</w:t>
        </w:r>
        <w:r>
          <w:fldChar w:fldCharType="end"/>
        </w:r>
      </w:hyperlink>
    </w:p>
    <w:p>
      <w:pPr>
        <w:pStyle w:val="TOC2"/>
        <w:tabs>
          <w:tab w:val="right" w:leader="dot" w:pos="8306"/>
        </w:tabs>
      </w:pPr>
      <w:hyperlink w:anchor="_Toc11846" w:history="1">
        <w:r>
          <w:rPr>
            <w:rFonts w:ascii="仿宋" w:eastAsia="仿宋" w:hAnsi="仿宋" w:cs="仿宋" w:hint="eastAsia"/>
            <w:lang w:eastAsia="zh-CN"/>
          </w:rPr>
          <w:t>(一)、经济评价财务测算</w:t>
        </w:r>
        <w:r>
          <w:tab/>
        </w:r>
        <w:r>
          <w:fldChar w:fldCharType="begin"/>
        </w:r>
        <w:r>
          <w:instrText xml:space="preserve"> PAGEREF _Toc11846 \h </w:instrText>
        </w:r>
        <w:r>
          <w:fldChar w:fldCharType="separate"/>
        </w:r>
        <w:r>
          <w:t>55</w:t>
        </w:r>
        <w:r>
          <w:fldChar w:fldCharType="end"/>
        </w:r>
      </w:hyperlink>
    </w:p>
    <w:p>
      <w:pPr>
        <w:pStyle w:val="TOC2"/>
        <w:tabs>
          <w:tab w:val="right" w:leader="dot" w:pos="8306"/>
        </w:tabs>
      </w:pPr>
      <w:hyperlink w:anchor="_Toc474" w:history="1">
        <w:r>
          <w:rPr>
            <w:rFonts w:ascii="仿宋" w:eastAsia="仿宋" w:hAnsi="仿宋" w:cs="仿宋" w:hint="eastAsia"/>
            <w:lang w:eastAsia="zh-CN"/>
          </w:rPr>
          <w:t>(二)、医疗、外科及兽医用器械项目盈利能力分析</w:t>
        </w:r>
        <w:r>
          <w:tab/>
        </w:r>
        <w:r>
          <w:fldChar w:fldCharType="begin"/>
        </w:r>
        <w:r>
          <w:instrText xml:space="preserve"> PAGEREF _Toc474 \h </w:instrText>
        </w:r>
        <w:r>
          <w:fldChar w:fldCharType="separate"/>
        </w:r>
        <w:r>
          <w:t>56</w:t>
        </w:r>
        <w:r>
          <w:fldChar w:fldCharType="end"/>
        </w:r>
      </w:hyperlink>
    </w:p>
    <w:p>
      <w:pPr>
        <w:pStyle w:val="TOC1"/>
        <w:tabs>
          <w:tab w:val="right" w:leader="dot" w:pos="8306"/>
        </w:tabs>
      </w:pPr>
      <w:hyperlink w:anchor="_Toc2951" w:history="1">
        <w:r>
          <w:rPr>
            <w:rFonts w:ascii="仿宋" w:eastAsia="仿宋" w:hAnsi="仿宋" w:cs="仿宋" w:hint="eastAsia"/>
            <w:lang w:eastAsia="zh-CN"/>
          </w:rPr>
          <w:t>十三、医疗、外科及兽医用器械项目变更管理</w:t>
        </w:r>
        <w:r>
          <w:tab/>
        </w:r>
        <w:r>
          <w:fldChar w:fldCharType="begin"/>
        </w:r>
        <w:r>
          <w:instrText xml:space="preserve"> PAGEREF _Toc2951 \h </w:instrText>
        </w:r>
        <w:r>
          <w:fldChar w:fldCharType="separate"/>
        </w:r>
        <w:r>
          <w:t>57</w:t>
        </w:r>
        <w:r>
          <w:fldChar w:fldCharType="end"/>
        </w:r>
      </w:hyperlink>
    </w:p>
    <w:p>
      <w:pPr>
        <w:pStyle w:val="TOC2"/>
        <w:tabs>
          <w:tab w:val="right" w:leader="dot" w:pos="8306"/>
        </w:tabs>
      </w:pPr>
      <w:hyperlink w:anchor="_Toc11059" w:history="1">
        <w:r>
          <w:rPr>
            <w:rFonts w:ascii="仿宋" w:eastAsia="仿宋" w:hAnsi="仿宋" w:cs="仿宋" w:hint="eastAsia"/>
            <w:lang w:eastAsia="zh-CN"/>
          </w:rPr>
          <w:t>(一)、变更申请与评估</w:t>
        </w:r>
        <w:r>
          <w:tab/>
        </w:r>
        <w:r>
          <w:fldChar w:fldCharType="begin"/>
        </w:r>
        <w:r>
          <w:instrText xml:space="preserve"> PAGEREF _Toc11059 \h </w:instrText>
        </w:r>
        <w:r>
          <w:fldChar w:fldCharType="separate"/>
        </w:r>
        <w:r>
          <w:t>57</w:t>
        </w:r>
        <w:r>
          <w:fldChar w:fldCharType="end"/>
        </w:r>
      </w:hyperlink>
    </w:p>
    <w:p>
      <w:pPr>
        <w:pStyle w:val="TOC2"/>
        <w:tabs>
          <w:tab w:val="right" w:leader="dot" w:pos="8306"/>
        </w:tabs>
      </w:pPr>
      <w:hyperlink w:anchor="_Toc30792" w:history="1">
        <w:r>
          <w:rPr>
            <w:rFonts w:ascii="仿宋" w:eastAsia="仿宋" w:hAnsi="仿宋" w:cs="仿宋" w:hint="eastAsia"/>
            <w:lang w:eastAsia="zh-CN"/>
          </w:rPr>
          <w:t>(二)、变更实施与控制</w:t>
        </w:r>
        <w:r>
          <w:tab/>
        </w:r>
        <w:r>
          <w:fldChar w:fldCharType="begin"/>
        </w:r>
        <w:r>
          <w:instrText xml:space="preserve"> PAGEREF _Toc30792 \h </w:instrText>
        </w:r>
        <w:r>
          <w:fldChar w:fldCharType="separate"/>
        </w:r>
        <w:r>
          <w:t>57</w:t>
        </w:r>
        <w:r>
          <w:fldChar w:fldCharType="end"/>
        </w:r>
      </w:hyperlink>
    </w:p>
    <w:p>
      <w:pPr>
        <w:pStyle w:val="TOC1"/>
        <w:tabs>
          <w:tab w:val="right" w:leader="dot" w:pos="8306"/>
        </w:tabs>
      </w:pPr>
      <w:hyperlink w:anchor="_Toc9778" w:history="1">
        <w:r>
          <w:rPr>
            <w:rFonts w:ascii="仿宋" w:eastAsia="仿宋" w:hAnsi="仿宋" w:cs="仿宋" w:hint="eastAsia"/>
            <w:lang w:eastAsia="zh-CN"/>
          </w:rPr>
          <w:t>十四、质量管理体系</w:t>
        </w:r>
        <w:r>
          <w:tab/>
        </w:r>
        <w:r>
          <w:fldChar w:fldCharType="begin"/>
        </w:r>
        <w:r>
          <w:instrText xml:space="preserve"> PAGEREF _Toc9778 \h </w:instrText>
        </w:r>
        <w:r>
          <w:fldChar w:fldCharType="separate"/>
        </w:r>
        <w:r>
          <w:t>58</w:t>
        </w:r>
        <w:r>
          <w:fldChar w:fldCharType="end"/>
        </w:r>
      </w:hyperlink>
    </w:p>
    <w:p>
      <w:pPr>
        <w:pStyle w:val="TOC2"/>
        <w:tabs>
          <w:tab w:val="right" w:leader="dot" w:pos="8306"/>
        </w:tabs>
      </w:pPr>
      <w:hyperlink w:anchor="_Toc20648" w:history="1">
        <w:r>
          <w:rPr>
            <w:rFonts w:ascii="仿宋" w:eastAsia="仿宋" w:hAnsi="仿宋" w:cs="仿宋" w:hint="eastAsia"/>
            <w:lang w:eastAsia="zh-CN"/>
          </w:rPr>
          <w:t>(一)、质量目标与方针</w:t>
        </w:r>
        <w:r>
          <w:tab/>
        </w:r>
        <w:r>
          <w:fldChar w:fldCharType="begin"/>
        </w:r>
        <w:r>
          <w:instrText xml:space="preserve"> PAGEREF _Toc20648 \h </w:instrText>
        </w:r>
        <w:r>
          <w:fldChar w:fldCharType="separate"/>
        </w:r>
        <w:r>
          <w:t>58</w:t>
        </w:r>
        <w:r>
          <w:fldChar w:fldCharType="end"/>
        </w:r>
      </w:hyperlink>
    </w:p>
    <w:p>
      <w:pPr>
        <w:pStyle w:val="TOC2"/>
        <w:tabs>
          <w:tab w:val="right" w:leader="dot" w:pos="8306"/>
        </w:tabs>
      </w:pPr>
      <w:hyperlink w:anchor="_Toc6552" w:history="1">
        <w:r>
          <w:rPr>
            <w:rFonts w:ascii="仿宋" w:eastAsia="仿宋" w:hAnsi="仿宋" w:cs="仿宋" w:hint="eastAsia"/>
            <w:lang w:eastAsia="zh-CN"/>
          </w:rPr>
          <w:t>(二)、质量管理责任</w:t>
        </w:r>
        <w:r>
          <w:tab/>
        </w:r>
        <w:r>
          <w:fldChar w:fldCharType="begin"/>
        </w:r>
        <w:r>
          <w:instrText xml:space="preserve"> PAGEREF _Toc6552 \h </w:instrText>
        </w:r>
        <w:r>
          <w:fldChar w:fldCharType="separate"/>
        </w:r>
        <w:r>
          <w:t>59</w:t>
        </w:r>
        <w:r>
          <w:fldChar w:fldCharType="end"/>
        </w:r>
      </w:hyperlink>
    </w:p>
    <w:p>
      <w:pPr>
        <w:pStyle w:val="TOC2"/>
        <w:tabs>
          <w:tab w:val="right" w:leader="dot" w:pos="8306"/>
        </w:tabs>
      </w:pPr>
      <w:hyperlink w:anchor="_Toc30463" w:history="1">
        <w:r>
          <w:rPr>
            <w:rFonts w:ascii="仿宋" w:eastAsia="仿宋" w:hAnsi="仿宋" w:cs="仿宋" w:hint="eastAsia"/>
            <w:lang w:eastAsia="zh-CN"/>
          </w:rPr>
          <w:t>(三)、质量管理体系文件</w:t>
        </w:r>
        <w:r>
          <w:tab/>
        </w:r>
        <w:r>
          <w:fldChar w:fldCharType="begin"/>
        </w:r>
        <w:r>
          <w:instrText xml:space="preserve"> PAGEREF _Toc30463 \h </w:instrText>
        </w:r>
        <w:r>
          <w:fldChar w:fldCharType="separate"/>
        </w:r>
        <w:r>
          <w:t>61</w:t>
        </w:r>
        <w:r>
          <w:fldChar w:fldCharType="end"/>
        </w:r>
      </w:hyperlink>
    </w:p>
    <w:p>
      <w:pPr>
        <w:pStyle w:val="TOC2"/>
        <w:tabs>
          <w:tab w:val="right" w:leader="dot" w:pos="8306"/>
        </w:tabs>
      </w:pPr>
      <w:hyperlink w:anchor="_Toc17042" w:history="1">
        <w:r>
          <w:rPr>
            <w:rFonts w:ascii="仿宋" w:eastAsia="仿宋" w:hAnsi="仿宋" w:cs="仿宋" w:hint="eastAsia"/>
            <w:lang w:eastAsia="zh-CN"/>
          </w:rPr>
          <w:t>(四)、质量培训与教育</w:t>
        </w:r>
        <w:r>
          <w:tab/>
        </w:r>
        <w:r>
          <w:fldChar w:fldCharType="begin"/>
        </w:r>
        <w:r>
          <w:instrText xml:space="preserve"> PAGEREF _Toc17042 \h </w:instrText>
        </w:r>
        <w:r>
          <w:fldChar w:fldCharType="separate"/>
        </w:r>
        <w:r>
          <w:t>63</w:t>
        </w:r>
        <w:r>
          <w:fldChar w:fldCharType="end"/>
        </w:r>
      </w:hyperlink>
    </w:p>
    <w:p>
      <w:pPr>
        <w:pStyle w:val="TOC2"/>
        <w:tabs>
          <w:tab w:val="right" w:leader="dot" w:pos="8306"/>
        </w:tabs>
      </w:pPr>
      <w:hyperlink w:anchor="_Toc20276" w:history="1">
        <w:r>
          <w:rPr>
            <w:rFonts w:ascii="仿宋" w:eastAsia="仿宋" w:hAnsi="仿宋" w:cs="仿宋" w:hint="eastAsia"/>
            <w:lang w:eastAsia="zh-CN"/>
          </w:rPr>
          <w:t>(五)、质量审核与评价</w:t>
        </w:r>
        <w:r>
          <w:tab/>
        </w:r>
        <w:r>
          <w:fldChar w:fldCharType="begin"/>
        </w:r>
        <w:r>
          <w:instrText xml:space="preserve"> PAGEREF _Toc20276 \h </w:instrText>
        </w:r>
        <w:r>
          <w:fldChar w:fldCharType="separate"/>
        </w:r>
        <w:r>
          <w:t>64</w:t>
        </w:r>
        <w:r>
          <w:fldChar w:fldCharType="end"/>
        </w:r>
      </w:hyperlink>
    </w:p>
    <w:p>
      <w:pPr>
        <w:pStyle w:val="TOC2"/>
        <w:tabs>
          <w:tab w:val="right" w:leader="dot" w:pos="8306"/>
        </w:tabs>
      </w:pPr>
      <w:hyperlink w:anchor="_Toc19246" w:history="1">
        <w:r>
          <w:rPr>
            <w:rFonts w:ascii="仿宋" w:eastAsia="仿宋" w:hAnsi="仿宋" w:cs="仿宋" w:hint="eastAsia"/>
            <w:lang w:eastAsia="zh-CN"/>
          </w:rPr>
          <w:t>(六)、不符合与纠正措施</w:t>
        </w:r>
        <w:r>
          <w:tab/>
        </w:r>
        <w:r>
          <w:fldChar w:fldCharType="begin"/>
        </w:r>
        <w:r>
          <w:instrText xml:space="preserve"> PAGEREF _Toc19246 \h </w:instrText>
        </w:r>
        <w:r>
          <w:fldChar w:fldCharType="separate"/>
        </w:r>
        <w:r>
          <w:t>65</w:t>
        </w:r>
        <w:r>
          <w:fldChar w:fldCharType="end"/>
        </w:r>
      </w:hyperlink>
    </w:p>
    <w:p>
      <w:pPr>
        <w:pStyle w:val="TOC1"/>
        <w:tabs>
          <w:tab w:val="right" w:leader="dot" w:pos="8306"/>
        </w:tabs>
      </w:pPr>
      <w:hyperlink w:anchor="_Toc25045" w:history="1">
        <w:r>
          <w:rPr>
            <w:rFonts w:ascii="仿宋" w:eastAsia="仿宋" w:hAnsi="仿宋" w:cs="仿宋" w:hint="eastAsia"/>
            <w:lang w:eastAsia="zh-CN"/>
          </w:rPr>
          <w:t>十五、医疗、外科及兽医用器械项目实施时间节点</w:t>
        </w:r>
        <w:r>
          <w:tab/>
        </w:r>
        <w:r>
          <w:fldChar w:fldCharType="begin"/>
        </w:r>
        <w:r>
          <w:instrText xml:space="preserve"> PAGEREF _Toc25045 \h </w:instrText>
        </w:r>
        <w:r>
          <w:fldChar w:fldCharType="separate"/>
        </w:r>
        <w:r>
          <w:t>67</w:t>
        </w:r>
        <w:r>
          <w:fldChar w:fldCharType="end"/>
        </w:r>
      </w:hyperlink>
    </w:p>
    <w:p>
      <w:pPr>
        <w:pStyle w:val="TOC2"/>
        <w:tabs>
          <w:tab w:val="right" w:leader="dot" w:pos="8306"/>
        </w:tabs>
      </w:pPr>
      <w:hyperlink w:anchor="_Toc28048" w:history="1">
        <w:r>
          <w:rPr>
            <w:rFonts w:ascii="仿宋" w:eastAsia="仿宋" w:hAnsi="仿宋" w:cs="仿宋" w:hint="eastAsia"/>
            <w:lang w:eastAsia="zh-CN"/>
          </w:rPr>
          <w:t>(一)、医疗、外科及兽医用器械项目启动阶段时间节点</w:t>
        </w:r>
        <w:r>
          <w:tab/>
        </w:r>
        <w:r>
          <w:fldChar w:fldCharType="begin"/>
        </w:r>
        <w:r>
          <w:instrText xml:space="preserve"> PAGEREF _Toc28048 \h </w:instrText>
        </w:r>
        <w:r>
          <w:fldChar w:fldCharType="separate"/>
        </w:r>
        <w:r>
          <w:t>67</w:t>
        </w:r>
        <w:r>
          <w:fldChar w:fldCharType="end"/>
        </w:r>
      </w:hyperlink>
    </w:p>
    <w:p>
      <w:pPr>
        <w:pStyle w:val="TOC2"/>
        <w:tabs>
          <w:tab w:val="right" w:leader="dot" w:pos="8306"/>
        </w:tabs>
      </w:pPr>
      <w:hyperlink w:anchor="_Toc19707" w:history="1">
        <w:r>
          <w:rPr>
            <w:rFonts w:ascii="仿宋" w:eastAsia="仿宋" w:hAnsi="仿宋" w:cs="仿宋" w:hint="eastAsia"/>
            <w:lang w:eastAsia="zh-CN"/>
          </w:rPr>
          <w:t>(二)、医疗、外科及兽医用器械项目执行阶段时间节点</w:t>
        </w:r>
        <w:r>
          <w:tab/>
        </w:r>
        <w:r>
          <w:fldChar w:fldCharType="begin"/>
        </w:r>
        <w:r>
          <w:instrText xml:space="preserve"> PAGEREF _Toc19707 \h </w:instrText>
        </w:r>
        <w:r>
          <w:fldChar w:fldCharType="separate"/>
        </w:r>
        <w:r>
          <w:t>68</w:t>
        </w:r>
        <w:r>
          <w:fldChar w:fldCharType="end"/>
        </w:r>
      </w:hyperlink>
    </w:p>
    <w:p>
      <w:pPr>
        <w:pStyle w:val="TOC2"/>
        <w:tabs>
          <w:tab w:val="right" w:leader="dot" w:pos="8306"/>
        </w:tabs>
      </w:pPr>
      <w:hyperlink w:anchor="_Toc4561" w:history="1">
        <w:r>
          <w:rPr>
            <w:rFonts w:ascii="仿宋" w:eastAsia="仿宋" w:hAnsi="仿宋" w:cs="仿宋" w:hint="eastAsia"/>
            <w:lang w:eastAsia="zh-CN"/>
          </w:rPr>
          <w:t>(三)、医疗、外科及兽医用器械项目完成阶段时间节点</w:t>
        </w:r>
        <w:r>
          <w:tab/>
        </w:r>
        <w:r>
          <w:fldChar w:fldCharType="begin"/>
        </w:r>
        <w:r>
          <w:instrText xml:space="preserve"> PAGEREF _Toc4561 \h </w:instrText>
        </w:r>
        <w:r>
          <w:fldChar w:fldCharType="separate"/>
        </w:r>
        <w:r>
          <w:t>69</w:t>
        </w:r>
        <w:r>
          <w:fldChar w:fldCharType="end"/>
        </w:r>
      </w:hyperlink>
    </w:p>
    <w:p>
      <w:pPr>
        <w:pStyle w:val="TOC1"/>
        <w:tabs>
          <w:tab w:val="right" w:leader="dot" w:pos="8306"/>
        </w:tabs>
      </w:pPr>
      <w:hyperlink w:anchor="_Toc6462" w:history="1">
        <w:r>
          <w:rPr>
            <w:rFonts w:ascii="仿宋" w:eastAsia="仿宋" w:hAnsi="仿宋" w:cs="仿宋" w:hint="eastAsia"/>
            <w:lang w:eastAsia="zh-CN"/>
          </w:rPr>
          <w:t>十六、医疗、外科及兽医用器械项目工程方案分析</w:t>
        </w:r>
        <w:r>
          <w:tab/>
        </w:r>
        <w:r>
          <w:fldChar w:fldCharType="begin"/>
        </w:r>
        <w:r>
          <w:instrText xml:space="preserve"> PAGEREF _Toc6462 \h </w:instrText>
        </w:r>
        <w:r>
          <w:fldChar w:fldCharType="separate"/>
        </w:r>
        <w:r>
          <w:t>70</w:t>
        </w:r>
        <w:r>
          <w:fldChar w:fldCharType="end"/>
        </w:r>
      </w:hyperlink>
    </w:p>
    <w:p>
      <w:pPr>
        <w:pStyle w:val="TOC2"/>
        <w:tabs>
          <w:tab w:val="right" w:leader="dot" w:pos="8306"/>
        </w:tabs>
      </w:pPr>
      <w:hyperlink w:anchor="_Toc17309" w:history="1">
        <w:r>
          <w:rPr>
            <w:rFonts w:ascii="仿宋" w:eastAsia="仿宋" w:hAnsi="仿宋" w:cs="仿宋" w:hint="eastAsia"/>
            <w:lang w:eastAsia="zh-CN"/>
          </w:rPr>
          <w:t>(一)、建筑工程设计原则</w:t>
        </w:r>
        <w:r>
          <w:tab/>
        </w:r>
        <w:r>
          <w:fldChar w:fldCharType="begin"/>
        </w:r>
        <w:r>
          <w:instrText xml:space="preserve"> PAGEREF _Toc17309 \h </w:instrText>
        </w:r>
        <w:r>
          <w:fldChar w:fldCharType="separate"/>
        </w:r>
        <w:r>
          <w:t>70</w:t>
        </w:r>
        <w:r>
          <w:fldChar w:fldCharType="end"/>
        </w:r>
      </w:hyperlink>
    </w:p>
    <w:p>
      <w:pPr>
        <w:pStyle w:val="TOC2"/>
        <w:tabs>
          <w:tab w:val="right" w:leader="dot" w:pos="8306"/>
        </w:tabs>
      </w:pPr>
      <w:hyperlink w:anchor="_Toc31549" w:history="1">
        <w:r>
          <w:rPr>
            <w:rFonts w:ascii="仿宋" w:eastAsia="仿宋" w:hAnsi="仿宋" w:cs="仿宋" w:hint="eastAsia"/>
            <w:lang w:eastAsia="zh-CN"/>
          </w:rPr>
          <w:t>(二)、土建工程建设指标</w:t>
        </w:r>
        <w:r>
          <w:tab/>
        </w:r>
        <w:r>
          <w:fldChar w:fldCharType="begin"/>
        </w:r>
        <w:r>
          <w:instrText xml:space="preserve"> PAGEREF _Toc31549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61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811"/>
      <w:r>
        <w:rPr>
          <w:rFonts w:ascii="仿宋" w:eastAsia="仿宋" w:hAnsi="仿宋" w:cs="仿宋" w:hint="eastAsia"/>
          <w:sz w:val="28"/>
          <w:lang w:eastAsia="zh-CN"/>
        </w:rPr>
        <w:t>一、医疗、外科及兽医用器械项目选址可行性分析</w:t>
      </w:r>
      <w:bookmarkEnd w:id="2"/>
    </w:p>
    <w:p>
      <w:pPr>
        <w:pStyle w:val="Heading2"/>
        <w:rPr>
          <w:rFonts w:ascii="仿宋" w:eastAsia="仿宋" w:hAnsi="仿宋" w:cs="仿宋" w:hint="eastAsia"/>
          <w:lang w:eastAsia="zh-CN"/>
        </w:rPr>
      </w:pPr>
      <w:bookmarkStart w:id="3" w:name="_Toc8396"/>
      <w:r>
        <w:rPr>
          <w:rFonts w:ascii="仿宋" w:eastAsia="仿宋" w:hAnsi="仿宋" w:cs="仿宋" w:hint="eastAsia"/>
          <w:lang w:eastAsia="zh-CN"/>
        </w:rPr>
        <w:t>(一)、医疗、外科及兽医用器械项目选址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该医疗、外科及兽医用器械项目选址位于XX省XX市XX区XXX街道</w:t>
      </w:r>
    </w:p>
    <w:p>
      <w:pPr>
        <w:pStyle w:val="Heading2"/>
        <w:ind w:firstLine="560" w:firstLineChars="200"/>
        <w:rPr>
          <w:rFonts w:ascii="仿宋" w:eastAsia="仿宋" w:hAnsi="仿宋" w:cs="仿宋" w:hint="eastAsia"/>
          <w:sz w:val="28"/>
          <w:lang w:eastAsia="zh-CN"/>
        </w:rPr>
      </w:pPr>
      <w:bookmarkStart w:id="4" w:name="_Toc129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医疗、外科及兽医用器械项目的征地面积将根据医疗、外科及兽医用器械项目的实际规模和需求进行精确规划。具体面积XXX平方米，旨在确保医疗、外科及兽医用器械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净用地面积是在征地面积基础上去除不可利用面积后的实际可开发用地。具体面积XXX平方米，考虑到环保、交通、安全等多方面因素，以确保医疗、外科及兽医用器械项目在整体利用效率上达到最优。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医疗、外科及兽医用器械项目计划建设的建筑总规模具体面积XXX平方米。这一规模的确定综合考虑了医疗、外科及兽医用器械项目的性质、规模，以及城市规划的相关要求，确保建筑布局与周边环境协调一致。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绿地率是医疗、外科及兽医用器械项目用地中被规划为绿地的比例。具体面积XXX平方米，旨在通过合理规划绿地，改善医疗、外科及兽医用器械项目周边环境，提升居民生活质量，并符合城市整体绿化规划。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容积率是用地上可以建设的建筑总体积与用地面积之比。具体面积XXX，通过合理的容积率规划，确保医疗、外科及兽医用器械项目建筑规模与周边环境和谐共生。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医疗、外科及兽医用器械项目选址与当地城市规划相一致，具体面积XXX平方米。通过与城市规划部门深入沟通，确保医疗、外科及兽医用器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医疗、外科及兽医用器械项目选址符合当地产业政策，具体面积XXX平方米。这包括医疗、外科及兽医用器械项目对当地经济的促进作用，以及对相关产业的带动效应，确保医疗、外科及兽医用器械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医疗、外科及兽医用器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确保医疗、外科及兽医用器械项目选址具备必要的公共设施配套，具体面积XXX平方米。这包括交通便利性、教育、医疗等基础设施，以提高居民生活品质，使得医疗、外科及兽医用器械项目选址更具吸引力。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考虑用地总体要求对当地社会稳定性的影响，具体面积XXX平方米。通过深入了解当地社区反馈，确保医疗、外科及兽医用器械项目的选址和建设过程对当地社会和谐稳定产生积极作用。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医疗、外科及兽医用器械项目选址不仅符合法规和规划，还在实际操作中具有可行性。这一全面规划将为医疗、外科及兽医用器械项目的成功实施提供坚实的基础，确保医疗、外科及兽医用器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769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外科及兽医用器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医疗、外科及兽医用器械项目的设备规划和空间设计中，我们将采取灵活设备布局的措施。设备布局将根据实际需求进行灵活设计，避免不必要的浪费。通过合理规划设备摆放位置，我们将提高设备的利用率，减少设备间距，以确保医疗、外科及兽医用器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医疗、外科及兽医用器械项目内部引入共享设施的概念，例如共享会议室、办公区等。通过这种方式，我们可以减少对资源的重复建设，提高资源共享效率，从而减小医疗、外科及兽医用器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8997"/>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医疗、外科及兽医用器械项目的总图布置中，我们将不同功能区域进行明确的规划，以最大程度满足医疗、外科及兽医用器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030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医疗、外科及兽医用器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医疗、外科及兽医用器械项目对环境的影响是综合评价的重要因素之一。我们将详细考虑选址周边的自然环境、生态保护区、水源地等情况，确保医疗、外科及兽医用器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医疗、外科及兽医用器械项目所在地的相关政策，确保医疗、外科及兽医用器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考虑到社会稳定性对企业运营的重要性，我们将评估选址地区的社会安全情况、劳工关系、社区反馈等方面，以确保医疗、外科及兽医用器械项目的建设和运营不会受到社会稳定性的负面影响。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最后，我们将综合考虑用地成本，包括土地购置费用、土地开发成本等。通过对用地成本的详细评估，我们能够做出更为精确的经济效益分析，为医疗、外科及兽医用器械项目的投资决策提供有力支持。</w:t>
      </w:r>
    </w:p>
    <w:p>
      <w:pPr>
        <w:pStyle w:val="Heading1"/>
        <w:ind w:firstLine="560" w:firstLineChars="200"/>
        <w:rPr>
          <w:rFonts w:ascii="仿宋" w:eastAsia="仿宋" w:hAnsi="仿宋" w:cs="仿宋" w:hint="eastAsia"/>
          <w:sz w:val="28"/>
          <w:lang w:eastAsia="zh-CN"/>
        </w:rPr>
      </w:pPr>
      <w:bookmarkStart w:id="8" w:name="_Toc8217"/>
      <w:r>
        <w:rPr>
          <w:rFonts w:ascii="仿宋" w:eastAsia="仿宋" w:hAnsi="仿宋" w:cs="仿宋" w:hint="eastAsia"/>
          <w:sz w:val="28"/>
          <w:lang w:eastAsia="zh-CN"/>
        </w:rPr>
        <w:t>二、医疗、外科及兽医用器械项目概论</w:t>
      </w:r>
      <w:bookmarkEnd w:id="8"/>
    </w:p>
    <w:p>
      <w:pPr>
        <w:pStyle w:val="Heading2"/>
        <w:rPr>
          <w:rFonts w:ascii="仿宋" w:eastAsia="仿宋" w:hAnsi="仿宋" w:cs="仿宋" w:hint="eastAsia"/>
          <w:lang w:eastAsia="zh-CN"/>
        </w:rPr>
      </w:pPr>
      <w:bookmarkStart w:id="9" w:name="_Toc30126"/>
      <w:r>
        <w:rPr>
          <w:rFonts w:ascii="仿宋" w:eastAsia="仿宋" w:hAnsi="仿宋" w:cs="仿宋" w:hint="eastAsia"/>
          <w:lang w:eastAsia="zh-CN"/>
        </w:rPr>
        <w:t>(一)、医疗、外科及兽医用器械项目概况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起源追溯至对市场的深入洞察。市场的不断演变与变革为医疗、外科及兽医用器械项目提供了难得的机遇。当前市场存在的需求缺口和变革的大环境共同构成了医疗、外科及兽医用器械项目的背景。这个医疗、外科及兽医用器械项目旨在充分利用市场机遇，填补行业中尚未满足的需求，为客户提供全新的解决方案。市场的变革和需求的增长使得这个医疗、外科及兽医用器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医疗、外科及兽医用器械项目名称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正式命名为医疗、外科及兽医用器械。这个名称不仅仅是一个标识，更代表了医疗、外科及兽医用器械项目的核心理念和愿景。它蕴含着医疗、外科及兽医用器械项目所要解决问题的关键字，具有强烈的表达和辨识度，为医疗、外科及兽医用器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医疗、外科及兽医用器械项目目标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核心目标是提供一种全新、高效的解决方案，满足客户日益增长的需求。医疗、外科及兽医用器械项目追求的不仅仅是满足市场需求，更是在市场中获得卓越的竞争优势。通过不断提升产品或服务的质量和创新水平，医疗、外科及兽医用器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医疗、外科及兽医用器械项目范围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全面涵盖了产品研发、制造、市场推广和售后服务，确保从产品设计到最终用户体验的全方位关注。这一全面的医疗、外科及兽医用器械项目范围是为了确保医疗、外科及兽医用器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医疗、外科及兽医用器械项目时间表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计划在未来18个月内完成，包括研发、测试、市场试点和正式推出等不同阶段。这个时间表的合理设计是为了确保医疗、外科及兽医用器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医疗、外科及兽医用器械项目预算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总预算估算为XX百万美元，主要分配在研发、市场推广、人员培训和运营等方面。这一充足的预算为医疗、外科及兽医用器械项目提供了充足的资源，确保医疗、外科及兽医用器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医疗、外科及兽医用器械项目风险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可能面临的风险包括市场接受度低、技术难题、竞争激烈等。医疗、外科及兽医用器械项目团队已经制定了相应的风险应对计划，通过前瞻性的风险管理，确保医疗、外科及兽医用器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医疗、外科及兽医用器械项目团队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汇聚了一支经验丰富、多领域专业素养的核心团队，确保医疗、外科及兽医用器械项目在各个方面都能拥有高水平的执行力。团队的协同作战是医疗、外科及兽医用器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医疗、外科及兽医用器械项目背景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医疗、外科及兽医用器械项目的背景根植于市场对更高效、创新产品的渴望，同时也受到科技发展对行业格局的深刻改变的影响。这为医疗、外科及兽医用器械项目提供了广阔的发展空间和市场需求。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医疗、外科及兽医用器械项目现状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截至目前，医疗、外科及兽医用器械项目已完成市场调研和技术验证，取得了初步的成功。这为医疗、外科及兽医用器械项目在未来的发展奠定了坚实的基础，为更远大的目标打下了坚实的基石。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7166"/>
      <w:r>
        <w:rPr>
          <w:rFonts w:ascii="仿宋" w:eastAsia="仿宋" w:hAnsi="仿宋" w:cs="仿宋" w:hint="eastAsia"/>
          <w:sz w:val="28"/>
          <w:lang w:eastAsia="zh-CN"/>
        </w:rPr>
        <w:t>(二)、医疗、外科及兽医用器械项目目标</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keyword》医疗、外科及兽医用器械项目首要业务目标是在市场中占据有利地位，实现产品/服务的成功推广和销售。通过不断提升产品质量、创新性，医疗、外科及兽医用器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在科技迅速发展的时代，医疗、外科及兽医用器械项目着眼于技术创新。通过持续的研发和技术升级，医疗、外科及兽医用器械项目旨在推出更具创新性的产品或服务，以满足市场对新鲜、先进解决方案的需求。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疗、外科及兽医用器械项目设定了客户满意度目标。通过提供卓越的产品质量和优质的客户服务，医疗、外科及兽医用器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注重社会责任和可持续发展。通过实施环保、社会责任医疗、外科及兽医用器械项目，医疗、外科及兽医用器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医疗、外科及兽医用器械项目的团队是实现目标的核心驱动力。因此，医疗、外科及兽医用器械项目设定了团队发展目标，包括提升团队成员的专业技能、培养领导力，以及搭建协同高效的团队工作氛围。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6068"/>
      <w:r>
        <w:rPr>
          <w:rFonts w:ascii="仿宋" w:eastAsia="仿宋" w:hAnsi="仿宋" w:cs="仿宋" w:hint="eastAsia"/>
          <w:sz w:val="28"/>
          <w:lang w:eastAsia="zh-CN"/>
        </w:rPr>
        <w:t>(三)、医疗、外科及兽医用器械项目提出的理由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医疗、外科及兽医用器械项目提出的理由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提出源于对市场机遇的深刻洞察。当前市场中存在的需求缺口和行业发展趋势表明，有巨大的商业机会等待被开发。通过准确捕捉市场机遇，医疗、外科及兽医用器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理念基于对技术创新的信仰。通过持续的研发和技术投入，医疗、外科及兽医用器械项目有望推出更具创新性的产品或服务。在科技飞速发展的当下，医疗、外科及兽医用器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提出是为了增强企业的行业竞争力。通过提升产品或服务的质量和独特性，医疗、外科及兽医用器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响应了消费者需求的变化。随着社会和科技的不断发展，消费者对产品和服务的需求也在发生变化。通过深入了解并及时回应消费者的新需求，医疗、外科及兽医用器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提出是企业战略发展规划的一部分。在面对日益激烈的市场竞争和不断变化的商业环境中，医疗、外科及兽医用器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提出不仅仅是基于商业考量，还注重社会责任。通过推出环保、社会责任等方面的医疗、外科及兽医用器械项目，医疗、外科及兽医用器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提出反映了对利益相关者期望的关注。包括客户、员工、投资者等利益相关者在企业发展中都有着各自的期望，医疗、外科及兽医用器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096"/>
      <w:r>
        <w:rPr>
          <w:rFonts w:ascii="仿宋" w:eastAsia="仿宋" w:hAnsi="仿宋" w:cs="仿宋" w:hint="eastAsia"/>
          <w:sz w:val="28"/>
          <w:lang w:eastAsia="zh-CN"/>
        </w:rPr>
        <w:t>(四)、医疗、外科及兽医用器械项目意义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在实施医疗、外科及兽医用器械项目的过程中，我们不仅仅是在追逐商业成功，更是为企业和社会的多个层面创造了深远的意义。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外科及兽医用器械项目的首要意义在于提升企业的市场竞争力。通过持续的创新和对产品质量的高标准要求，医疗、外科及兽医用器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外科及兽医用器械项目的推进将促使行业技术水平的提升。通过引入先进技术和创新性解决方案，医疗、外科及兽医用器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疗、外科及兽医用器械项目不仅创造了大量就业机会，提高了就业水平，还注重社会责任和环保。通过参与社会公益事业和推动环保医疗、外科及兽医用器械项目，医疗、外科及兽医用器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综合而言，医疗、外科及兽医用器械项目意义重大，不仅推动了企业的发展，也为行业和社会的进步贡献了积极力量。这是一个全面而深刻的影响，将在未来产生可持续的正面效应。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887"/>
      <w:r>
        <w:rPr>
          <w:rFonts w:ascii="仿宋" w:eastAsia="仿宋" w:hAnsi="仿宋" w:cs="仿宋" w:hint="eastAsia"/>
          <w:sz w:val="28"/>
          <w:lang w:eastAsia="zh-CN"/>
        </w:rPr>
        <w:t>(五)、医疗、外科及兽医用器械项目背景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在当今迅猛发展的商业环境中，医疗、外科及兽医用器械项目的动因根植于对多方面因素的审慎考量。这个医疗、外科及兽医用器械项目的提出并非孤立的决策，而是对企业所处背景深入思考的产物。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疗、外科及兽医用器械项目背后的首要原因。科技的迅速发展和全球市场的快速变化使得企业必须灵活应对。医疗、外科及兽医用器械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疗、外科及兽医用器械项目背景中不可忽视的一环。企业需要在激烈竞争中脱颖而出，为此，医疗、外科及兽医用器械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技术的迅速发展为企业带来了机遇与挑战。作为医疗、外科及兽医用器械项目启动的背景之一，对新兴技术的应用将有助于提升企业的技术水平，使其在不断演进的商业环境中保持竞争优势。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疗、外科及兽医用器械项目充分融入了社会责任的理念，通过可持续经营和社会公益医疗、外科及兽医用器械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30127"/>
      <w:r>
        <w:rPr>
          <w:rFonts w:ascii="仿宋" w:eastAsia="仿宋" w:hAnsi="仿宋" w:cs="仿宋" w:hint="eastAsia"/>
          <w:sz w:val="28"/>
          <w:lang w:eastAsia="zh-CN"/>
        </w:rPr>
        <w:t>三、医疗、外科及兽医用器械项目土建工程</w:t>
      </w:r>
      <w:bookmarkEnd w:id="14"/>
    </w:p>
    <w:p>
      <w:pPr>
        <w:pStyle w:val="Heading2"/>
        <w:rPr>
          <w:rFonts w:ascii="仿宋" w:eastAsia="仿宋" w:hAnsi="仿宋" w:cs="仿宋" w:hint="eastAsia"/>
          <w:lang w:eastAsia="zh-CN"/>
        </w:rPr>
      </w:pPr>
      <w:bookmarkStart w:id="15" w:name="_Toc22925"/>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在医疗、外科及兽医用器械项目的建筑工程设计中，我们将秉承一系列重要的设计原则，以确保医疗、外科及兽医用器械项目建筑在功能、美观、可持续性等方面达到最佳效果。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首要原则是确保建筑的功能性得到最大化的发挥。我们将充分理解医疗、外科及兽医用器械项目的实际需求，合理布局各个功能区域，保证建筑在满足业务需求的同时，提供高效的工作环境。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https://d.book118.com/028015114125006037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医疗、外科及兽医用器械项目规划设计蓝图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614407"/>
    <w:rsid w:val="1E6144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1511412500603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2024-02-15T15:15:00Z</dcterms:created>
  <dcterms:modified xsi:type="dcterms:W3CDTF">2024-02-15T15:16:06Z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8319CA63144E49ABAD14E283909CB004_11</vt:lpwstr>
  </property>
  <property fmtid="{D5CDD505-2E9C-101B-9397-08002B2CF9AE}" pid="3" name="KSOProductBuildVer">
    <vt:lpwstr>2052-12.1.0.16250</vt:lpwstr>
  </property>
</Properties>
</file>