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14582" w:rsidP="00214582" w14:paraId="4F493C5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14582">
        <w:rPr>
          <w:rFonts w:ascii="华文中宋" w:eastAsia="华文中宋" w:hAnsi="华文中宋"/>
          <w:b/>
          <w:sz w:val="30"/>
        </w:rPr>
        <w:t>2024</w:t>
      </w:r>
      <w:r w:rsidRPr="00214582">
        <w:rPr>
          <w:rFonts w:ascii="华文中宋" w:eastAsia="华文中宋" w:hAnsi="华文中宋"/>
          <w:b/>
          <w:sz w:val="30"/>
        </w:rPr>
        <w:t>年大连高新技术产业园区凌云公司人员招聘考试题库及答案解析</w:t>
      </w:r>
    </w:p>
    <w:p w:rsidR="00A77B3E" w14:paraId="479D1FE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1DE17F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704A554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目前，市场上一方面居民手中有大量的货币和存款，另一方面不少商品供大于求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一方面物价上涨幅度较大，另一方面有的企业开不了工。</w:t>
      </w:r>
    </w:p>
    <w:p w:rsidR="00E0697D" w14:paraId="6EB5F95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这段话说明的是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62AED7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、市场供求关系存在矛盾</w:t>
      </w:r>
    </w:p>
    <w:p w:rsidR="00E0697D" w14:paraId="47E417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、物价上涨幅度大，人民手中的货币在贬值</w:t>
      </w:r>
    </w:p>
    <w:p w:rsidR="00E0697D" w14:paraId="14735C6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、人民舍不得花钱买商品</w:t>
      </w:r>
    </w:p>
    <w:p w:rsidR="00E0697D" w14:paraId="28AC0E2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、企业开不了工会影响自身的发展</w:t>
      </w:r>
    </w:p>
    <w:p w:rsidR="00E0697D" w14:paraId="6BA8570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34202F8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这段话从存款多而商品过剩、物价上涨而企业停产两方面说明市场供求的矛盾。故选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1CBB1C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灾难性事件往往以突发的方式出现，给个人与社会造成巨大的破坏和影响。灾难的突发性决定了报道的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是第一位的，最快的时间、最新的报道，才能满足人们在灾难发生后对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的迫切需求和思想混乱时的心理需求。能否快速地投入新闻报道成为决定此类新闻报道能否成功的关键。</w:t>
      </w:r>
    </w:p>
    <w:p w:rsidR="00E0697D" w14:paraId="0E70A69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2B3D3A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、内容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真相</w:t>
      </w:r>
    </w:p>
    <w:p w:rsidR="00E0697D" w14:paraId="17CAD37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、方式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沟通</w:t>
      </w:r>
    </w:p>
    <w:p w:rsidR="00E0697D" w14:paraId="5B1EEEA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、实效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事实</w:t>
      </w:r>
    </w:p>
    <w:p w:rsidR="00E0697D" w14:paraId="4CB6F4A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、速度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信息</w:t>
      </w:r>
    </w:p>
    <w:p w:rsidR="00E0697D" w14:paraId="21D599E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1A7DA22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根据“最快的时间”，可以判断“</w:t>
      </w:r>
      <w:r w:rsidRPr="00E0697D">
        <w:rPr>
          <w:rFonts w:ascii="Times New Roman" w:eastAsia="微软雅黑" w:hAnsi="微软雅黑" w:cs="宋体" w:hint="eastAsia"/>
          <w:szCs w:val="18"/>
        </w:rPr>
        <w:t>第一位的”应是“速度”。故选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0C1D82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多年以来，医生和家属对待癌症患者大多采用这样的态度，即向患者隐瞒已得癌症的实情，这种做法医学上叫做“保护性医疗”，其目的在于减少患者的心理负担。但是北京肿瘤医院新设立的康复科主任张宗卫大夫却主张实行“公开性治疗”。</w:t>
      </w:r>
    </w:p>
    <w:p w:rsidR="00E0697D" w14:paraId="078F30C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我们可推知下文要论述的是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B4F3AD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、医生和家属如何采用“保护性医疗”</w:t>
      </w:r>
    </w:p>
    <w:p w:rsidR="00E0697D" w14:paraId="4991A10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、“保护性医疗”的好处的具体表现</w:t>
      </w:r>
    </w:p>
    <w:p w:rsidR="00E0697D" w14:paraId="72DA54B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、张宗卫大夫之所以主张实行“公开性治疗”的原因</w:t>
      </w:r>
    </w:p>
    <w:p w:rsidR="00E0697D" w14:paraId="3CF1CB6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、“保护性医疗”的弊端</w:t>
      </w:r>
    </w:p>
    <w:p w:rsidR="00E0697D" w14:paraId="2314E1E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732ADFD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片段的前半部分主要讲述的是保护性医疗，然后话锋突转“但是北京肿瘤医院新设立的康复科主任张宗卫大夫却主张实行‘公开性治疗’”，可见前面只是在做铺垫，换句话说就是在造势，真正要进行论述的是“公开性治疗”。故选项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正确。</w:t>
      </w:r>
    </w:p>
    <w:p w:rsidR="00E0697D" w14:paraId="4EDAFAA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中国人对知识与思想、文风与人品、政治与学术，向来很难划开一道理性的界限，把本来只是经验和感觉的判断，常常当成评价一切的铁律。其实，元好问早就说“心画心声总失真，文章宁复见为人”，刘因也曾说“若将字字论心术，恐有无边受屈人”。</w:t>
      </w:r>
    </w:p>
    <w:p w:rsidR="00E0697D" w14:paraId="41CF8D2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以下观点与原文意思最相符的是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266BD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、“文如其人”式的说法过于武断</w:t>
      </w:r>
    </w:p>
    <w:p w:rsidR="00E0697D" w14:paraId="4A81ABE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、凭感觉去评价人是不可靠的</w:t>
      </w:r>
    </w:p>
    <w:p w:rsidR="00E0697D" w14:paraId="6BAC77C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、知人知面不知心</w:t>
      </w:r>
    </w:p>
    <w:p w:rsidR="00E0697D" w14:paraId="527D378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、识人的标准应多元化</w:t>
      </w:r>
    </w:p>
    <w:p w:rsidR="00E0697D" w14:paraId="28C9506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4E1F398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先讲了中国人对于知识与思想、文风与人品、政治与学术之间关系的理解，然后通过转折词“其实”引出文段的观点。文段为“分—总”结构，尾句是作者的观点。分析句子内容，“心画心声总失真，文章宁复见为人”意为把心里想象的东西表达出来总是不如在心里那么完美，文章也是如此。“若将字字论心术，恐有无边受屈人”意为如果一味以文字论人品，恐怕会有很多受委屈的人。两句均是围绕两个主体“文”和“人”展开，阐述以文字评价他人的弊端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项符合文段观点。故选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https://d.book118.com/028017077042006027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82" w:rsidP="00E002BD" w14:paraId="058FB9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582" w14:paraId="0DB13BC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82" w:rsidP="00E002BD" w14:paraId="75CD1188" w14:textId="26FBBC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14582" w14:paraId="7F5A838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82" w14:paraId="64228A0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82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58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82" w:rsidP="00E002BD" w14:textId="26FBBC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1458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8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82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58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82" w:rsidP="00E002BD" w14:textId="26FBBC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1458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8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82" w14:paraId="5AAA99F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82" w14:paraId="3B51974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82" w14:paraId="4E1A920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8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8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8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8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8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58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14582"/>
    <w:rsid w:val="007675BD"/>
    <w:rsid w:val="009C641C"/>
    <w:rsid w:val="00A77B3E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988927D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2145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14582"/>
    <w:rPr>
      <w:sz w:val="18"/>
      <w:szCs w:val="18"/>
    </w:rPr>
  </w:style>
  <w:style w:type="paragraph" w:styleId="Footer">
    <w:name w:val="footer"/>
    <w:basedOn w:val="Normal"/>
    <w:link w:val="a0"/>
    <w:rsid w:val="0021458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14582"/>
    <w:rPr>
      <w:sz w:val="18"/>
      <w:szCs w:val="18"/>
    </w:rPr>
  </w:style>
  <w:style w:type="character" w:styleId="PageNumber">
    <w:name w:val="page number"/>
    <w:basedOn w:val="DefaultParagraphFont"/>
    <w:rsid w:val="002145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2801707704200602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3893</Words>
  <Characters>22191</Characters>
  <Application>Microsoft Office Word</Application>
  <DocSecurity>0</DocSecurity>
  <Lines>184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2024-01-17T07:17:00Z</dcterms:created>
  <dcterms:modified xsi:type="dcterms:W3CDTF">2024-01-17T07:17:00Z</dcterms:modified>
</cp:coreProperties>
</file>