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管材：螺旋管项目构思建设方案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93" w:history="1">
        <w:r>
          <w:rPr>
            <w:rFonts w:ascii="仿宋" w:eastAsia="仿宋" w:hAnsi="仿宋" w:cs="仿宋" w:hint="eastAsia"/>
            <w:lang w:eastAsia="zh-CN"/>
          </w:rPr>
          <w:t>概论</w:t>
        </w:r>
        <w:r>
          <w:tab/>
        </w:r>
        <w:r>
          <w:fldChar w:fldCharType="begin"/>
        </w:r>
        <w:r>
          <w:instrText xml:space="preserve"> PAGEREF _Toc28393 \h </w:instrText>
        </w:r>
        <w:r>
          <w:fldChar w:fldCharType="separate"/>
        </w:r>
        <w:r>
          <w:t>3</w:t>
        </w:r>
        <w:r>
          <w:fldChar w:fldCharType="end"/>
        </w:r>
      </w:hyperlink>
    </w:p>
    <w:p>
      <w:pPr>
        <w:pStyle w:val="TOC1"/>
        <w:tabs>
          <w:tab w:val="right" w:leader="dot" w:pos="8306"/>
        </w:tabs>
      </w:pPr>
      <w:hyperlink w:anchor="_Toc30399" w:history="1">
        <w:r>
          <w:rPr>
            <w:rFonts w:ascii="仿宋" w:eastAsia="仿宋" w:hAnsi="仿宋" w:cs="仿宋" w:hint="eastAsia"/>
            <w:lang w:eastAsia="zh-CN"/>
          </w:rPr>
          <w:t>一、经济影响分析</w:t>
        </w:r>
        <w:r>
          <w:tab/>
        </w:r>
        <w:r>
          <w:fldChar w:fldCharType="begin"/>
        </w:r>
        <w:r>
          <w:instrText xml:space="preserve"> PAGEREF _Toc30399 \h </w:instrText>
        </w:r>
        <w:r>
          <w:fldChar w:fldCharType="separate"/>
        </w:r>
        <w:r>
          <w:t>3</w:t>
        </w:r>
        <w:r>
          <w:fldChar w:fldCharType="end"/>
        </w:r>
      </w:hyperlink>
    </w:p>
    <w:p>
      <w:pPr>
        <w:pStyle w:val="TOC2"/>
        <w:tabs>
          <w:tab w:val="right" w:leader="dot" w:pos="8306"/>
        </w:tabs>
      </w:pPr>
      <w:hyperlink w:anchor="_Toc19825" w:history="1">
        <w:r>
          <w:rPr>
            <w:rFonts w:ascii="仿宋" w:eastAsia="仿宋" w:hAnsi="仿宋" w:cs="仿宋" w:hint="eastAsia"/>
            <w:lang w:eastAsia="zh-CN"/>
          </w:rPr>
          <w:t>(一)、经济费用效益或费用效果分析</w:t>
        </w:r>
        <w:r>
          <w:tab/>
        </w:r>
        <w:r>
          <w:fldChar w:fldCharType="begin"/>
        </w:r>
        <w:r>
          <w:instrText xml:space="preserve"> PAGEREF _Toc19825 \h </w:instrText>
        </w:r>
        <w:r>
          <w:fldChar w:fldCharType="separate"/>
        </w:r>
        <w:r>
          <w:t>3</w:t>
        </w:r>
        <w:r>
          <w:fldChar w:fldCharType="end"/>
        </w:r>
      </w:hyperlink>
    </w:p>
    <w:p>
      <w:pPr>
        <w:pStyle w:val="TOC2"/>
        <w:tabs>
          <w:tab w:val="right" w:leader="dot" w:pos="8306"/>
        </w:tabs>
      </w:pPr>
      <w:hyperlink w:anchor="_Toc13484" w:history="1">
        <w:r>
          <w:rPr>
            <w:rFonts w:ascii="仿宋" w:eastAsia="仿宋" w:hAnsi="仿宋" w:cs="仿宋" w:hint="eastAsia"/>
            <w:lang w:eastAsia="zh-CN"/>
          </w:rPr>
          <w:t>(二)、行业影响分析</w:t>
        </w:r>
        <w:r>
          <w:tab/>
        </w:r>
        <w:r>
          <w:fldChar w:fldCharType="begin"/>
        </w:r>
        <w:r>
          <w:instrText xml:space="preserve"> PAGEREF _Toc13484 \h </w:instrText>
        </w:r>
        <w:r>
          <w:fldChar w:fldCharType="separate"/>
        </w:r>
        <w:r>
          <w:t>5</w:t>
        </w:r>
        <w:r>
          <w:fldChar w:fldCharType="end"/>
        </w:r>
      </w:hyperlink>
    </w:p>
    <w:p>
      <w:pPr>
        <w:pStyle w:val="TOC2"/>
        <w:tabs>
          <w:tab w:val="right" w:leader="dot" w:pos="8306"/>
        </w:tabs>
      </w:pPr>
      <w:hyperlink w:anchor="_Toc23349" w:history="1">
        <w:r>
          <w:rPr>
            <w:rFonts w:ascii="仿宋" w:eastAsia="仿宋" w:hAnsi="仿宋" w:cs="仿宋" w:hint="eastAsia"/>
            <w:lang w:eastAsia="zh-CN"/>
          </w:rPr>
          <w:t>(三)、区域经济影响分析</w:t>
        </w:r>
        <w:r>
          <w:tab/>
        </w:r>
        <w:r>
          <w:fldChar w:fldCharType="begin"/>
        </w:r>
        <w:r>
          <w:instrText xml:space="preserve"> PAGEREF _Toc23349 \h </w:instrText>
        </w:r>
        <w:r>
          <w:fldChar w:fldCharType="separate"/>
        </w:r>
        <w:r>
          <w:t>7</w:t>
        </w:r>
        <w:r>
          <w:fldChar w:fldCharType="end"/>
        </w:r>
      </w:hyperlink>
    </w:p>
    <w:p>
      <w:pPr>
        <w:pStyle w:val="TOC2"/>
        <w:tabs>
          <w:tab w:val="right" w:leader="dot" w:pos="8306"/>
        </w:tabs>
      </w:pPr>
      <w:hyperlink w:anchor="_Toc14426" w:history="1">
        <w:r>
          <w:rPr>
            <w:rFonts w:ascii="仿宋" w:eastAsia="仿宋" w:hAnsi="仿宋" w:cs="仿宋" w:hint="eastAsia"/>
            <w:lang w:eastAsia="zh-CN"/>
          </w:rPr>
          <w:t>(四)、宏观经济影响分析</w:t>
        </w:r>
        <w:r>
          <w:tab/>
        </w:r>
        <w:r>
          <w:fldChar w:fldCharType="begin"/>
        </w:r>
        <w:r>
          <w:instrText xml:space="preserve"> PAGEREF _Toc14426 \h </w:instrText>
        </w:r>
        <w:r>
          <w:fldChar w:fldCharType="separate"/>
        </w:r>
        <w:r>
          <w:t>8</w:t>
        </w:r>
        <w:r>
          <w:fldChar w:fldCharType="end"/>
        </w:r>
      </w:hyperlink>
    </w:p>
    <w:p>
      <w:pPr>
        <w:pStyle w:val="TOC1"/>
        <w:tabs>
          <w:tab w:val="right" w:leader="dot" w:pos="8306"/>
        </w:tabs>
      </w:pPr>
      <w:hyperlink w:anchor="_Toc15962" w:history="1">
        <w:r>
          <w:rPr>
            <w:rFonts w:ascii="仿宋" w:eastAsia="仿宋" w:hAnsi="仿宋" w:cs="仿宋" w:hint="eastAsia"/>
            <w:lang w:eastAsia="zh-CN"/>
          </w:rPr>
          <w:t>二、资源开发及综合利用分析</w:t>
        </w:r>
        <w:r>
          <w:tab/>
        </w:r>
        <w:r>
          <w:fldChar w:fldCharType="begin"/>
        </w:r>
        <w:r>
          <w:instrText xml:space="preserve"> PAGEREF _Toc15962 \h </w:instrText>
        </w:r>
        <w:r>
          <w:fldChar w:fldCharType="separate"/>
        </w:r>
        <w:r>
          <w:t>9</w:t>
        </w:r>
        <w:r>
          <w:fldChar w:fldCharType="end"/>
        </w:r>
      </w:hyperlink>
    </w:p>
    <w:p>
      <w:pPr>
        <w:pStyle w:val="TOC2"/>
        <w:tabs>
          <w:tab w:val="right" w:leader="dot" w:pos="8306"/>
        </w:tabs>
      </w:pPr>
      <w:hyperlink w:anchor="_Toc25852" w:history="1">
        <w:r>
          <w:rPr>
            <w:rFonts w:ascii="仿宋" w:eastAsia="仿宋" w:hAnsi="仿宋" w:cs="仿宋" w:hint="eastAsia"/>
            <w:lang w:eastAsia="zh-CN"/>
          </w:rPr>
          <w:t>(一)、资源开发方案</w:t>
        </w:r>
        <w:r>
          <w:tab/>
        </w:r>
        <w:r>
          <w:fldChar w:fldCharType="begin"/>
        </w:r>
        <w:r>
          <w:instrText xml:space="preserve"> PAGEREF _Toc25852 \h </w:instrText>
        </w:r>
        <w:r>
          <w:fldChar w:fldCharType="separate"/>
        </w:r>
        <w:r>
          <w:t>9</w:t>
        </w:r>
        <w:r>
          <w:fldChar w:fldCharType="end"/>
        </w:r>
      </w:hyperlink>
    </w:p>
    <w:p>
      <w:pPr>
        <w:pStyle w:val="TOC2"/>
        <w:tabs>
          <w:tab w:val="right" w:leader="dot" w:pos="8306"/>
        </w:tabs>
      </w:pPr>
      <w:hyperlink w:anchor="_Toc21601" w:history="1">
        <w:r>
          <w:rPr>
            <w:rFonts w:ascii="仿宋" w:eastAsia="仿宋" w:hAnsi="仿宋" w:cs="仿宋" w:hint="eastAsia"/>
            <w:lang w:eastAsia="zh-CN"/>
          </w:rPr>
          <w:t>(二)、资源利用方案</w:t>
        </w:r>
        <w:r>
          <w:tab/>
        </w:r>
        <w:r>
          <w:fldChar w:fldCharType="begin"/>
        </w:r>
        <w:r>
          <w:instrText xml:space="preserve"> PAGEREF _Toc21601 \h </w:instrText>
        </w:r>
        <w:r>
          <w:fldChar w:fldCharType="separate"/>
        </w:r>
        <w:r>
          <w:t>11</w:t>
        </w:r>
        <w:r>
          <w:fldChar w:fldCharType="end"/>
        </w:r>
      </w:hyperlink>
    </w:p>
    <w:p>
      <w:pPr>
        <w:pStyle w:val="TOC2"/>
        <w:tabs>
          <w:tab w:val="right" w:leader="dot" w:pos="8306"/>
        </w:tabs>
      </w:pPr>
      <w:hyperlink w:anchor="_Toc29889" w:history="1">
        <w:r>
          <w:rPr>
            <w:rFonts w:ascii="仿宋" w:eastAsia="仿宋" w:hAnsi="仿宋" w:cs="仿宋" w:hint="eastAsia"/>
            <w:lang w:eastAsia="zh-CN"/>
          </w:rPr>
          <w:t>(三)、资源节约措施</w:t>
        </w:r>
        <w:r>
          <w:tab/>
        </w:r>
        <w:r>
          <w:fldChar w:fldCharType="begin"/>
        </w:r>
        <w:r>
          <w:instrText xml:space="preserve"> PAGEREF _Toc29889 \h </w:instrText>
        </w:r>
        <w:r>
          <w:fldChar w:fldCharType="separate"/>
        </w:r>
        <w:r>
          <w:t>12</w:t>
        </w:r>
        <w:r>
          <w:fldChar w:fldCharType="end"/>
        </w:r>
      </w:hyperlink>
    </w:p>
    <w:p>
      <w:pPr>
        <w:pStyle w:val="TOC1"/>
        <w:tabs>
          <w:tab w:val="right" w:leader="dot" w:pos="8306"/>
        </w:tabs>
      </w:pPr>
      <w:hyperlink w:anchor="_Toc16039" w:history="1">
        <w:r>
          <w:rPr>
            <w:rFonts w:ascii="仿宋" w:eastAsia="仿宋" w:hAnsi="仿宋" w:cs="仿宋" w:hint="eastAsia"/>
            <w:lang w:eastAsia="zh-CN"/>
          </w:rPr>
          <w:t>三、项目监理与质量保证</w:t>
        </w:r>
        <w:r>
          <w:tab/>
        </w:r>
        <w:r>
          <w:fldChar w:fldCharType="begin"/>
        </w:r>
        <w:r>
          <w:instrText xml:space="preserve"> PAGEREF _Toc16039 \h </w:instrText>
        </w:r>
        <w:r>
          <w:fldChar w:fldCharType="separate"/>
        </w:r>
        <w:r>
          <w:t>13</w:t>
        </w:r>
        <w:r>
          <w:fldChar w:fldCharType="end"/>
        </w:r>
      </w:hyperlink>
    </w:p>
    <w:p>
      <w:pPr>
        <w:pStyle w:val="TOC2"/>
        <w:tabs>
          <w:tab w:val="right" w:leader="dot" w:pos="8306"/>
        </w:tabs>
      </w:pPr>
      <w:hyperlink w:anchor="_Toc15315" w:history="1">
        <w:r>
          <w:rPr>
            <w:rFonts w:ascii="仿宋" w:eastAsia="仿宋" w:hAnsi="仿宋" w:cs="仿宋" w:hint="eastAsia"/>
            <w:lang w:eastAsia="zh-CN"/>
          </w:rPr>
          <w:t>(一)、监理体系构建</w:t>
        </w:r>
        <w:r>
          <w:tab/>
        </w:r>
        <w:r>
          <w:fldChar w:fldCharType="begin"/>
        </w:r>
        <w:r>
          <w:instrText xml:space="preserve"> PAGEREF _Toc15315 \h </w:instrText>
        </w:r>
        <w:r>
          <w:fldChar w:fldCharType="separate"/>
        </w:r>
        <w:r>
          <w:t>13</w:t>
        </w:r>
        <w:r>
          <w:fldChar w:fldCharType="end"/>
        </w:r>
      </w:hyperlink>
    </w:p>
    <w:p>
      <w:pPr>
        <w:pStyle w:val="TOC2"/>
        <w:tabs>
          <w:tab w:val="right" w:leader="dot" w:pos="8306"/>
        </w:tabs>
      </w:pPr>
      <w:hyperlink w:anchor="_Toc24550" w:history="1">
        <w:r>
          <w:rPr>
            <w:rFonts w:ascii="仿宋" w:eastAsia="仿宋" w:hAnsi="仿宋" w:cs="仿宋" w:hint="eastAsia"/>
            <w:lang w:eastAsia="zh-CN"/>
          </w:rPr>
          <w:t>(二)、质量保证体系实施</w:t>
        </w:r>
        <w:r>
          <w:tab/>
        </w:r>
        <w:r>
          <w:fldChar w:fldCharType="begin"/>
        </w:r>
        <w:r>
          <w:instrText xml:space="preserve"> PAGEREF _Toc24550 \h </w:instrText>
        </w:r>
        <w:r>
          <w:fldChar w:fldCharType="separate"/>
        </w:r>
        <w:r>
          <w:t>14</w:t>
        </w:r>
        <w:r>
          <w:fldChar w:fldCharType="end"/>
        </w:r>
      </w:hyperlink>
    </w:p>
    <w:p>
      <w:pPr>
        <w:pStyle w:val="TOC2"/>
        <w:tabs>
          <w:tab w:val="right" w:leader="dot" w:pos="8306"/>
        </w:tabs>
      </w:pPr>
      <w:hyperlink w:anchor="_Toc23637" w:history="1">
        <w:r>
          <w:rPr>
            <w:rFonts w:ascii="仿宋" w:eastAsia="仿宋" w:hAnsi="仿宋" w:cs="仿宋" w:hint="eastAsia"/>
            <w:lang w:eastAsia="zh-CN"/>
          </w:rPr>
          <w:t>(三)、监理与质量控制流程</w:t>
        </w:r>
        <w:r>
          <w:tab/>
        </w:r>
        <w:r>
          <w:fldChar w:fldCharType="begin"/>
        </w:r>
        <w:r>
          <w:instrText xml:space="preserve"> PAGEREF _Toc23637 \h </w:instrText>
        </w:r>
        <w:r>
          <w:fldChar w:fldCharType="separate"/>
        </w:r>
        <w:r>
          <w:t>14</w:t>
        </w:r>
        <w:r>
          <w:fldChar w:fldCharType="end"/>
        </w:r>
      </w:hyperlink>
    </w:p>
    <w:p>
      <w:pPr>
        <w:pStyle w:val="TOC1"/>
        <w:tabs>
          <w:tab w:val="right" w:leader="dot" w:pos="8306"/>
        </w:tabs>
      </w:pPr>
      <w:hyperlink w:anchor="_Toc15041" w:history="1">
        <w:r>
          <w:rPr>
            <w:rFonts w:ascii="仿宋" w:eastAsia="仿宋" w:hAnsi="仿宋" w:cs="仿宋" w:hint="eastAsia"/>
            <w:lang w:eastAsia="zh-CN"/>
          </w:rPr>
          <w:t>四、环境和生态影响分析</w:t>
        </w:r>
        <w:r>
          <w:tab/>
        </w:r>
        <w:r>
          <w:fldChar w:fldCharType="begin"/>
        </w:r>
        <w:r>
          <w:instrText xml:space="preserve"> PAGEREF _Toc15041 \h </w:instrText>
        </w:r>
        <w:r>
          <w:fldChar w:fldCharType="separate"/>
        </w:r>
        <w:r>
          <w:t>15</w:t>
        </w:r>
        <w:r>
          <w:fldChar w:fldCharType="end"/>
        </w:r>
      </w:hyperlink>
    </w:p>
    <w:p>
      <w:pPr>
        <w:pStyle w:val="TOC2"/>
        <w:tabs>
          <w:tab w:val="right" w:leader="dot" w:pos="8306"/>
        </w:tabs>
      </w:pPr>
      <w:hyperlink w:anchor="_Toc15172" w:history="1">
        <w:r>
          <w:rPr>
            <w:rFonts w:ascii="仿宋" w:eastAsia="仿宋" w:hAnsi="仿宋" w:cs="仿宋" w:hint="eastAsia"/>
            <w:lang w:eastAsia="zh-CN"/>
          </w:rPr>
          <w:t>(一)、环境和生态现状</w:t>
        </w:r>
        <w:r>
          <w:tab/>
        </w:r>
        <w:r>
          <w:fldChar w:fldCharType="begin"/>
        </w:r>
        <w:r>
          <w:instrText xml:space="preserve"> PAGEREF _Toc15172 \h </w:instrText>
        </w:r>
        <w:r>
          <w:fldChar w:fldCharType="separate"/>
        </w:r>
        <w:r>
          <w:t>15</w:t>
        </w:r>
        <w:r>
          <w:fldChar w:fldCharType="end"/>
        </w:r>
      </w:hyperlink>
    </w:p>
    <w:p>
      <w:pPr>
        <w:pStyle w:val="TOC2"/>
        <w:tabs>
          <w:tab w:val="right" w:leader="dot" w:pos="8306"/>
        </w:tabs>
      </w:pPr>
      <w:hyperlink w:anchor="_Toc24987" w:history="1">
        <w:r>
          <w:rPr>
            <w:rFonts w:ascii="仿宋" w:eastAsia="仿宋" w:hAnsi="仿宋" w:cs="仿宋" w:hint="eastAsia"/>
            <w:lang w:eastAsia="zh-CN"/>
          </w:rPr>
          <w:t>(二)、生态环境影响分析</w:t>
        </w:r>
        <w:r>
          <w:tab/>
        </w:r>
        <w:r>
          <w:fldChar w:fldCharType="begin"/>
        </w:r>
        <w:r>
          <w:instrText xml:space="preserve"> PAGEREF _Toc24987 \h </w:instrText>
        </w:r>
        <w:r>
          <w:fldChar w:fldCharType="separate"/>
        </w:r>
        <w:r>
          <w:t>16</w:t>
        </w:r>
        <w:r>
          <w:fldChar w:fldCharType="end"/>
        </w:r>
      </w:hyperlink>
    </w:p>
    <w:p>
      <w:pPr>
        <w:pStyle w:val="TOC2"/>
        <w:tabs>
          <w:tab w:val="right" w:leader="dot" w:pos="8306"/>
        </w:tabs>
      </w:pPr>
      <w:hyperlink w:anchor="_Toc17764" w:history="1">
        <w:r>
          <w:rPr>
            <w:rFonts w:ascii="仿宋" w:eastAsia="仿宋" w:hAnsi="仿宋" w:cs="仿宋" w:hint="eastAsia"/>
            <w:lang w:eastAsia="zh-CN"/>
          </w:rPr>
          <w:t>(三)、生态环境保护措施</w:t>
        </w:r>
        <w:r>
          <w:tab/>
        </w:r>
        <w:r>
          <w:fldChar w:fldCharType="begin"/>
        </w:r>
        <w:r>
          <w:instrText xml:space="preserve"> PAGEREF _Toc17764 \h </w:instrText>
        </w:r>
        <w:r>
          <w:fldChar w:fldCharType="separate"/>
        </w:r>
        <w:r>
          <w:t>18</w:t>
        </w:r>
        <w:r>
          <w:fldChar w:fldCharType="end"/>
        </w:r>
      </w:hyperlink>
    </w:p>
    <w:p>
      <w:pPr>
        <w:pStyle w:val="TOC2"/>
        <w:tabs>
          <w:tab w:val="right" w:leader="dot" w:pos="8306"/>
        </w:tabs>
      </w:pPr>
      <w:hyperlink w:anchor="_Toc27215" w:history="1">
        <w:r>
          <w:rPr>
            <w:rFonts w:ascii="仿宋" w:eastAsia="仿宋" w:hAnsi="仿宋" w:cs="仿宋" w:hint="eastAsia"/>
            <w:lang w:eastAsia="zh-CN"/>
          </w:rPr>
          <w:t>(四)、地质灾害影响分析</w:t>
        </w:r>
        <w:r>
          <w:tab/>
        </w:r>
        <w:r>
          <w:fldChar w:fldCharType="begin"/>
        </w:r>
        <w:r>
          <w:instrText xml:space="preserve"> PAGEREF _Toc27215 \h </w:instrText>
        </w:r>
        <w:r>
          <w:fldChar w:fldCharType="separate"/>
        </w:r>
        <w:r>
          <w:t>19</w:t>
        </w:r>
        <w:r>
          <w:fldChar w:fldCharType="end"/>
        </w:r>
      </w:hyperlink>
    </w:p>
    <w:p>
      <w:pPr>
        <w:pStyle w:val="TOC2"/>
        <w:tabs>
          <w:tab w:val="right" w:leader="dot" w:pos="8306"/>
        </w:tabs>
      </w:pPr>
      <w:hyperlink w:anchor="_Toc19623" w:history="1">
        <w:r>
          <w:rPr>
            <w:rFonts w:ascii="仿宋" w:eastAsia="仿宋" w:hAnsi="仿宋" w:cs="仿宋" w:hint="eastAsia"/>
            <w:lang w:eastAsia="zh-CN"/>
          </w:rPr>
          <w:t>(五)、特殊环境影响</w:t>
        </w:r>
        <w:r>
          <w:tab/>
        </w:r>
        <w:r>
          <w:fldChar w:fldCharType="begin"/>
        </w:r>
        <w:r>
          <w:instrText xml:space="preserve"> PAGEREF _Toc19623 \h </w:instrText>
        </w:r>
        <w:r>
          <w:fldChar w:fldCharType="separate"/>
        </w:r>
        <w:r>
          <w:t>21</w:t>
        </w:r>
        <w:r>
          <w:fldChar w:fldCharType="end"/>
        </w:r>
      </w:hyperlink>
    </w:p>
    <w:p>
      <w:pPr>
        <w:pStyle w:val="TOC1"/>
        <w:tabs>
          <w:tab w:val="right" w:leader="dot" w:pos="8306"/>
        </w:tabs>
      </w:pPr>
      <w:hyperlink w:anchor="_Toc11397" w:history="1">
        <w:r>
          <w:rPr>
            <w:rFonts w:ascii="仿宋" w:eastAsia="仿宋" w:hAnsi="仿宋" w:cs="仿宋" w:hint="eastAsia"/>
            <w:lang w:eastAsia="zh-CN"/>
          </w:rPr>
          <w:t>五、管材：螺旋管项目概论</w:t>
        </w:r>
        <w:r>
          <w:tab/>
        </w:r>
        <w:r>
          <w:fldChar w:fldCharType="begin"/>
        </w:r>
        <w:r>
          <w:instrText xml:space="preserve"> PAGEREF _Toc11397 \h </w:instrText>
        </w:r>
        <w:r>
          <w:fldChar w:fldCharType="separate"/>
        </w:r>
        <w:r>
          <w:t>22</w:t>
        </w:r>
        <w:r>
          <w:fldChar w:fldCharType="end"/>
        </w:r>
      </w:hyperlink>
    </w:p>
    <w:p>
      <w:pPr>
        <w:pStyle w:val="TOC2"/>
        <w:tabs>
          <w:tab w:val="right" w:leader="dot" w:pos="8306"/>
        </w:tabs>
      </w:pPr>
      <w:hyperlink w:anchor="_Toc18858" w:history="1">
        <w:r>
          <w:rPr>
            <w:rFonts w:ascii="仿宋" w:eastAsia="仿宋" w:hAnsi="仿宋" w:cs="仿宋" w:hint="eastAsia"/>
            <w:lang w:eastAsia="zh-CN"/>
          </w:rPr>
          <w:t>(一)、项目申报单位概况</w:t>
        </w:r>
        <w:r>
          <w:tab/>
        </w:r>
        <w:r>
          <w:fldChar w:fldCharType="begin"/>
        </w:r>
        <w:r>
          <w:instrText xml:space="preserve"> PAGEREF _Toc18858 \h </w:instrText>
        </w:r>
        <w:r>
          <w:fldChar w:fldCharType="separate"/>
        </w:r>
        <w:r>
          <w:t>22</w:t>
        </w:r>
        <w:r>
          <w:fldChar w:fldCharType="end"/>
        </w:r>
      </w:hyperlink>
    </w:p>
    <w:p>
      <w:pPr>
        <w:pStyle w:val="TOC2"/>
        <w:tabs>
          <w:tab w:val="right" w:leader="dot" w:pos="8306"/>
        </w:tabs>
      </w:pPr>
      <w:hyperlink w:anchor="_Toc1965" w:history="1">
        <w:r>
          <w:rPr>
            <w:rFonts w:ascii="仿宋" w:eastAsia="仿宋" w:hAnsi="仿宋" w:cs="仿宋" w:hint="eastAsia"/>
            <w:lang w:eastAsia="zh-CN"/>
          </w:rPr>
          <w:t>(二)、项目概况</w:t>
        </w:r>
        <w:r>
          <w:tab/>
        </w:r>
        <w:r>
          <w:fldChar w:fldCharType="begin"/>
        </w:r>
        <w:r>
          <w:instrText xml:space="preserve"> PAGEREF _Toc1965 \h </w:instrText>
        </w:r>
        <w:r>
          <w:fldChar w:fldCharType="separate"/>
        </w:r>
        <w:r>
          <w:t>23</w:t>
        </w:r>
        <w:r>
          <w:fldChar w:fldCharType="end"/>
        </w:r>
      </w:hyperlink>
    </w:p>
    <w:p>
      <w:pPr>
        <w:pStyle w:val="TOC1"/>
        <w:tabs>
          <w:tab w:val="right" w:leader="dot" w:pos="8306"/>
        </w:tabs>
      </w:pPr>
      <w:hyperlink w:anchor="_Toc27198" w:history="1">
        <w:r>
          <w:rPr>
            <w:rFonts w:ascii="仿宋" w:eastAsia="仿宋" w:hAnsi="仿宋" w:cs="仿宋" w:hint="eastAsia"/>
            <w:lang w:eastAsia="zh-CN"/>
          </w:rPr>
          <w:t>六、建设风险评估分析</w:t>
        </w:r>
        <w:r>
          <w:tab/>
        </w:r>
        <w:r>
          <w:fldChar w:fldCharType="begin"/>
        </w:r>
        <w:r>
          <w:instrText xml:space="preserve"> PAGEREF _Toc27198 \h </w:instrText>
        </w:r>
        <w:r>
          <w:fldChar w:fldCharType="separate"/>
        </w:r>
        <w:r>
          <w:t>26</w:t>
        </w:r>
        <w:r>
          <w:fldChar w:fldCharType="end"/>
        </w:r>
      </w:hyperlink>
    </w:p>
    <w:p>
      <w:pPr>
        <w:pStyle w:val="TOC2"/>
        <w:tabs>
          <w:tab w:val="right" w:leader="dot" w:pos="8306"/>
        </w:tabs>
      </w:pPr>
      <w:hyperlink w:anchor="_Toc5616" w:history="1">
        <w:r>
          <w:rPr>
            <w:rFonts w:ascii="仿宋" w:eastAsia="仿宋" w:hAnsi="仿宋" w:cs="仿宋" w:hint="eastAsia"/>
            <w:lang w:eastAsia="zh-CN"/>
          </w:rPr>
          <w:t>(一)、政策风险分析</w:t>
        </w:r>
        <w:r>
          <w:tab/>
        </w:r>
        <w:r>
          <w:fldChar w:fldCharType="begin"/>
        </w:r>
        <w:r>
          <w:instrText xml:space="preserve"> PAGEREF _Toc5616 \h </w:instrText>
        </w:r>
        <w:r>
          <w:fldChar w:fldCharType="separate"/>
        </w:r>
        <w:r>
          <w:t>26</w:t>
        </w:r>
        <w:r>
          <w:fldChar w:fldCharType="end"/>
        </w:r>
      </w:hyperlink>
    </w:p>
    <w:p>
      <w:pPr>
        <w:pStyle w:val="TOC2"/>
        <w:tabs>
          <w:tab w:val="right" w:leader="dot" w:pos="8306"/>
        </w:tabs>
      </w:pPr>
      <w:hyperlink w:anchor="_Toc23832" w:history="1">
        <w:r>
          <w:rPr>
            <w:rFonts w:ascii="仿宋" w:eastAsia="仿宋" w:hAnsi="仿宋" w:cs="仿宋" w:hint="eastAsia"/>
            <w:lang w:eastAsia="zh-CN"/>
          </w:rPr>
          <w:t>(二)、社会风险分析</w:t>
        </w:r>
        <w:r>
          <w:tab/>
        </w:r>
        <w:r>
          <w:fldChar w:fldCharType="begin"/>
        </w:r>
        <w:r>
          <w:instrText xml:space="preserve"> PAGEREF _Toc23832 \h </w:instrText>
        </w:r>
        <w:r>
          <w:fldChar w:fldCharType="separate"/>
        </w:r>
        <w:r>
          <w:t>27</w:t>
        </w:r>
        <w:r>
          <w:fldChar w:fldCharType="end"/>
        </w:r>
      </w:hyperlink>
    </w:p>
    <w:p>
      <w:pPr>
        <w:pStyle w:val="TOC2"/>
        <w:tabs>
          <w:tab w:val="right" w:leader="dot" w:pos="8306"/>
        </w:tabs>
      </w:pPr>
      <w:hyperlink w:anchor="_Toc7065" w:history="1">
        <w:r>
          <w:rPr>
            <w:rFonts w:ascii="仿宋" w:eastAsia="仿宋" w:hAnsi="仿宋" w:cs="仿宋" w:hint="eastAsia"/>
            <w:lang w:eastAsia="zh-CN"/>
          </w:rPr>
          <w:t>(三)、市场风险分析</w:t>
        </w:r>
        <w:r>
          <w:tab/>
        </w:r>
        <w:r>
          <w:fldChar w:fldCharType="begin"/>
        </w:r>
        <w:r>
          <w:instrText xml:space="preserve"> PAGEREF _Toc7065 \h </w:instrText>
        </w:r>
        <w:r>
          <w:fldChar w:fldCharType="separate"/>
        </w:r>
        <w:r>
          <w:t>29</w:t>
        </w:r>
        <w:r>
          <w:fldChar w:fldCharType="end"/>
        </w:r>
      </w:hyperlink>
    </w:p>
    <w:p>
      <w:pPr>
        <w:pStyle w:val="TOC2"/>
        <w:tabs>
          <w:tab w:val="right" w:leader="dot" w:pos="8306"/>
        </w:tabs>
      </w:pPr>
      <w:hyperlink w:anchor="_Toc3097" w:history="1">
        <w:r>
          <w:rPr>
            <w:rFonts w:ascii="仿宋" w:eastAsia="仿宋" w:hAnsi="仿宋" w:cs="仿宋" w:hint="eastAsia"/>
            <w:lang w:eastAsia="zh-CN"/>
          </w:rPr>
          <w:t>(四)、资金风险分析</w:t>
        </w:r>
        <w:r>
          <w:tab/>
        </w:r>
        <w:r>
          <w:fldChar w:fldCharType="begin"/>
        </w:r>
        <w:r>
          <w:instrText xml:space="preserve"> PAGEREF _Toc3097 \h </w:instrText>
        </w:r>
        <w:r>
          <w:fldChar w:fldCharType="separate"/>
        </w:r>
        <w:r>
          <w:t>29</w:t>
        </w:r>
        <w:r>
          <w:fldChar w:fldCharType="end"/>
        </w:r>
      </w:hyperlink>
    </w:p>
    <w:p>
      <w:pPr>
        <w:pStyle w:val="TOC2"/>
        <w:tabs>
          <w:tab w:val="right" w:leader="dot" w:pos="8306"/>
        </w:tabs>
      </w:pPr>
      <w:hyperlink w:anchor="_Toc16062" w:history="1">
        <w:r>
          <w:rPr>
            <w:rFonts w:ascii="仿宋" w:eastAsia="仿宋" w:hAnsi="仿宋" w:cs="仿宋" w:hint="eastAsia"/>
            <w:lang w:eastAsia="zh-CN"/>
          </w:rPr>
          <w:t>(五)、技术风险分析</w:t>
        </w:r>
        <w:r>
          <w:tab/>
        </w:r>
        <w:r>
          <w:fldChar w:fldCharType="begin"/>
        </w:r>
        <w:r>
          <w:instrText xml:space="preserve"> PAGEREF _Toc16062 \h </w:instrText>
        </w:r>
        <w:r>
          <w:fldChar w:fldCharType="separate"/>
        </w:r>
        <w:r>
          <w:t>31</w:t>
        </w:r>
        <w:r>
          <w:fldChar w:fldCharType="end"/>
        </w:r>
      </w:hyperlink>
    </w:p>
    <w:p>
      <w:pPr>
        <w:pStyle w:val="TOC2"/>
        <w:tabs>
          <w:tab w:val="right" w:leader="dot" w:pos="8306"/>
        </w:tabs>
      </w:pPr>
      <w:hyperlink w:anchor="_Toc16852" w:history="1">
        <w:r>
          <w:rPr>
            <w:rFonts w:ascii="仿宋" w:eastAsia="仿宋" w:hAnsi="仿宋" w:cs="仿宋" w:hint="eastAsia"/>
            <w:lang w:eastAsia="zh-CN"/>
          </w:rPr>
          <w:t>(六)、财务风险分析</w:t>
        </w:r>
        <w:r>
          <w:tab/>
        </w:r>
        <w:r>
          <w:fldChar w:fldCharType="begin"/>
        </w:r>
        <w:r>
          <w:instrText xml:space="preserve"> PAGEREF _Toc16852 \h </w:instrText>
        </w:r>
        <w:r>
          <w:fldChar w:fldCharType="separate"/>
        </w:r>
        <w:r>
          <w:t>32</w:t>
        </w:r>
        <w:r>
          <w:fldChar w:fldCharType="end"/>
        </w:r>
      </w:hyperlink>
    </w:p>
    <w:p>
      <w:pPr>
        <w:pStyle w:val="TOC2"/>
        <w:tabs>
          <w:tab w:val="right" w:leader="dot" w:pos="8306"/>
        </w:tabs>
      </w:pPr>
      <w:hyperlink w:anchor="_Toc12592" w:history="1">
        <w:r>
          <w:rPr>
            <w:rFonts w:ascii="仿宋" w:eastAsia="仿宋" w:hAnsi="仿宋" w:cs="仿宋" w:hint="eastAsia"/>
            <w:lang w:eastAsia="zh-CN"/>
          </w:rPr>
          <w:t>(七)、管理风险分析</w:t>
        </w:r>
        <w:r>
          <w:tab/>
        </w:r>
        <w:r>
          <w:fldChar w:fldCharType="begin"/>
        </w:r>
        <w:r>
          <w:instrText xml:space="preserve"> PAGEREF _Toc12592 \h </w:instrText>
        </w:r>
        <w:r>
          <w:fldChar w:fldCharType="separate"/>
        </w:r>
        <w:r>
          <w:t>34</w:t>
        </w:r>
        <w:r>
          <w:fldChar w:fldCharType="end"/>
        </w:r>
      </w:hyperlink>
    </w:p>
    <w:p>
      <w:pPr>
        <w:pStyle w:val="TOC2"/>
        <w:tabs>
          <w:tab w:val="right" w:leader="dot" w:pos="8306"/>
        </w:tabs>
      </w:pPr>
      <w:hyperlink w:anchor="_Toc23606" w:history="1">
        <w:r>
          <w:rPr>
            <w:rFonts w:ascii="仿宋" w:eastAsia="仿宋" w:hAnsi="仿宋" w:cs="仿宋" w:hint="eastAsia"/>
            <w:lang w:eastAsia="zh-CN"/>
          </w:rPr>
          <w:t>(八)、其它风险分析</w:t>
        </w:r>
        <w:r>
          <w:tab/>
        </w:r>
        <w:r>
          <w:fldChar w:fldCharType="begin"/>
        </w:r>
        <w:r>
          <w:instrText xml:space="preserve"> PAGEREF _Toc23606 \h </w:instrText>
        </w:r>
        <w:r>
          <w:fldChar w:fldCharType="separate"/>
        </w:r>
        <w:r>
          <w:t>35</w:t>
        </w:r>
        <w:r>
          <w:fldChar w:fldCharType="end"/>
        </w:r>
      </w:hyperlink>
    </w:p>
    <w:p>
      <w:pPr>
        <w:pStyle w:val="TOC2"/>
        <w:tabs>
          <w:tab w:val="right" w:leader="dot" w:pos="8306"/>
        </w:tabs>
      </w:pPr>
      <w:hyperlink w:anchor="_Toc1792" w:history="1">
        <w:r>
          <w:rPr>
            <w:rFonts w:ascii="仿宋" w:eastAsia="仿宋" w:hAnsi="仿宋" w:cs="仿宋" w:hint="eastAsia"/>
            <w:lang w:eastAsia="zh-CN"/>
          </w:rPr>
          <w:t>(九)、社会影响评估</w:t>
        </w:r>
        <w:r>
          <w:tab/>
        </w:r>
        <w:r>
          <w:fldChar w:fldCharType="begin"/>
        </w:r>
        <w:r>
          <w:instrText xml:space="preserve"> PAGEREF _Toc1792 \h </w:instrText>
        </w:r>
        <w:r>
          <w:fldChar w:fldCharType="separate"/>
        </w:r>
        <w:r>
          <w:t>36</w:t>
        </w:r>
        <w:r>
          <w:fldChar w:fldCharType="end"/>
        </w:r>
      </w:hyperlink>
    </w:p>
    <w:p>
      <w:pPr>
        <w:pStyle w:val="TOC1"/>
        <w:tabs>
          <w:tab w:val="right" w:leader="dot" w:pos="8306"/>
        </w:tabs>
      </w:pPr>
      <w:hyperlink w:anchor="_Toc32128" w:history="1">
        <w:r>
          <w:rPr>
            <w:rFonts w:ascii="仿宋" w:eastAsia="仿宋" w:hAnsi="仿宋" w:cs="仿宋" w:hint="eastAsia"/>
            <w:lang w:eastAsia="zh-CN"/>
          </w:rPr>
          <w:t>七、技术创新与产业升级</w:t>
        </w:r>
        <w:r>
          <w:tab/>
        </w:r>
        <w:r>
          <w:fldChar w:fldCharType="begin"/>
        </w:r>
        <w:r>
          <w:instrText xml:space="preserve"> PAGEREF _Toc32128 \h </w:instrText>
        </w:r>
        <w:r>
          <w:fldChar w:fldCharType="separate"/>
        </w:r>
        <w:r>
          <w:t>38</w:t>
        </w:r>
        <w:r>
          <w:fldChar w:fldCharType="end"/>
        </w:r>
      </w:hyperlink>
    </w:p>
    <w:p>
      <w:pPr>
        <w:pStyle w:val="TOC2"/>
        <w:tabs>
          <w:tab w:val="right" w:leader="dot" w:pos="8306"/>
        </w:tabs>
      </w:pPr>
      <w:hyperlink w:anchor="_Toc1562" w:history="1">
        <w:r>
          <w:rPr>
            <w:rFonts w:ascii="仿宋" w:eastAsia="仿宋" w:hAnsi="仿宋" w:cs="仿宋" w:hint="eastAsia"/>
            <w:lang w:eastAsia="zh-CN"/>
          </w:rPr>
          <w:t>(一)、技术创新方向与目标</w:t>
        </w:r>
        <w:r>
          <w:tab/>
        </w:r>
        <w:r>
          <w:fldChar w:fldCharType="begin"/>
        </w:r>
        <w:r>
          <w:instrText xml:space="preserve"> PAGEREF _Toc1562 \h </w:instrText>
        </w:r>
        <w:r>
          <w:fldChar w:fldCharType="separate"/>
        </w:r>
        <w:r>
          <w:t>38</w:t>
        </w:r>
        <w:r>
          <w:fldChar w:fldCharType="end"/>
        </w:r>
      </w:hyperlink>
    </w:p>
    <w:p>
      <w:pPr>
        <w:pStyle w:val="TOC2"/>
        <w:tabs>
          <w:tab w:val="right" w:leader="dot" w:pos="8306"/>
        </w:tabs>
      </w:pPr>
      <w:hyperlink w:anchor="_Toc30189" w:history="1">
        <w:r>
          <w:rPr>
            <w:rFonts w:ascii="仿宋" w:eastAsia="仿宋" w:hAnsi="仿宋" w:cs="仿宋" w:hint="eastAsia"/>
            <w:lang w:eastAsia="zh-CN"/>
          </w:rPr>
          <w:t>(二)、产业升级路径与措施</w:t>
        </w:r>
        <w:r>
          <w:tab/>
        </w:r>
        <w:r>
          <w:fldChar w:fldCharType="begin"/>
        </w:r>
        <w:r>
          <w:instrText xml:space="preserve"> PAGEREF _Toc30189 \h </w:instrText>
        </w:r>
        <w:r>
          <w:fldChar w:fldCharType="separate"/>
        </w:r>
        <w:r>
          <w:t>40</w:t>
        </w:r>
        <w:r>
          <w:fldChar w:fldCharType="end"/>
        </w:r>
      </w:hyperlink>
    </w:p>
    <w:p>
      <w:pPr>
        <w:pStyle w:val="TOC1"/>
        <w:tabs>
          <w:tab w:val="right" w:leader="dot" w:pos="8306"/>
        </w:tabs>
      </w:pPr>
      <w:hyperlink w:anchor="_Toc24515" w:history="1">
        <w:r>
          <w:rPr>
            <w:rFonts w:ascii="仿宋" w:eastAsia="仿宋" w:hAnsi="仿宋" w:cs="仿宋" w:hint="eastAsia"/>
            <w:lang w:eastAsia="zh-CN"/>
          </w:rPr>
          <w:t>八、经济效益与社会效益优化</w:t>
        </w:r>
        <w:r>
          <w:tab/>
        </w:r>
        <w:r>
          <w:fldChar w:fldCharType="begin"/>
        </w:r>
        <w:r>
          <w:instrText xml:space="preserve"> PAGEREF _Toc24515 \h </w:instrText>
        </w:r>
        <w:r>
          <w:fldChar w:fldCharType="separate"/>
        </w:r>
        <w:r>
          <w:t>41</w:t>
        </w:r>
        <w:r>
          <w:fldChar w:fldCharType="end"/>
        </w:r>
      </w:hyperlink>
    </w:p>
    <w:p>
      <w:pPr>
        <w:pStyle w:val="TOC2"/>
        <w:tabs>
          <w:tab w:val="right" w:leader="dot" w:pos="8306"/>
        </w:tabs>
      </w:pPr>
      <w:hyperlink w:anchor="_Toc13247" w:history="1">
        <w:r>
          <w:rPr>
            <w:rFonts w:ascii="仿宋" w:eastAsia="仿宋" w:hAnsi="仿宋" w:cs="仿宋" w:hint="eastAsia"/>
            <w:lang w:eastAsia="zh-CN"/>
          </w:rPr>
          <w:t>(一)、经济效益提升策略</w:t>
        </w:r>
        <w:r>
          <w:tab/>
        </w:r>
        <w:r>
          <w:fldChar w:fldCharType="begin"/>
        </w:r>
        <w:r>
          <w:instrText xml:space="preserve"> PAGEREF _Toc13247 \h </w:instrText>
        </w:r>
        <w:r>
          <w:fldChar w:fldCharType="separate"/>
        </w:r>
        <w:r>
          <w:t>41</w:t>
        </w:r>
        <w:r>
          <w:fldChar w:fldCharType="end"/>
        </w:r>
      </w:hyperlink>
    </w:p>
    <w:p>
      <w:pPr>
        <w:pStyle w:val="TOC2"/>
        <w:tabs>
          <w:tab w:val="right" w:leader="dot" w:pos="8306"/>
        </w:tabs>
      </w:pPr>
      <w:hyperlink w:anchor="_Toc2817" w:history="1">
        <w:r>
          <w:rPr>
            <w:rFonts w:ascii="仿宋" w:eastAsia="仿宋" w:hAnsi="仿宋" w:cs="仿宋" w:hint="eastAsia"/>
            <w:lang w:eastAsia="zh-CN"/>
          </w:rPr>
          <w:t>(二)、社会效益增强方案</w:t>
        </w:r>
        <w:r>
          <w:tab/>
        </w:r>
        <w:r>
          <w:fldChar w:fldCharType="begin"/>
        </w:r>
        <w:r>
          <w:instrText xml:space="preserve"> PAGEREF _Toc2817 \h </w:instrText>
        </w:r>
        <w:r>
          <w:fldChar w:fldCharType="separate"/>
        </w:r>
        <w:r>
          <w:t>42</w:t>
        </w:r>
        <w:r>
          <w:fldChar w:fldCharType="end"/>
        </w:r>
      </w:hyperlink>
    </w:p>
    <w:p>
      <w:pPr>
        <w:pStyle w:val="TOC1"/>
        <w:tabs>
          <w:tab w:val="right" w:leader="dot" w:pos="8306"/>
        </w:tabs>
      </w:pPr>
      <w:hyperlink w:anchor="_Toc13451" w:history="1">
        <w:r>
          <w:rPr>
            <w:rFonts w:ascii="仿宋" w:eastAsia="仿宋" w:hAnsi="仿宋" w:cs="仿宋" w:hint="eastAsia"/>
            <w:lang w:eastAsia="zh-CN"/>
          </w:rPr>
          <w:t>九、项目实施与管理方案</w:t>
        </w:r>
        <w:r>
          <w:tab/>
        </w:r>
        <w:r>
          <w:fldChar w:fldCharType="begin"/>
        </w:r>
        <w:r>
          <w:instrText xml:space="preserve"> PAGEREF _Toc13451 \h </w:instrText>
        </w:r>
        <w:r>
          <w:fldChar w:fldCharType="separate"/>
        </w:r>
        <w:r>
          <w:t>43</w:t>
        </w:r>
        <w:r>
          <w:fldChar w:fldCharType="end"/>
        </w:r>
      </w:hyperlink>
    </w:p>
    <w:p>
      <w:pPr>
        <w:pStyle w:val="TOC2"/>
        <w:tabs>
          <w:tab w:val="right" w:leader="dot" w:pos="8306"/>
        </w:tabs>
      </w:pPr>
      <w:hyperlink w:anchor="_Toc28460" w:history="1">
        <w:r>
          <w:rPr>
            <w:rFonts w:ascii="仿宋" w:eastAsia="仿宋" w:hAnsi="仿宋" w:cs="仿宋" w:hint="eastAsia"/>
            <w:lang w:eastAsia="zh-CN"/>
          </w:rPr>
          <w:t>(一)、项目实施计划</w:t>
        </w:r>
        <w:r>
          <w:tab/>
        </w:r>
        <w:r>
          <w:fldChar w:fldCharType="begin"/>
        </w:r>
        <w:r>
          <w:instrText xml:space="preserve"> PAGEREF _Toc28460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 w:history="1">
        <w:r>
          <w:rPr>
            <w:rFonts w:ascii="仿宋" w:eastAsia="仿宋" w:hAnsi="仿宋" w:cs="仿宋" w:hint="eastAsia"/>
            <w:lang w:eastAsia="zh-CN"/>
          </w:rPr>
          <w:t>(二)、项目组织机构与职责</w:t>
        </w:r>
        <w:r>
          <w:tab/>
        </w:r>
        <w:r>
          <w:fldChar w:fldCharType="begin"/>
        </w:r>
        <w:r>
          <w:instrText xml:space="preserve"> PAGEREF _Toc2549 \h </w:instrText>
        </w:r>
        <w:r>
          <w:fldChar w:fldCharType="separate"/>
        </w:r>
        <w:r>
          <w:t>44</w:t>
        </w:r>
        <w:r>
          <w:fldChar w:fldCharType="end"/>
        </w:r>
      </w:hyperlink>
    </w:p>
    <w:p>
      <w:pPr>
        <w:pStyle w:val="TOC2"/>
        <w:tabs>
          <w:tab w:val="right" w:leader="dot" w:pos="8306"/>
        </w:tabs>
      </w:pPr>
      <w:hyperlink w:anchor="_Toc18503" w:history="1">
        <w:r>
          <w:rPr>
            <w:rFonts w:ascii="仿宋" w:eastAsia="仿宋" w:hAnsi="仿宋" w:cs="仿宋" w:hint="eastAsia"/>
            <w:lang w:eastAsia="zh-CN"/>
          </w:rPr>
          <w:t>(三)、项目管理与监控体系</w:t>
        </w:r>
        <w:r>
          <w:tab/>
        </w:r>
        <w:r>
          <w:fldChar w:fldCharType="begin"/>
        </w:r>
        <w:r>
          <w:instrText xml:space="preserve"> PAGEREF _Toc18503 \h </w:instrText>
        </w:r>
        <w:r>
          <w:fldChar w:fldCharType="separate"/>
        </w:r>
        <w:r>
          <w:t>47</w:t>
        </w:r>
        <w:r>
          <w:fldChar w:fldCharType="end"/>
        </w:r>
      </w:hyperlink>
    </w:p>
    <w:p>
      <w:pPr>
        <w:pStyle w:val="TOC1"/>
        <w:tabs>
          <w:tab w:val="right" w:leader="dot" w:pos="8306"/>
        </w:tabs>
      </w:pPr>
      <w:hyperlink w:anchor="_Toc21822" w:history="1">
        <w:r>
          <w:rPr>
            <w:rFonts w:ascii="仿宋" w:eastAsia="仿宋" w:hAnsi="仿宋" w:cs="仿宋" w:hint="eastAsia"/>
            <w:lang w:eastAsia="zh-CN"/>
          </w:rPr>
          <w:t>十、土地利用与规划方案</w:t>
        </w:r>
        <w:r>
          <w:tab/>
        </w:r>
        <w:r>
          <w:fldChar w:fldCharType="begin"/>
        </w:r>
        <w:r>
          <w:instrText xml:space="preserve"> PAGEREF _Toc21822 \h </w:instrText>
        </w:r>
        <w:r>
          <w:fldChar w:fldCharType="separate"/>
        </w:r>
        <w:r>
          <w:t>49</w:t>
        </w:r>
        <w:r>
          <w:fldChar w:fldCharType="end"/>
        </w:r>
      </w:hyperlink>
    </w:p>
    <w:p>
      <w:pPr>
        <w:pStyle w:val="TOC2"/>
        <w:tabs>
          <w:tab w:val="right" w:leader="dot" w:pos="8306"/>
        </w:tabs>
      </w:pPr>
      <w:hyperlink w:anchor="_Toc15048" w:history="1">
        <w:r>
          <w:rPr>
            <w:rFonts w:ascii="仿宋" w:eastAsia="仿宋" w:hAnsi="仿宋" w:cs="仿宋" w:hint="eastAsia"/>
            <w:lang w:eastAsia="zh-CN"/>
          </w:rPr>
          <w:t>(一)、项目用地情况分析</w:t>
        </w:r>
        <w:r>
          <w:tab/>
        </w:r>
        <w:r>
          <w:fldChar w:fldCharType="begin"/>
        </w:r>
        <w:r>
          <w:instrText xml:space="preserve"> PAGEREF _Toc15048 \h </w:instrText>
        </w:r>
        <w:r>
          <w:fldChar w:fldCharType="separate"/>
        </w:r>
        <w:r>
          <w:t>49</w:t>
        </w:r>
        <w:r>
          <w:fldChar w:fldCharType="end"/>
        </w:r>
      </w:hyperlink>
    </w:p>
    <w:p>
      <w:pPr>
        <w:pStyle w:val="TOC2"/>
        <w:tabs>
          <w:tab w:val="right" w:leader="dot" w:pos="8306"/>
        </w:tabs>
      </w:pPr>
      <w:hyperlink w:anchor="_Toc30799" w:history="1">
        <w:r>
          <w:rPr>
            <w:rFonts w:ascii="仿宋" w:eastAsia="仿宋" w:hAnsi="仿宋" w:cs="仿宋" w:hint="eastAsia"/>
            <w:lang w:eastAsia="zh-CN"/>
          </w:rPr>
          <w:t>(二)、土地利用规划方案</w:t>
        </w:r>
        <w:r>
          <w:tab/>
        </w:r>
        <w:r>
          <w:fldChar w:fldCharType="begin"/>
        </w:r>
        <w:r>
          <w:instrText xml:space="preserve"> PAGEREF _Toc30799 \h </w:instrText>
        </w:r>
        <w:r>
          <w:fldChar w:fldCharType="separate"/>
        </w:r>
        <w:r>
          <w:t>50</w:t>
        </w:r>
        <w:r>
          <w:fldChar w:fldCharType="end"/>
        </w:r>
      </w:hyperlink>
    </w:p>
    <w:p>
      <w:pPr>
        <w:pStyle w:val="TOC1"/>
        <w:tabs>
          <w:tab w:val="right" w:leader="dot" w:pos="8306"/>
        </w:tabs>
      </w:pPr>
      <w:hyperlink w:anchor="_Toc31480" w:history="1">
        <w:r>
          <w:rPr>
            <w:rFonts w:ascii="仿宋" w:eastAsia="仿宋" w:hAnsi="仿宋" w:cs="仿宋" w:hint="eastAsia"/>
            <w:lang w:eastAsia="zh-CN"/>
          </w:rPr>
          <w:t>十一、项目变更管理</w:t>
        </w:r>
        <w:r>
          <w:tab/>
        </w:r>
        <w:r>
          <w:fldChar w:fldCharType="begin"/>
        </w:r>
        <w:r>
          <w:instrText xml:space="preserve"> PAGEREF _Toc31480 \h </w:instrText>
        </w:r>
        <w:r>
          <w:fldChar w:fldCharType="separate"/>
        </w:r>
        <w:r>
          <w:t>51</w:t>
        </w:r>
        <w:r>
          <w:fldChar w:fldCharType="end"/>
        </w:r>
      </w:hyperlink>
    </w:p>
    <w:p>
      <w:pPr>
        <w:pStyle w:val="TOC2"/>
        <w:tabs>
          <w:tab w:val="right" w:leader="dot" w:pos="8306"/>
        </w:tabs>
      </w:pPr>
      <w:hyperlink w:anchor="_Toc28721" w:history="1">
        <w:r>
          <w:rPr>
            <w:rFonts w:ascii="仿宋" w:eastAsia="仿宋" w:hAnsi="仿宋" w:cs="仿宋" w:hint="eastAsia"/>
            <w:lang w:eastAsia="zh-CN"/>
          </w:rPr>
          <w:t>(一)、变更控制流程</w:t>
        </w:r>
        <w:r>
          <w:tab/>
        </w:r>
        <w:r>
          <w:fldChar w:fldCharType="begin"/>
        </w:r>
        <w:r>
          <w:instrText xml:space="preserve"> PAGEREF _Toc28721 \h </w:instrText>
        </w:r>
        <w:r>
          <w:fldChar w:fldCharType="separate"/>
        </w:r>
        <w:r>
          <w:t>51</w:t>
        </w:r>
        <w:r>
          <w:fldChar w:fldCharType="end"/>
        </w:r>
      </w:hyperlink>
    </w:p>
    <w:p>
      <w:pPr>
        <w:pStyle w:val="TOC2"/>
        <w:tabs>
          <w:tab w:val="right" w:leader="dot" w:pos="8306"/>
        </w:tabs>
      </w:pPr>
      <w:hyperlink w:anchor="_Toc19485" w:history="1">
        <w:r>
          <w:rPr>
            <w:rFonts w:ascii="仿宋" w:eastAsia="仿宋" w:hAnsi="仿宋" w:cs="仿宋" w:hint="eastAsia"/>
            <w:lang w:eastAsia="zh-CN"/>
          </w:rPr>
          <w:t>(二)、影响评估与处理</w:t>
        </w:r>
        <w:r>
          <w:tab/>
        </w:r>
        <w:r>
          <w:fldChar w:fldCharType="begin"/>
        </w:r>
        <w:r>
          <w:instrText xml:space="preserve"> PAGEREF _Toc19485 \h </w:instrText>
        </w:r>
        <w:r>
          <w:fldChar w:fldCharType="separate"/>
        </w:r>
        <w:r>
          <w:t>52</w:t>
        </w:r>
        <w:r>
          <w:fldChar w:fldCharType="end"/>
        </w:r>
      </w:hyperlink>
    </w:p>
    <w:p>
      <w:pPr>
        <w:pStyle w:val="TOC2"/>
        <w:tabs>
          <w:tab w:val="right" w:leader="dot" w:pos="8306"/>
        </w:tabs>
      </w:pPr>
      <w:hyperlink w:anchor="_Toc11268" w:history="1">
        <w:r>
          <w:rPr>
            <w:rFonts w:ascii="仿宋" w:eastAsia="仿宋" w:hAnsi="仿宋" w:cs="仿宋" w:hint="eastAsia"/>
            <w:lang w:eastAsia="zh-CN"/>
          </w:rPr>
          <w:t>(三)、变更记录与追踪</w:t>
        </w:r>
        <w:r>
          <w:tab/>
        </w:r>
        <w:r>
          <w:fldChar w:fldCharType="begin"/>
        </w:r>
        <w:r>
          <w:instrText xml:space="preserve"> PAGEREF _Toc11268 \h </w:instrText>
        </w:r>
        <w:r>
          <w:fldChar w:fldCharType="separate"/>
        </w:r>
        <w:r>
          <w:t>53</w:t>
        </w:r>
        <w:r>
          <w:fldChar w:fldCharType="end"/>
        </w:r>
      </w:hyperlink>
    </w:p>
    <w:p>
      <w:pPr>
        <w:pStyle w:val="TOC2"/>
        <w:tabs>
          <w:tab w:val="right" w:leader="dot" w:pos="8306"/>
        </w:tabs>
      </w:pPr>
      <w:hyperlink w:anchor="_Toc32253" w:history="1">
        <w:r>
          <w:rPr>
            <w:rFonts w:ascii="仿宋" w:eastAsia="仿宋" w:hAnsi="仿宋" w:cs="仿宋" w:hint="eastAsia"/>
            <w:lang w:eastAsia="zh-CN"/>
          </w:rPr>
          <w:t>(四)、变更管理策略</w:t>
        </w:r>
        <w:r>
          <w:tab/>
        </w:r>
        <w:r>
          <w:fldChar w:fldCharType="begin"/>
        </w:r>
        <w:r>
          <w:instrText xml:space="preserve"> PAGEREF _Toc32253 \h </w:instrText>
        </w:r>
        <w:r>
          <w:fldChar w:fldCharType="separate"/>
        </w:r>
        <w:r>
          <w:t>55</w:t>
        </w:r>
        <w:r>
          <w:fldChar w:fldCharType="end"/>
        </w:r>
      </w:hyperlink>
    </w:p>
    <w:p>
      <w:pPr>
        <w:pStyle w:val="TOC1"/>
        <w:tabs>
          <w:tab w:val="right" w:leader="dot" w:pos="8306"/>
        </w:tabs>
      </w:pPr>
      <w:hyperlink w:anchor="_Toc3319" w:history="1">
        <w:r>
          <w:rPr>
            <w:rFonts w:ascii="仿宋" w:eastAsia="仿宋" w:hAnsi="仿宋" w:cs="仿宋" w:hint="eastAsia"/>
            <w:lang w:eastAsia="zh-CN"/>
          </w:rPr>
          <w:t>十二、环境保护与绿色发展</w:t>
        </w:r>
        <w:r>
          <w:tab/>
        </w:r>
        <w:r>
          <w:fldChar w:fldCharType="begin"/>
        </w:r>
        <w:r>
          <w:instrText xml:space="preserve"> PAGEREF _Toc3319 \h </w:instrText>
        </w:r>
        <w:r>
          <w:fldChar w:fldCharType="separate"/>
        </w:r>
        <w:r>
          <w:t>57</w:t>
        </w:r>
        <w:r>
          <w:fldChar w:fldCharType="end"/>
        </w:r>
      </w:hyperlink>
    </w:p>
    <w:p>
      <w:pPr>
        <w:pStyle w:val="TOC2"/>
        <w:tabs>
          <w:tab w:val="right" w:leader="dot" w:pos="8306"/>
        </w:tabs>
      </w:pPr>
      <w:hyperlink w:anchor="_Toc901" w:history="1">
        <w:r>
          <w:rPr>
            <w:rFonts w:ascii="仿宋" w:eastAsia="仿宋" w:hAnsi="仿宋" w:cs="仿宋" w:hint="eastAsia"/>
            <w:lang w:eastAsia="zh-CN"/>
          </w:rPr>
          <w:t>(一)、环境保护措施</w:t>
        </w:r>
        <w:r>
          <w:tab/>
        </w:r>
        <w:r>
          <w:fldChar w:fldCharType="begin"/>
        </w:r>
        <w:r>
          <w:instrText xml:space="preserve"> PAGEREF _Toc901 \h </w:instrText>
        </w:r>
        <w:r>
          <w:fldChar w:fldCharType="separate"/>
        </w:r>
        <w:r>
          <w:t>57</w:t>
        </w:r>
        <w:r>
          <w:fldChar w:fldCharType="end"/>
        </w:r>
      </w:hyperlink>
    </w:p>
    <w:p>
      <w:pPr>
        <w:pStyle w:val="TOC2"/>
        <w:tabs>
          <w:tab w:val="right" w:leader="dot" w:pos="8306"/>
        </w:tabs>
      </w:pPr>
      <w:hyperlink w:anchor="_Toc24282" w:history="1">
        <w:r>
          <w:rPr>
            <w:rFonts w:ascii="仿宋" w:eastAsia="仿宋" w:hAnsi="仿宋" w:cs="仿宋" w:hint="eastAsia"/>
            <w:lang w:eastAsia="zh-CN"/>
          </w:rPr>
          <w:t>(二)、绿色发展与可持续发展策略</w:t>
        </w:r>
        <w:r>
          <w:tab/>
        </w:r>
        <w:r>
          <w:fldChar w:fldCharType="begin"/>
        </w:r>
        <w:r>
          <w:instrText xml:space="preserve"> PAGEREF _Toc24282 \h </w:instrText>
        </w:r>
        <w:r>
          <w:fldChar w:fldCharType="separate"/>
        </w:r>
        <w:r>
          <w:t>58</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十三、成果转化与推广应用</w:t>
        </w:r>
        <w:r>
          <w:tab/>
        </w:r>
        <w:r>
          <w:fldChar w:fldCharType="begin"/>
        </w:r>
        <w:r>
          <w:instrText xml:space="preserve"> PAGEREF _Toc21395 \h </w:instrText>
        </w:r>
        <w:r>
          <w:fldChar w:fldCharType="separate"/>
        </w:r>
        <w:r>
          <w:t>60</w:t>
        </w:r>
        <w:r>
          <w:fldChar w:fldCharType="end"/>
        </w:r>
      </w:hyperlink>
    </w:p>
    <w:p>
      <w:pPr>
        <w:pStyle w:val="TOC2"/>
        <w:tabs>
          <w:tab w:val="right" w:leader="dot" w:pos="8306"/>
        </w:tabs>
      </w:pPr>
      <w:hyperlink w:anchor="_Toc22061" w:history="1">
        <w:r>
          <w:rPr>
            <w:rFonts w:ascii="仿宋" w:eastAsia="仿宋" w:hAnsi="仿宋" w:cs="仿宋" w:hint="eastAsia"/>
            <w:lang w:eastAsia="zh-CN"/>
          </w:rPr>
          <w:t>(一)、成果转化策略制定</w:t>
        </w:r>
        <w:r>
          <w:tab/>
        </w:r>
        <w:r>
          <w:fldChar w:fldCharType="begin"/>
        </w:r>
        <w:r>
          <w:instrText xml:space="preserve"> PAGEREF _Toc22061 \h </w:instrText>
        </w:r>
        <w:r>
          <w:fldChar w:fldCharType="separate"/>
        </w:r>
        <w:r>
          <w:t>60</w:t>
        </w:r>
        <w:r>
          <w:fldChar w:fldCharType="end"/>
        </w:r>
      </w:hyperlink>
    </w:p>
    <w:p>
      <w:pPr>
        <w:pStyle w:val="TOC2"/>
        <w:tabs>
          <w:tab w:val="right" w:leader="dot" w:pos="8306"/>
        </w:tabs>
      </w:pPr>
      <w:hyperlink w:anchor="_Toc3388" w:history="1">
        <w:r>
          <w:rPr>
            <w:rFonts w:ascii="仿宋" w:eastAsia="仿宋" w:hAnsi="仿宋" w:cs="仿宋" w:hint="eastAsia"/>
            <w:lang w:eastAsia="zh-CN"/>
          </w:rPr>
          <w:t>(二)、成果推广应用方案</w:t>
        </w:r>
        <w:r>
          <w:tab/>
        </w:r>
        <w:r>
          <w:fldChar w:fldCharType="begin"/>
        </w:r>
        <w:r>
          <w:instrText xml:space="preserve"> PAGEREF _Toc3388 \h </w:instrText>
        </w:r>
        <w:r>
          <w:fldChar w:fldCharType="separate"/>
        </w:r>
        <w:r>
          <w:t>61</w:t>
        </w:r>
        <w:r>
          <w:fldChar w:fldCharType="end"/>
        </w:r>
      </w:hyperlink>
    </w:p>
    <w:p>
      <w:pPr>
        <w:pStyle w:val="TOC1"/>
        <w:tabs>
          <w:tab w:val="right" w:leader="dot" w:pos="8306"/>
        </w:tabs>
      </w:pPr>
      <w:hyperlink w:anchor="_Toc18411" w:history="1">
        <w:r>
          <w:rPr>
            <w:rFonts w:ascii="仿宋" w:eastAsia="仿宋" w:hAnsi="仿宋" w:cs="仿宋" w:hint="eastAsia"/>
            <w:lang w:eastAsia="zh-CN"/>
          </w:rPr>
          <w:t>十四、合作与交流机制建立</w:t>
        </w:r>
        <w:r>
          <w:tab/>
        </w:r>
        <w:r>
          <w:fldChar w:fldCharType="begin"/>
        </w:r>
        <w:r>
          <w:instrText xml:space="preserve"> PAGEREF _Toc18411 \h </w:instrText>
        </w:r>
        <w:r>
          <w:fldChar w:fldCharType="separate"/>
        </w:r>
        <w:r>
          <w:t>63</w:t>
        </w:r>
        <w:r>
          <w:fldChar w:fldCharType="end"/>
        </w:r>
      </w:hyperlink>
    </w:p>
    <w:p>
      <w:pPr>
        <w:pStyle w:val="TOC2"/>
        <w:tabs>
          <w:tab w:val="right" w:leader="dot" w:pos="8306"/>
        </w:tabs>
      </w:pPr>
      <w:hyperlink w:anchor="_Toc25340" w:history="1">
        <w:r>
          <w:rPr>
            <w:rFonts w:ascii="仿宋" w:eastAsia="仿宋" w:hAnsi="仿宋" w:cs="仿宋" w:hint="eastAsia"/>
            <w:lang w:eastAsia="zh-CN"/>
          </w:rPr>
          <w:t>(一)、合作伙伴选择与合作方式</w:t>
        </w:r>
        <w:r>
          <w:tab/>
        </w:r>
        <w:r>
          <w:fldChar w:fldCharType="begin"/>
        </w:r>
        <w:r>
          <w:instrText xml:space="preserve"> PAGEREF _Toc25340 \h </w:instrText>
        </w:r>
        <w:r>
          <w:fldChar w:fldCharType="separate"/>
        </w:r>
        <w:r>
          <w:t>63</w:t>
        </w:r>
        <w:r>
          <w:fldChar w:fldCharType="end"/>
        </w:r>
      </w:hyperlink>
    </w:p>
    <w:p>
      <w:pPr>
        <w:pStyle w:val="TOC2"/>
        <w:tabs>
          <w:tab w:val="right" w:leader="dot" w:pos="8306"/>
        </w:tabs>
      </w:pPr>
      <w:hyperlink w:anchor="_Toc12379" w:history="1">
        <w:r>
          <w:rPr>
            <w:rFonts w:ascii="仿宋" w:eastAsia="仿宋" w:hAnsi="仿宋" w:cs="仿宋" w:hint="eastAsia"/>
            <w:lang w:eastAsia="zh-CN"/>
          </w:rPr>
          <w:t>(二)、交流与合作平台搭建</w:t>
        </w:r>
        <w:r>
          <w:tab/>
        </w:r>
        <w:r>
          <w:fldChar w:fldCharType="begin"/>
        </w:r>
        <w:r>
          <w:instrText xml:space="preserve"> PAGEREF _Toc12379 \h </w:instrText>
        </w:r>
        <w:r>
          <w:fldChar w:fldCharType="separate"/>
        </w:r>
        <w:r>
          <w:t>64</w:t>
        </w:r>
        <w:r>
          <w:fldChar w:fldCharType="end"/>
        </w:r>
      </w:hyperlink>
    </w:p>
    <w:p>
      <w:pPr>
        <w:pStyle w:val="TOC1"/>
        <w:tabs>
          <w:tab w:val="right" w:leader="dot" w:pos="8306"/>
        </w:tabs>
      </w:pPr>
      <w:hyperlink w:anchor="_Toc11447" w:history="1">
        <w:r>
          <w:rPr>
            <w:rFonts w:ascii="仿宋" w:eastAsia="仿宋" w:hAnsi="仿宋" w:cs="仿宋" w:hint="eastAsia"/>
            <w:lang w:eastAsia="zh-CN"/>
          </w:rPr>
          <w:t>十五、产业协同与集群发展</w:t>
        </w:r>
        <w:r>
          <w:tab/>
        </w:r>
        <w:r>
          <w:fldChar w:fldCharType="begin"/>
        </w:r>
        <w:r>
          <w:instrText xml:space="preserve"> PAGEREF _Toc11447 \h </w:instrText>
        </w:r>
        <w:r>
          <w:fldChar w:fldCharType="separate"/>
        </w:r>
        <w:r>
          <w:t>66</w:t>
        </w:r>
        <w:r>
          <w:fldChar w:fldCharType="end"/>
        </w:r>
      </w:hyperlink>
    </w:p>
    <w:p>
      <w:pPr>
        <w:pStyle w:val="TOC2"/>
        <w:tabs>
          <w:tab w:val="right" w:leader="dot" w:pos="8306"/>
        </w:tabs>
      </w:pPr>
      <w:hyperlink w:anchor="_Toc2473" w:history="1">
        <w:r>
          <w:rPr>
            <w:rFonts w:ascii="仿宋" w:eastAsia="仿宋" w:hAnsi="仿宋" w:cs="仿宋" w:hint="eastAsia"/>
            <w:lang w:eastAsia="zh-CN"/>
          </w:rPr>
          <w:t>(一)、产业协同机制建设</w:t>
        </w:r>
        <w:r>
          <w:tab/>
        </w:r>
        <w:r>
          <w:fldChar w:fldCharType="begin"/>
        </w:r>
        <w:r>
          <w:instrText xml:space="preserve"> PAGEREF _Toc2473 \h </w:instrText>
        </w:r>
        <w:r>
          <w:fldChar w:fldCharType="separate"/>
        </w:r>
        <w:r>
          <w:t>66</w:t>
        </w:r>
        <w:r>
          <w:fldChar w:fldCharType="end"/>
        </w:r>
      </w:hyperlink>
    </w:p>
    <w:p>
      <w:pPr>
        <w:pStyle w:val="TOC2"/>
        <w:tabs>
          <w:tab w:val="right" w:leader="dot" w:pos="8306"/>
        </w:tabs>
      </w:pPr>
      <w:hyperlink w:anchor="_Toc15988" w:history="1">
        <w:r>
          <w:rPr>
            <w:rFonts w:ascii="仿宋" w:eastAsia="仿宋" w:hAnsi="仿宋" w:cs="仿宋" w:hint="eastAsia"/>
            <w:lang w:eastAsia="zh-CN"/>
          </w:rPr>
          <w:t>(二)、产业集群培育与发展</w:t>
        </w:r>
        <w:r>
          <w:tab/>
        </w:r>
        <w:r>
          <w:fldChar w:fldCharType="begin"/>
        </w:r>
        <w:r>
          <w:instrText xml:space="preserve"> PAGEREF _Toc15988 \h </w:instrText>
        </w:r>
        <w:r>
          <w:fldChar w:fldCharType="separate"/>
        </w:r>
        <w:r>
          <w:t>67</w:t>
        </w:r>
        <w:r>
          <w:fldChar w:fldCharType="end"/>
        </w:r>
      </w:hyperlink>
    </w:p>
    <w:p>
      <w:pPr>
        <w:pStyle w:val="TOC1"/>
        <w:tabs>
          <w:tab w:val="right" w:leader="dot" w:pos="8306"/>
        </w:tabs>
      </w:pPr>
      <w:hyperlink w:anchor="_Toc14364" w:history="1">
        <w:r>
          <w:rPr>
            <w:rFonts w:ascii="仿宋" w:eastAsia="仿宋" w:hAnsi="仿宋" w:cs="仿宋" w:hint="eastAsia"/>
            <w:lang w:eastAsia="zh-CN"/>
          </w:rPr>
          <w:t>十六、质量管理与控制</w:t>
        </w:r>
        <w:r>
          <w:tab/>
        </w:r>
        <w:r>
          <w:fldChar w:fldCharType="begin"/>
        </w:r>
        <w:r>
          <w:instrText xml:space="preserve"> PAGEREF _Toc14364 \h </w:instrText>
        </w:r>
        <w:r>
          <w:fldChar w:fldCharType="separate"/>
        </w:r>
        <w:r>
          <w:t>68</w:t>
        </w:r>
        <w:r>
          <w:fldChar w:fldCharType="end"/>
        </w:r>
      </w:hyperlink>
    </w:p>
    <w:p>
      <w:pPr>
        <w:pStyle w:val="TOC2"/>
        <w:tabs>
          <w:tab w:val="right" w:leader="dot" w:pos="8306"/>
        </w:tabs>
      </w:pPr>
      <w:hyperlink w:anchor="_Toc21047" w:history="1">
        <w:r>
          <w:rPr>
            <w:rFonts w:ascii="仿宋" w:eastAsia="仿宋" w:hAnsi="仿宋" w:cs="仿宋" w:hint="eastAsia"/>
            <w:lang w:eastAsia="zh-CN"/>
          </w:rPr>
          <w:t>(一)、质量管理体系建设</w:t>
        </w:r>
        <w:r>
          <w:tab/>
        </w:r>
        <w:r>
          <w:fldChar w:fldCharType="begin"/>
        </w:r>
        <w:r>
          <w:instrText xml:space="preserve"> PAGEREF _Toc21047 \h </w:instrText>
        </w:r>
        <w:r>
          <w:fldChar w:fldCharType="separate"/>
        </w:r>
        <w:r>
          <w:t>68</w:t>
        </w:r>
        <w:r>
          <w:fldChar w:fldCharType="end"/>
        </w:r>
      </w:hyperlink>
    </w:p>
    <w:p>
      <w:pPr>
        <w:pStyle w:val="TOC2"/>
        <w:tabs>
          <w:tab w:val="right" w:leader="dot" w:pos="8306"/>
        </w:tabs>
      </w:pPr>
      <w:hyperlink w:anchor="_Toc16672" w:history="1">
        <w:r>
          <w:rPr>
            <w:rFonts w:ascii="仿宋" w:eastAsia="仿宋" w:hAnsi="仿宋" w:cs="仿宋" w:hint="eastAsia"/>
            <w:lang w:eastAsia="zh-CN"/>
          </w:rPr>
          <w:t>(二)、质量控制措施</w:t>
        </w:r>
        <w:r>
          <w:tab/>
        </w:r>
        <w:r>
          <w:fldChar w:fldCharType="begin"/>
        </w:r>
        <w:r>
          <w:instrText xml:space="preserve"> PAGEREF _Toc16672 \h </w:instrText>
        </w:r>
        <w:r>
          <w:fldChar w:fldCharType="separate"/>
        </w:r>
        <w:r>
          <w:t>69</w:t>
        </w:r>
        <w:r>
          <w:fldChar w:fldCharType="end"/>
        </w:r>
      </w:hyperlink>
    </w:p>
    <w:p>
      <w:pPr>
        <w:pStyle w:val="TOC1"/>
        <w:tabs>
          <w:tab w:val="right" w:leader="dot" w:pos="8306"/>
        </w:tabs>
      </w:pPr>
      <w:hyperlink w:anchor="_Toc1383" w:history="1">
        <w:r>
          <w:rPr>
            <w:rFonts w:ascii="仿宋" w:eastAsia="仿宋" w:hAnsi="仿宋" w:cs="仿宋" w:hint="eastAsia"/>
            <w:lang w:eastAsia="zh-CN"/>
          </w:rPr>
          <w:t>十七、法律法规与政策遵循</w:t>
        </w:r>
        <w:r>
          <w:tab/>
        </w:r>
        <w:r>
          <w:fldChar w:fldCharType="begin"/>
        </w:r>
        <w:r>
          <w:instrText xml:space="preserve"> PAGEREF _Toc1383 \h </w:instrText>
        </w:r>
        <w:r>
          <w:fldChar w:fldCharType="separate"/>
        </w:r>
        <w:r>
          <w:t>70</w:t>
        </w:r>
        <w:r>
          <w:fldChar w:fldCharType="end"/>
        </w:r>
      </w:hyperlink>
    </w:p>
    <w:p>
      <w:pPr>
        <w:pStyle w:val="TOC2"/>
        <w:tabs>
          <w:tab w:val="right" w:leader="dot" w:pos="8306"/>
        </w:tabs>
      </w:pPr>
      <w:hyperlink w:anchor="_Toc27519" w:history="1">
        <w:r>
          <w:rPr>
            <w:rFonts w:ascii="仿宋" w:eastAsia="仿宋" w:hAnsi="仿宋" w:cs="仿宋" w:hint="eastAsia"/>
            <w:lang w:eastAsia="zh-CN"/>
          </w:rPr>
          <w:t>(一)、法律法规遵守</w:t>
        </w:r>
        <w:r>
          <w:tab/>
        </w:r>
        <w:r>
          <w:fldChar w:fldCharType="begin"/>
        </w:r>
        <w:r>
          <w:instrText xml:space="preserve"> PAGEREF _Toc27519 \h </w:instrText>
        </w:r>
        <w:r>
          <w:fldChar w:fldCharType="separate"/>
        </w:r>
        <w:r>
          <w:t>70</w:t>
        </w:r>
        <w:r>
          <w:fldChar w:fldCharType="end"/>
        </w:r>
      </w:hyperlink>
    </w:p>
    <w:p>
      <w:pPr>
        <w:pStyle w:val="TOC2"/>
        <w:tabs>
          <w:tab w:val="right" w:leader="dot" w:pos="8306"/>
        </w:tabs>
      </w:pPr>
      <w:hyperlink w:anchor="_Toc11935" w:history="1">
        <w:r>
          <w:rPr>
            <w:rFonts w:ascii="仿宋" w:eastAsia="仿宋" w:hAnsi="仿宋" w:cs="仿宋" w:hint="eastAsia"/>
            <w:lang w:eastAsia="zh-CN"/>
          </w:rPr>
          <w:t>(二)、政策导向与利用</w:t>
        </w:r>
        <w:r>
          <w:tab/>
        </w:r>
        <w:r>
          <w:fldChar w:fldCharType="begin"/>
        </w:r>
        <w:r>
          <w:instrText xml:space="preserve"> PAGEREF _Toc11935 \h </w:instrText>
        </w:r>
        <w:r>
          <w:fldChar w:fldCharType="separate"/>
        </w:r>
        <w:r>
          <w:t>71</w:t>
        </w:r>
        <w:r>
          <w:fldChar w:fldCharType="end"/>
        </w:r>
      </w:hyperlink>
    </w:p>
    <w:p>
      <w:pPr>
        <w:pStyle w:val="TOC1"/>
        <w:tabs>
          <w:tab w:val="right" w:leader="dot" w:pos="8306"/>
        </w:tabs>
      </w:pPr>
      <w:hyperlink w:anchor="_Toc6779" w:history="1">
        <w:r>
          <w:rPr>
            <w:rFonts w:ascii="仿宋" w:eastAsia="仿宋" w:hAnsi="仿宋" w:cs="仿宋" w:hint="eastAsia"/>
            <w:lang w:eastAsia="zh-CN"/>
          </w:rPr>
          <w:t>十八、企业合规与伦理</w:t>
        </w:r>
        <w:r>
          <w:tab/>
        </w:r>
        <w:r>
          <w:fldChar w:fldCharType="begin"/>
        </w:r>
        <w:r>
          <w:instrText xml:space="preserve"> PAGEREF _Toc6779 \h </w:instrText>
        </w:r>
        <w:r>
          <w:fldChar w:fldCharType="separate"/>
        </w:r>
        <w:r>
          <w:t>72</w:t>
        </w:r>
        <w:r>
          <w:fldChar w:fldCharType="end"/>
        </w:r>
      </w:hyperlink>
    </w:p>
    <w:p>
      <w:pPr>
        <w:pStyle w:val="TOC2"/>
        <w:tabs>
          <w:tab w:val="right" w:leader="dot" w:pos="8306"/>
        </w:tabs>
      </w:pPr>
      <w:hyperlink w:anchor="_Toc14049" w:history="1">
        <w:r>
          <w:rPr>
            <w:rFonts w:ascii="仿宋" w:eastAsia="仿宋" w:hAnsi="仿宋" w:cs="仿宋" w:hint="eastAsia"/>
            <w:lang w:eastAsia="zh-CN"/>
          </w:rPr>
          <w:t>(一)、合规政策与程序</w:t>
        </w:r>
        <w:r>
          <w:tab/>
        </w:r>
        <w:r>
          <w:fldChar w:fldCharType="begin"/>
        </w:r>
        <w:r>
          <w:instrText xml:space="preserve"> PAGEREF _Toc14049 \h </w:instrText>
        </w:r>
        <w:r>
          <w:fldChar w:fldCharType="separate"/>
        </w:r>
        <w:r>
          <w:t>72</w:t>
        </w:r>
        <w:r>
          <w:fldChar w:fldCharType="end"/>
        </w:r>
      </w:hyperlink>
    </w:p>
    <w:p>
      <w:pPr>
        <w:pStyle w:val="TOC2"/>
        <w:tabs>
          <w:tab w:val="right" w:leader="dot" w:pos="8306"/>
        </w:tabs>
      </w:pPr>
      <w:hyperlink w:anchor="_Toc684" w:history="1">
        <w:r>
          <w:rPr>
            <w:rFonts w:ascii="仿宋" w:eastAsia="仿宋" w:hAnsi="仿宋" w:cs="仿宋" w:hint="eastAsia"/>
            <w:lang w:eastAsia="zh-CN"/>
          </w:rPr>
          <w:t>(二)、伦理规范与培训</w:t>
        </w:r>
        <w:r>
          <w:tab/>
        </w:r>
        <w:r>
          <w:fldChar w:fldCharType="begin"/>
        </w:r>
        <w:r>
          <w:instrText xml:space="preserve"> PAGEREF _Toc684 \h </w:instrText>
        </w:r>
        <w:r>
          <w:fldChar w:fldCharType="separate"/>
        </w:r>
        <w:r>
          <w:t>73</w:t>
        </w:r>
        <w:r>
          <w:fldChar w:fldCharType="end"/>
        </w:r>
      </w:hyperlink>
    </w:p>
    <w:p>
      <w:pPr>
        <w:pStyle w:val="TOC2"/>
        <w:tabs>
          <w:tab w:val="right" w:leader="dot" w:pos="8306"/>
        </w:tabs>
      </w:pPr>
      <w:hyperlink w:anchor="_Toc14722" w:history="1">
        <w:r>
          <w:rPr>
            <w:rFonts w:ascii="仿宋" w:eastAsia="仿宋" w:hAnsi="仿宋" w:cs="仿宋" w:hint="eastAsia"/>
            <w:lang w:eastAsia="zh-CN"/>
          </w:rPr>
          <w:t>(三)、合规风险评估</w:t>
        </w:r>
        <w:r>
          <w:tab/>
        </w:r>
        <w:r>
          <w:fldChar w:fldCharType="begin"/>
        </w:r>
        <w:r>
          <w:instrText xml:space="preserve"> PAGEREF _Toc14722 \h </w:instrText>
        </w:r>
        <w:r>
          <w:fldChar w:fldCharType="separate"/>
        </w:r>
        <w:r>
          <w:t>74</w:t>
        </w:r>
        <w:r>
          <w:fldChar w:fldCharType="end"/>
        </w:r>
      </w:hyperlink>
    </w:p>
    <w:p>
      <w:pPr>
        <w:pStyle w:val="TOC2"/>
        <w:tabs>
          <w:tab w:val="right" w:leader="dot" w:pos="8306"/>
        </w:tabs>
      </w:pPr>
      <w:hyperlink w:anchor="_Toc3786" w:history="1">
        <w:r>
          <w:rPr>
            <w:rFonts w:ascii="仿宋" w:eastAsia="仿宋" w:hAnsi="仿宋" w:cs="仿宋" w:hint="eastAsia"/>
            <w:lang w:eastAsia="zh-CN"/>
          </w:rPr>
          <w:t>(四)、合规监督与执行</w:t>
        </w:r>
        <w:r>
          <w:tab/>
        </w:r>
        <w:r>
          <w:fldChar w:fldCharType="begin"/>
        </w:r>
        <w:r>
          <w:instrText xml:space="preserve"> PAGEREF _Toc3786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9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82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直接收益：假设管材：螺旋管项目的产品或服务年销售收入为XX万元。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48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若管材：螺旋管项目成功推广新型环保产品，比如采用可回收材料的包装，可能会激发消费者对可持续产品的需求。这种需求的增长可能迫使整个行业转向更环保的产品设计和生产方法。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3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42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管材：螺旋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管材：螺旋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管材：螺旋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962"/>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585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一、管材：螺旋管项目的技术资源开发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二、管材：螺旋管项目的人力资源管理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管材：螺旋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三、管材：螺旋管项目的资金资源筹措与优化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管材：螺旋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1601"/>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管材：螺旋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管材：螺旋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https://d.book118.com/028020111111006033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258BF"/>
    <w:rsid w:val="150258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2011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2024-01-24T12:54:00Z</dcterms:created>
  <dcterms:modified xsi:type="dcterms:W3CDTF">2024-01-24T12:54:59Z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2614802F52BC4C1BAD2AFAAFD024B7B7_11</vt:lpwstr>
  </property>
  <property fmtid="{D5CDD505-2E9C-101B-9397-08002B2CF9AE}" pid="3" name="KSOProductBuildVer">
    <vt:lpwstr>2052-12.1.0.16120</vt:lpwstr>
  </property>
</Properties>
</file>