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9" w:history="1">
        <w:r>
          <w:rPr>
            <w:rFonts w:ascii="仿宋" w:eastAsia="仿宋" w:hAnsi="仿宋" w:cs="仿宋" w:hint="eastAsia"/>
            <w:lang w:eastAsia="zh-CN"/>
          </w:rPr>
          <w:t>序言</w:t>
        </w:r>
        <w:r>
          <w:tab/>
        </w:r>
        <w:r>
          <w:fldChar w:fldCharType="begin"/>
        </w:r>
        <w:r>
          <w:instrText xml:space="preserve"> PAGEREF _Toc25789 \h </w:instrText>
        </w:r>
        <w:r>
          <w:fldChar w:fldCharType="separate"/>
        </w:r>
        <w:r>
          <w:t>3</w:t>
        </w:r>
        <w:r>
          <w:fldChar w:fldCharType="end"/>
        </w:r>
      </w:hyperlink>
    </w:p>
    <w:p>
      <w:pPr>
        <w:pStyle w:val="TOC1"/>
        <w:tabs>
          <w:tab w:val="right" w:leader="dot" w:pos="8306"/>
        </w:tabs>
      </w:pPr>
      <w:hyperlink w:anchor="_Toc23469" w:history="1">
        <w:r>
          <w:rPr>
            <w:rFonts w:ascii="仿宋" w:eastAsia="仿宋" w:hAnsi="仿宋" w:cs="仿宋" w:hint="eastAsia"/>
            <w:lang w:eastAsia="zh-CN"/>
          </w:rPr>
          <w:t>一、项目选址研究</w:t>
        </w:r>
        <w:r>
          <w:tab/>
        </w:r>
        <w:r>
          <w:fldChar w:fldCharType="begin"/>
        </w:r>
        <w:r>
          <w:instrText xml:space="preserve"> PAGEREF _Toc23469 \h </w:instrText>
        </w:r>
        <w:r>
          <w:fldChar w:fldCharType="separate"/>
        </w:r>
        <w:r>
          <w:t>3</w:t>
        </w:r>
        <w:r>
          <w:fldChar w:fldCharType="end"/>
        </w:r>
      </w:hyperlink>
    </w:p>
    <w:p>
      <w:pPr>
        <w:pStyle w:val="TOC2"/>
        <w:tabs>
          <w:tab w:val="right" w:leader="dot" w:pos="8306"/>
        </w:tabs>
      </w:pPr>
      <w:hyperlink w:anchor="_Toc3477" w:history="1">
        <w:r>
          <w:rPr>
            <w:rFonts w:ascii="仿宋" w:eastAsia="仿宋" w:hAnsi="仿宋" w:cs="仿宋" w:hint="eastAsia"/>
            <w:lang w:eastAsia="zh-CN"/>
          </w:rPr>
          <w:t>(一)、项目选址原则</w:t>
        </w:r>
        <w:r>
          <w:tab/>
        </w:r>
        <w:r>
          <w:fldChar w:fldCharType="begin"/>
        </w:r>
        <w:r>
          <w:instrText xml:space="preserve"> PAGEREF _Toc3477 \h </w:instrText>
        </w:r>
        <w:r>
          <w:fldChar w:fldCharType="separate"/>
        </w:r>
        <w:r>
          <w:t>3</w:t>
        </w:r>
        <w:r>
          <w:fldChar w:fldCharType="end"/>
        </w:r>
      </w:hyperlink>
    </w:p>
    <w:p>
      <w:pPr>
        <w:pStyle w:val="TOC2"/>
        <w:tabs>
          <w:tab w:val="right" w:leader="dot" w:pos="8306"/>
        </w:tabs>
      </w:pPr>
      <w:hyperlink w:anchor="_Toc8416" w:history="1">
        <w:r>
          <w:rPr>
            <w:rFonts w:ascii="仿宋" w:eastAsia="仿宋" w:hAnsi="仿宋" w:cs="仿宋" w:hint="eastAsia"/>
            <w:lang w:eastAsia="zh-CN"/>
          </w:rPr>
          <w:t>(二)、项目选址</w:t>
        </w:r>
        <w:r>
          <w:tab/>
        </w:r>
        <w:r>
          <w:fldChar w:fldCharType="begin"/>
        </w:r>
        <w:r>
          <w:instrText xml:space="preserve"> PAGEREF _Toc8416 \h </w:instrText>
        </w:r>
        <w:r>
          <w:fldChar w:fldCharType="separate"/>
        </w:r>
        <w:r>
          <w:t>6</w:t>
        </w:r>
        <w:r>
          <w:fldChar w:fldCharType="end"/>
        </w:r>
      </w:hyperlink>
    </w:p>
    <w:p>
      <w:pPr>
        <w:pStyle w:val="TOC2"/>
        <w:tabs>
          <w:tab w:val="right" w:leader="dot" w:pos="8306"/>
        </w:tabs>
      </w:pPr>
      <w:hyperlink w:anchor="_Toc25703" w:history="1">
        <w:r>
          <w:rPr>
            <w:rFonts w:ascii="仿宋" w:eastAsia="仿宋" w:hAnsi="仿宋" w:cs="仿宋" w:hint="eastAsia"/>
            <w:lang w:eastAsia="zh-CN"/>
          </w:rPr>
          <w:t>(三)、建设条件分析</w:t>
        </w:r>
        <w:r>
          <w:tab/>
        </w:r>
        <w:r>
          <w:fldChar w:fldCharType="begin"/>
        </w:r>
        <w:r>
          <w:instrText xml:space="preserve"> PAGEREF _Toc25703 \h </w:instrText>
        </w:r>
        <w:r>
          <w:fldChar w:fldCharType="separate"/>
        </w:r>
        <w:r>
          <w:t>8</w:t>
        </w:r>
        <w:r>
          <w:fldChar w:fldCharType="end"/>
        </w:r>
      </w:hyperlink>
    </w:p>
    <w:p>
      <w:pPr>
        <w:pStyle w:val="TOC2"/>
        <w:tabs>
          <w:tab w:val="right" w:leader="dot" w:pos="8306"/>
        </w:tabs>
      </w:pPr>
      <w:hyperlink w:anchor="_Toc30801" w:history="1">
        <w:r>
          <w:rPr>
            <w:rFonts w:ascii="仿宋" w:eastAsia="仿宋" w:hAnsi="仿宋" w:cs="仿宋" w:hint="eastAsia"/>
            <w:lang w:eastAsia="zh-CN"/>
          </w:rPr>
          <w:t>(四)、用地控制指标</w:t>
        </w:r>
        <w:r>
          <w:tab/>
        </w:r>
        <w:r>
          <w:fldChar w:fldCharType="begin"/>
        </w:r>
        <w:r>
          <w:instrText xml:space="preserve"> PAGEREF _Toc30801 \h </w:instrText>
        </w:r>
        <w:r>
          <w:fldChar w:fldCharType="separate"/>
        </w:r>
        <w:r>
          <w:t>10</w:t>
        </w:r>
        <w:r>
          <w:fldChar w:fldCharType="end"/>
        </w:r>
      </w:hyperlink>
    </w:p>
    <w:p>
      <w:pPr>
        <w:pStyle w:val="TOC2"/>
        <w:tabs>
          <w:tab w:val="right" w:leader="dot" w:pos="8306"/>
        </w:tabs>
      </w:pPr>
      <w:hyperlink w:anchor="_Toc23816" w:history="1">
        <w:r>
          <w:rPr>
            <w:rFonts w:ascii="仿宋" w:eastAsia="仿宋" w:hAnsi="仿宋" w:cs="仿宋" w:hint="eastAsia"/>
            <w:lang w:eastAsia="zh-CN"/>
          </w:rPr>
          <w:t>(五)、地总体要求</w:t>
        </w:r>
        <w:r>
          <w:tab/>
        </w:r>
        <w:r>
          <w:fldChar w:fldCharType="begin"/>
        </w:r>
        <w:r>
          <w:instrText xml:space="preserve"> PAGEREF _Toc23816 \h </w:instrText>
        </w:r>
        <w:r>
          <w:fldChar w:fldCharType="separate"/>
        </w:r>
        <w:r>
          <w:t>11</w:t>
        </w:r>
        <w:r>
          <w:fldChar w:fldCharType="end"/>
        </w:r>
      </w:hyperlink>
    </w:p>
    <w:p>
      <w:pPr>
        <w:pStyle w:val="TOC2"/>
        <w:tabs>
          <w:tab w:val="right" w:leader="dot" w:pos="8306"/>
        </w:tabs>
      </w:pPr>
      <w:hyperlink w:anchor="_Toc22963" w:history="1">
        <w:r>
          <w:rPr>
            <w:rFonts w:ascii="仿宋" w:eastAsia="仿宋" w:hAnsi="仿宋" w:cs="仿宋" w:hint="eastAsia"/>
            <w:lang w:eastAsia="zh-CN"/>
          </w:rPr>
          <w:t>(六)、节约用地措施</w:t>
        </w:r>
        <w:r>
          <w:tab/>
        </w:r>
        <w:r>
          <w:fldChar w:fldCharType="begin"/>
        </w:r>
        <w:r>
          <w:instrText xml:space="preserve"> PAGEREF _Toc22963 \h </w:instrText>
        </w:r>
        <w:r>
          <w:fldChar w:fldCharType="separate"/>
        </w:r>
        <w:r>
          <w:t>12</w:t>
        </w:r>
        <w:r>
          <w:fldChar w:fldCharType="end"/>
        </w:r>
      </w:hyperlink>
    </w:p>
    <w:p>
      <w:pPr>
        <w:pStyle w:val="TOC2"/>
        <w:tabs>
          <w:tab w:val="right" w:leader="dot" w:pos="8306"/>
        </w:tabs>
      </w:pPr>
      <w:hyperlink w:anchor="_Toc32432" w:history="1">
        <w:r>
          <w:rPr>
            <w:rFonts w:ascii="仿宋" w:eastAsia="仿宋" w:hAnsi="仿宋" w:cs="仿宋" w:hint="eastAsia"/>
            <w:lang w:eastAsia="zh-CN"/>
          </w:rPr>
          <w:t>(七)、选址综合评价</w:t>
        </w:r>
        <w:r>
          <w:tab/>
        </w:r>
        <w:r>
          <w:fldChar w:fldCharType="begin"/>
        </w:r>
        <w:r>
          <w:instrText xml:space="preserve"> PAGEREF _Toc32432 \h </w:instrText>
        </w:r>
        <w:r>
          <w:fldChar w:fldCharType="separate"/>
        </w:r>
        <w:r>
          <w:t>14</w:t>
        </w:r>
        <w:r>
          <w:fldChar w:fldCharType="end"/>
        </w:r>
      </w:hyperlink>
    </w:p>
    <w:p>
      <w:pPr>
        <w:pStyle w:val="TOC1"/>
        <w:tabs>
          <w:tab w:val="right" w:leader="dot" w:pos="8306"/>
        </w:tabs>
      </w:pPr>
      <w:hyperlink w:anchor="_Toc11370" w:history="1">
        <w:r>
          <w:rPr>
            <w:rFonts w:ascii="仿宋" w:eastAsia="仿宋" w:hAnsi="仿宋" w:cs="仿宋" w:hint="eastAsia"/>
            <w:lang w:eastAsia="zh-CN"/>
          </w:rPr>
          <w:t>二、发展规划、产业政策和行业准入分析</w:t>
        </w:r>
        <w:r>
          <w:tab/>
        </w:r>
        <w:r>
          <w:fldChar w:fldCharType="begin"/>
        </w:r>
        <w:r>
          <w:instrText xml:space="preserve"> PAGEREF _Toc11370 \h </w:instrText>
        </w:r>
        <w:r>
          <w:fldChar w:fldCharType="separate"/>
        </w:r>
        <w:r>
          <w:t>15</w:t>
        </w:r>
        <w:r>
          <w:fldChar w:fldCharType="end"/>
        </w:r>
      </w:hyperlink>
    </w:p>
    <w:p>
      <w:pPr>
        <w:pStyle w:val="TOC2"/>
        <w:tabs>
          <w:tab w:val="right" w:leader="dot" w:pos="8306"/>
        </w:tabs>
      </w:pPr>
      <w:hyperlink w:anchor="_Toc17434" w:history="1">
        <w:r>
          <w:rPr>
            <w:rFonts w:ascii="仿宋" w:eastAsia="仿宋" w:hAnsi="仿宋" w:cs="仿宋" w:hint="eastAsia"/>
            <w:lang w:eastAsia="zh-CN"/>
          </w:rPr>
          <w:t>(一)、发展规划分析</w:t>
        </w:r>
        <w:r>
          <w:tab/>
        </w:r>
        <w:r>
          <w:fldChar w:fldCharType="begin"/>
        </w:r>
        <w:r>
          <w:instrText xml:space="preserve"> PAGEREF _Toc17434 \h </w:instrText>
        </w:r>
        <w:r>
          <w:fldChar w:fldCharType="separate"/>
        </w:r>
        <w:r>
          <w:t>15</w:t>
        </w:r>
        <w:r>
          <w:fldChar w:fldCharType="end"/>
        </w:r>
      </w:hyperlink>
    </w:p>
    <w:p>
      <w:pPr>
        <w:pStyle w:val="TOC2"/>
        <w:tabs>
          <w:tab w:val="right" w:leader="dot" w:pos="8306"/>
        </w:tabs>
      </w:pPr>
      <w:hyperlink w:anchor="_Toc30114" w:history="1">
        <w:r>
          <w:rPr>
            <w:rFonts w:ascii="仿宋" w:eastAsia="仿宋" w:hAnsi="仿宋" w:cs="仿宋" w:hint="eastAsia"/>
            <w:lang w:eastAsia="zh-CN"/>
          </w:rPr>
          <w:t>(二)、产业政策分析</w:t>
        </w:r>
        <w:r>
          <w:tab/>
        </w:r>
        <w:r>
          <w:fldChar w:fldCharType="begin"/>
        </w:r>
        <w:r>
          <w:instrText xml:space="preserve"> PAGEREF _Toc30114 \h </w:instrText>
        </w:r>
        <w:r>
          <w:fldChar w:fldCharType="separate"/>
        </w:r>
        <w:r>
          <w:t>16</w:t>
        </w:r>
        <w:r>
          <w:fldChar w:fldCharType="end"/>
        </w:r>
      </w:hyperlink>
    </w:p>
    <w:p>
      <w:pPr>
        <w:pStyle w:val="TOC2"/>
        <w:tabs>
          <w:tab w:val="right" w:leader="dot" w:pos="8306"/>
        </w:tabs>
      </w:pPr>
      <w:hyperlink w:anchor="_Toc9647" w:history="1">
        <w:r>
          <w:rPr>
            <w:rFonts w:ascii="仿宋" w:eastAsia="仿宋" w:hAnsi="仿宋" w:cs="仿宋" w:hint="eastAsia"/>
            <w:lang w:eastAsia="zh-CN"/>
          </w:rPr>
          <w:t>(三)、行业准入分析</w:t>
        </w:r>
        <w:r>
          <w:tab/>
        </w:r>
        <w:r>
          <w:fldChar w:fldCharType="begin"/>
        </w:r>
        <w:r>
          <w:instrText xml:space="preserve"> PAGEREF _Toc9647 \h </w:instrText>
        </w:r>
        <w:r>
          <w:fldChar w:fldCharType="separate"/>
        </w:r>
        <w:r>
          <w:t>18</w:t>
        </w:r>
        <w:r>
          <w:fldChar w:fldCharType="end"/>
        </w:r>
      </w:hyperlink>
    </w:p>
    <w:p>
      <w:pPr>
        <w:pStyle w:val="TOC1"/>
        <w:tabs>
          <w:tab w:val="right" w:leader="dot" w:pos="8306"/>
        </w:tabs>
      </w:pPr>
      <w:hyperlink w:anchor="_Toc31816" w:history="1">
        <w:r>
          <w:rPr>
            <w:rFonts w:ascii="仿宋" w:eastAsia="仿宋" w:hAnsi="仿宋" w:cs="仿宋" w:hint="eastAsia"/>
            <w:lang w:eastAsia="zh-CN"/>
          </w:rPr>
          <w:t>三、工装项目概论</w:t>
        </w:r>
        <w:r>
          <w:tab/>
        </w:r>
        <w:r>
          <w:fldChar w:fldCharType="begin"/>
        </w:r>
        <w:r>
          <w:instrText xml:space="preserve"> PAGEREF _Toc31816 \h </w:instrText>
        </w:r>
        <w:r>
          <w:fldChar w:fldCharType="separate"/>
        </w:r>
        <w:r>
          <w:t>19</w:t>
        </w:r>
        <w:r>
          <w:fldChar w:fldCharType="end"/>
        </w:r>
      </w:hyperlink>
    </w:p>
    <w:p>
      <w:pPr>
        <w:pStyle w:val="TOC2"/>
        <w:tabs>
          <w:tab w:val="right" w:leader="dot" w:pos="8306"/>
        </w:tabs>
      </w:pPr>
      <w:hyperlink w:anchor="_Toc26157" w:history="1">
        <w:r>
          <w:rPr>
            <w:rFonts w:ascii="仿宋" w:eastAsia="仿宋" w:hAnsi="仿宋" w:cs="仿宋" w:hint="eastAsia"/>
            <w:lang w:eastAsia="zh-CN"/>
          </w:rPr>
          <w:t>(一)、项目申报单位概况</w:t>
        </w:r>
        <w:r>
          <w:tab/>
        </w:r>
        <w:r>
          <w:fldChar w:fldCharType="begin"/>
        </w:r>
        <w:r>
          <w:instrText xml:space="preserve"> PAGEREF _Toc26157 \h </w:instrText>
        </w:r>
        <w:r>
          <w:fldChar w:fldCharType="separate"/>
        </w:r>
        <w:r>
          <w:t>19</w:t>
        </w:r>
        <w:r>
          <w:fldChar w:fldCharType="end"/>
        </w:r>
      </w:hyperlink>
    </w:p>
    <w:p>
      <w:pPr>
        <w:pStyle w:val="TOC2"/>
        <w:tabs>
          <w:tab w:val="right" w:leader="dot" w:pos="8306"/>
        </w:tabs>
      </w:pPr>
      <w:hyperlink w:anchor="_Toc14748" w:history="1">
        <w:r>
          <w:rPr>
            <w:rFonts w:ascii="仿宋" w:eastAsia="仿宋" w:hAnsi="仿宋" w:cs="仿宋" w:hint="eastAsia"/>
            <w:lang w:eastAsia="zh-CN"/>
          </w:rPr>
          <w:t>(二)、项目概况</w:t>
        </w:r>
        <w:r>
          <w:tab/>
        </w:r>
        <w:r>
          <w:fldChar w:fldCharType="begin"/>
        </w:r>
        <w:r>
          <w:instrText xml:space="preserve"> PAGEREF _Toc14748 \h </w:instrText>
        </w:r>
        <w:r>
          <w:fldChar w:fldCharType="separate"/>
        </w:r>
        <w:r>
          <w:t>20</w:t>
        </w:r>
        <w:r>
          <w:fldChar w:fldCharType="end"/>
        </w:r>
      </w:hyperlink>
    </w:p>
    <w:p>
      <w:pPr>
        <w:pStyle w:val="TOC1"/>
        <w:tabs>
          <w:tab w:val="right" w:leader="dot" w:pos="8306"/>
        </w:tabs>
      </w:pPr>
      <w:hyperlink w:anchor="_Toc15720" w:history="1">
        <w:r>
          <w:rPr>
            <w:rFonts w:ascii="仿宋" w:eastAsia="仿宋" w:hAnsi="仿宋" w:cs="仿宋" w:hint="eastAsia"/>
            <w:lang w:eastAsia="zh-CN"/>
          </w:rPr>
          <w:t>四、项目监理与质量保证</w:t>
        </w:r>
        <w:r>
          <w:tab/>
        </w:r>
        <w:r>
          <w:fldChar w:fldCharType="begin"/>
        </w:r>
        <w:r>
          <w:instrText xml:space="preserve"> PAGEREF _Toc15720 \h </w:instrText>
        </w:r>
        <w:r>
          <w:fldChar w:fldCharType="separate"/>
        </w:r>
        <w:r>
          <w:t>23</w:t>
        </w:r>
        <w:r>
          <w:fldChar w:fldCharType="end"/>
        </w:r>
      </w:hyperlink>
    </w:p>
    <w:p>
      <w:pPr>
        <w:pStyle w:val="TOC2"/>
        <w:tabs>
          <w:tab w:val="right" w:leader="dot" w:pos="8306"/>
        </w:tabs>
      </w:pPr>
      <w:hyperlink w:anchor="_Toc25454" w:history="1">
        <w:r>
          <w:rPr>
            <w:rFonts w:ascii="仿宋" w:eastAsia="仿宋" w:hAnsi="仿宋" w:cs="仿宋" w:hint="eastAsia"/>
            <w:lang w:eastAsia="zh-CN"/>
          </w:rPr>
          <w:t>(一)、监理体系构建</w:t>
        </w:r>
        <w:r>
          <w:tab/>
        </w:r>
        <w:r>
          <w:fldChar w:fldCharType="begin"/>
        </w:r>
        <w:r>
          <w:instrText xml:space="preserve"> PAGEREF _Toc25454 \h </w:instrText>
        </w:r>
        <w:r>
          <w:fldChar w:fldCharType="separate"/>
        </w:r>
        <w:r>
          <w:t>23</w:t>
        </w:r>
        <w:r>
          <w:fldChar w:fldCharType="end"/>
        </w:r>
      </w:hyperlink>
    </w:p>
    <w:p>
      <w:pPr>
        <w:pStyle w:val="TOC2"/>
        <w:tabs>
          <w:tab w:val="right" w:leader="dot" w:pos="8306"/>
        </w:tabs>
      </w:pPr>
      <w:hyperlink w:anchor="_Toc6667" w:history="1">
        <w:r>
          <w:rPr>
            <w:rFonts w:ascii="仿宋" w:eastAsia="仿宋" w:hAnsi="仿宋" w:cs="仿宋" w:hint="eastAsia"/>
            <w:lang w:eastAsia="zh-CN"/>
          </w:rPr>
          <w:t>(二)、质量保证体系实施</w:t>
        </w:r>
        <w:r>
          <w:tab/>
        </w:r>
        <w:r>
          <w:fldChar w:fldCharType="begin"/>
        </w:r>
        <w:r>
          <w:instrText xml:space="preserve"> PAGEREF _Toc6667 \h </w:instrText>
        </w:r>
        <w:r>
          <w:fldChar w:fldCharType="separate"/>
        </w:r>
        <w:r>
          <w:t>24</w:t>
        </w:r>
        <w:r>
          <w:fldChar w:fldCharType="end"/>
        </w:r>
      </w:hyperlink>
    </w:p>
    <w:p>
      <w:pPr>
        <w:pStyle w:val="TOC2"/>
        <w:tabs>
          <w:tab w:val="right" w:leader="dot" w:pos="8306"/>
        </w:tabs>
      </w:pPr>
      <w:hyperlink w:anchor="_Toc1362" w:history="1">
        <w:r>
          <w:rPr>
            <w:rFonts w:ascii="仿宋" w:eastAsia="仿宋" w:hAnsi="仿宋" w:cs="仿宋" w:hint="eastAsia"/>
            <w:lang w:eastAsia="zh-CN"/>
          </w:rPr>
          <w:t>(三)、监理与质量控制流程</w:t>
        </w:r>
        <w:r>
          <w:tab/>
        </w:r>
        <w:r>
          <w:fldChar w:fldCharType="begin"/>
        </w:r>
        <w:r>
          <w:instrText xml:space="preserve"> PAGEREF _Toc1362 \h </w:instrText>
        </w:r>
        <w:r>
          <w:fldChar w:fldCharType="separate"/>
        </w:r>
        <w:r>
          <w:t>24</w:t>
        </w:r>
        <w:r>
          <w:fldChar w:fldCharType="end"/>
        </w:r>
      </w:hyperlink>
    </w:p>
    <w:p>
      <w:pPr>
        <w:pStyle w:val="TOC1"/>
        <w:tabs>
          <w:tab w:val="right" w:leader="dot" w:pos="8306"/>
        </w:tabs>
      </w:pPr>
      <w:hyperlink w:anchor="_Toc14994" w:history="1">
        <w:r>
          <w:rPr>
            <w:rFonts w:ascii="仿宋" w:eastAsia="仿宋" w:hAnsi="仿宋" w:cs="仿宋" w:hint="eastAsia"/>
            <w:lang w:eastAsia="zh-CN"/>
          </w:rPr>
          <w:t>五、背景、必要性分析</w:t>
        </w:r>
        <w:r>
          <w:tab/>
        </w:r>
        <w:r>
          <w:fldChar w:fldCharType="begin"/>
        </w:r>
        <w:r>
          <w:instrText xml:space="preserve"> PAGEREF _Toc14994 \h </w:instrText>
        </w:r>
        <w:r>
          <w:fldChar w:fldCharType="separate"/>
        </w:r>
        <w:r>
          <w:t>25</w:t>
        </w:r>
        <w:r>
          <w:fldChar w:fldCharType="end"/>
        </w:r>
      </w:hyperlink>
    </w:p>
    <w:p>
      <w:pPr>
        <w:pStyle w:val="TOC2"/>
        <w:tabs>
          <w:tab w:val="right" w:leader="dot" w:pos="8306"/>
        </w:tabs>
      </w:pPr>
      <w:hyperlink w:anchor="_Toc2116" w:history="1">
        <w:r>
          <w:rPr>
            <w:rFonts w:ascii="仿宋" w:eastAsia="仿宋" w:hAnsi="仿宋" w:cs="仿宋" w:hint="eastAsia"/>
            <w:lang w:eastAsia="zh-CN"/>
          </w:rPr>
          <w:t>(一)、项目建设背景</w:t>
        </w:r>
        <w:r>
          <w:tab/>
        </w:r>
        <w:r>
          <w:fldChar w:fldCharType="begin"/>
        </w:r>
        <w:r>
          <w:instrText xml:space="preserve"> PAGEREF _Toc2116 \h </w:instrText>
        </w:r>
        <w:r>
          <w:fldChar w:fldCharType="separate"/>
        </w:r>
        <w:r>
          <w:t>25</w:t>
        </w:r>
        <w:r>
          <w:fldChar w:fldCharType="end"/>
        </w:r>
      </w:hyperlink>
    </w:p>
    <w:p>
      <w:pPr>
        <w:pStyle w:val="TOC2"/>
        <w:tabs>
          <w:tab w:val="right" w:leader="dot" w:pos="8306"/>
        </w:tabs>
      </w:pPr>
      <w:hyperlink w:anchor="_Toc7883" w:history="1">
        <w:r>
          <w:rPr>
            <w:rFonts w:ascii="仿宋" w:eastAsia="仿宋" w:hAnsi="仿宋" w:cs="仿宋" w:hint="eastAsia"/>
            <w:lang w:eastAsia="zh-CN"/>
          </w:rPr>
          <w:t>(二)、必要性分析</w:t>
        </w:r>
        <w:r>
          <w:tab/>
        </w:r>
        <w:r>
          <w:fldChar w:fldCharType="begin"/>
        </w:r>
        <w:r>
          <w:instrText xml:space="preserve"> PAGEREF _Toc7883 \h </w:instrText>
        </w:r>
        <w:r>
          <w:fldChar w:fldCharType="separate"/>
        </w:r>
        <w:r>
          <w:t>26</w:t>
        </w:r>
        <w:r>
          <w:fldChar w:fldCharType="end"/>
        </w:r>
      </w:hyperlink>
    </w:p>
    <w:p>
      <w:pPr>
        <w:pStyle w:val="TOC2"/>
        <w:tabs>
          <w:tab w:val="right" w:leader="dot" w:pos="8306"/>
        </w:tabs>
      </w:pPr>
      <w:hyperlink w:anchor="_Toc17553" w:history="1">
        <w:r>
          <w:rPr>
            <w:rFonts w:ascii="仿宋" w:eastAsia="仿宋" w:hAnsi="仿宋" w:cs="仿宋" w:hint="eastAsia"/>
            <w:lang w:eastAsia="zh-CN"/>
          </w:rPr>
          <w:t>(三)、项目建设有利条件</w:t>
        </w:r>
        <w:r>
          <w:tab/>
        </w:r>
        <w:r>
          <w:fldChar w:fldCharType="begin"/>
        </w:r>
        <w:r>
          <w:instrText xml:space="preserve"> PAGEREF _Toc17553 \h </w:instrText>
        </w:r>
        <w:r>
          <w:fldChar w:fldCharType="separate"/>
        </w:r>
        <w:r>
          <w:t>27</w:t>
        </w:r>
        <w:r>
          <w:fldChar w:fldCharType="end"/>
        </w:r>
      </w:hyperlink>
    </w:p>
    <w:p>
      <w:pPr>
        <w:pStyle w:val="TOC1"/>
        <w:tabs>
          <w:tab w:val="right" w:leader="dot" w:pos="8306"/>
        </w:tabs>
      </w:pPr>
      <w:hyperlink w:anchor="_Toc7838" w:history="1">
        <w:r>
          <w:rPr>
            <w:rFonts w:ascii="仿宋" w:eastAsia="仿宋" w:hAnsi="仿宋" w:cs="仿宋" w:hint="eastAsia"/>
            <w:lang w:eastAsia="zh-CN"/>
          </w:rPr>
          <w:t>六、财务管理与成本控制</w:t>
        </w:r>
        <w:r>
          <w:tab/>
        </w:r>
        <w:r>
          <w:fldChar w:fldCharType="begin"/>
        </w:r>
        <w:r>
          <w:instrText xml:space="preserve"> PAGEREF _Toc7838 \h </w:instrText>
        </w:r>
        <w:r>
          <w:fldChar w:fldCharType="separate"/>
        </w:r>
        <w:r>
          <w:t>29</w:t>
        </w:r>
        <w:r>
          <w:fldChar w:fldCharType="end"/>
        </w:r>
      </w:hyperlink>
    </w:p>
    <w:p>
      <w:pPr>
        <w:pStyle w:val="TOC2"/>
        <w:tabs>
          <w:tab w:val="right" w:leader="dot" w:pos="8306"/>
        </w:tabs>
      </w:pPr>
      <w:hyperlink w:anchor="_Toc22540" w:history="1">
        <w:r>
          <w:rPr>
            <w:rFonts w:ascii="仿宋" w:eastAsia="仿宋" w:hAnsi="仿宋" w:cs="仿宋" w:hint="eastAsia"/>
            <w:lang w:eastAsia="zh-CN"/>
          </w:rPr>
          <w:t>(一)、财务管理体系建设</w:t>
        </w:r>
        <w:r>
          <w:tab/>
        </w:r>
        <w:r>
          <w:fldChar w:fldCharType="begin"/>
        </w:r>
        <w:r>
          <w:instrText xml:space="preserve"> PAGEREF _Toc22540 \h </w:instrText>
        </w:r>
        <w:r>
          <w:fldChar w:fldCharType="separate"/>
        </w:r>
        <w:r>
          <w:t>29</w:t>
        </w:r>
        <w:r>
          <w:fldChar w:fldCharType="end"/>
        </w:r>
      </w:hyperlink>
    </w:p>
    <w:p>
      <w:pPr>
        <w:pStyle w:val="TOC2"/>
        <w:tabs>
          <w:tab w:val="right" w:leader="dot" w:pos="8306"/>
        </w:tabs>
      </w:pPr>
      <w:hyperlink w:anchor="_Toc6133" w:history="1">
        <w:r>
          <w:rPr>
            <w:rFonts w:ascii="仿宋" w:eastAsia="仿宋" w:hAnsi="仿宋" w:cs="仿宋" w:hint="eastAsia"/>
            <w:lang w:eastAsia="zh-CN"/>
          </w:rPr>
          <w:t>(二)、成本控制措施</w:t>
        </w:r>
        <w:r>
          <w:tab/>
        </w:r>
        <w:r>
          <w:fldChar w:fldCharType="begin"/>
        </w:r>
        <w:r>
          <w:instrText xml:space="preserve"> PAGEREF _Toc6133 \h </w:instrText>
        </w:r>
        <w:r>
          <w:fldChar w:fldCharType="separate"/>
        </w:r>
        <w:r>
          <w:t>30</w:t>
        </w:r>
        <w:r>
          <w:fldChar w:fldCharType="end"/>
        </w:r>
      </w:hyperlink>
    </w:p>
    <w:p>
      <w:pPr>
        <w:pStyle w:val="TOC1"/>
        <w:tabs>
          <w:tab w:val="right" w:leader="dot" w:pos="8306"/>
        </w:tabs>
      </w:pPr>
      <w:hyperlink w:anchor="_Toc2767" w:history="1">
        <w:r>
          <w:rPr>
            <w:rFonts w:ascii="仿宋" w:eastAsia="仿宋" w:hAnsi="仿宋" w:cs="仿宋" w:hint="eastAsia"/>
            <w:lang w:eastAsia="zh-CN"/>
          </w:rPr>
          <w:t>七、环境保护与绿色发展</w:t>
        </w:r>
        <w:r>
          <w:tab/>
        </w:r>
        <w:r>
          <w:fldChar w:fldCharType="begin"/>
        </w:r>
        <w:r>
          <w:instrText xml:space="preserve"> PAGEREF _Toc2767 \h </w:instrText>
        </w:r>
        <w:r>
          <w:fldChar w:fldCharType="separate"/>
        </w:r>
        <w:r>
          <w:t>31</w:t>
        </w:r>
        <w:r>
          <w:fldChar w:fldCharType="end"/>
        </w:r>
      </w:hyperlink>
    </w:p>
    <w:p>
      <w:pPr>
        <w:pStyle w:val="TOC2"/>
        <w:tabs>
          <w:tab w:val="right" w:leader="dot" w:pos="8306"/>
        </w:tabs>
      </w:pPr>
      <w:hyperlink w:anchor="_Toc29940" w:history="1">
        <w:r>
          <w:rPr>
            <w:rFonts w:ascii="仿宋" w:eastAsia="仿宋" w:hAnsi="仿宋" w:cs="仿宋" w:hint="eastAsia"/>
            <w:lang w:eastAsia="zh-CN"/>
          </w:rPr>
          <w:t>(一)、环境保护措施</w:t>
        </w:r>
        <w:r>
          <w:tab/>
        </w:r>
        <w:r>
          <w:fldChar w:fldCharType="begin"/>
        </w:r>
        <w:r>
          <w:instrText xml:space="preserve"> PAGEREF _Toc29940 \h </w:instrText>
        </w:r>
        <w:r>
          <w:fldChar w:fldCharType="separate"/>
        </w:r>
        <w:r>
          <w:t>31</w:t>
        </w:r>
        <w:r>
          <w:fldChar w:fldCharType="end"/>
        </w:r>
      </w:hyperlink>
    </w:p>
    <w:p>
      <w:pPr>
        <w:pStyle w:val="TOC2"/>
        <w:tabs>
          <w:tab w:val="right" w:leader="dot" w:pos="8306"/>
        </w:tabs>
      </w:pPr>
      <w:hyperlink w:anchor="_Toc7959" w:history="1">
        <w:r>
          <w:rPr>
            <w:rFonts w:ascii="仿宋" w:eastAsia="仿宋" w:hAnsi="仿宋" w:cs="仿宋" w:hint="eastAsia"/>
            <w:lang w:eastAsia="zh-CN"/>
          </w:rPr>
          <w:t>(二)、绿色发展与可持续发展策略</w:t>
        </w:r>
        <w:r>
          <w:tab/>
        </w:r>
        <w:r>
          <w:fldChar w:fldCharType="begin"/>
        </w:r>
        <w:r>
          <w:instrText xml:space="preserve"> PAGEREF _Toc7959 \h </w:instrText>
        </w:r>
        <w:r>
          <w:fldChar w:fldCharType="separate"/>
        </w:r>
        <w:r>
          <w:t>33</w:t>
        </w:r>
        <w:r>
          <w:fldChar w:fldCharType="end"/>
        </w:r>
      </w:hyperlink>
    </w:p>
    <w:p>
      <w:pPr>
        <w:pStyle w:val="TOC1"/>
        <w:tabs>
          <w:tab w:val="right" w:leader="dot" w:pos="8306"/>
        </w:tabs>
      </w:pPr>
      <w:hyperlink w:anchor="_Toc5350" w:history="1">
        <w:r>
          <w:rPr>
            <w:rFonts w:ascii="仿宋" w:eastAsia="仿宋" w:hAnsi="仿宋" w:cs="仿宋" w:hint="eastAsia"/>
            <w:lang w:eastAsia="zh-CN"/>
          </w:rPr>
          <w:t>八、资金管理与财务规划</w:t>
        </w:r>
        <w:r>
          <w:tab/>
        </w:r>
        <w:r>
          <w:fldChar w:fldCharType="begin"/>
        </w:r>
        <w:r>
          <w:instrText xml:space="preserve"> PAGEREF _Toc5350 \h </w:instrText>
        </w:r>
        <w:r>
          <w:fldChar w:fldCharType="separate"/>
        </w:r>
        <w:r>
          <w:t>35</w:t>
        </w:r>
        <w:r>
          <w:fldChar w:fldCharType="end"/>
        </w:r>
      </w:hyperlink>
    </w:p>
    <w:p>
      <w:pPr>
        <w:pStyle w:val="TOC2"/>
        <w:tabs>
          <w:tab w:val="right" w:leader="dot" w:pos="8306"/>
        </w:tabs>
      </w:pPr>
      <w:hyperlink w:anchor="_Toc3332" w:history="1">
        <w:r>
          <w:rPr>
            <w:rFonts w:ascii="仿宋" w:eastAsia="仿宋" w:hAnsi="仿宋" w:cs="仿宋" w:hint="eastAsia"/>
            <w:lang w:eastAsia="zh-CN"/>
          </w:rPr>
          <w:t>(一)、项目资金来源与筹措</w:t>
        </w:r>
        <w:r>
          <w:tab/>
        </w:r>
        <w:r>
          <w:fldChar w:fldCharType="begin"/>
        </w:r>
        <w:r>
          <w:instrText xml:space="preserve"> PAGEREF _Toc3332 \h </w:instrText>
        </w:r>
        <w:r>
          <w:fldChar w:fldCharType="separate"/>
        </w:r>
        <w:r>
          <w:t>35</w:t>
        </w:r>
        <w:r>
          <w:fldChar w:fldCharType="end"/>
        </w:r>
      </w:hyperlink>
    </w:p>
    <w:p>
      <w:pPr>
        <w:pStyle w:val="TOC2"/>
        <w:tabs>
          <w:tab w:val="right" w:leader="dot" w:pos="8306"/>
        </w:tabs>
      </w:pPr>
      <w:hyperlink w:anchor="_Toc13696" w:history="1">
        <w:r>
          <w:rPr>
            <w:rFonts w:ascii="仿宋" w:eastAsia="仿宋" w:hAnsi="仿宋" w:cs="仿宋" w:hint="eastAsia"/>
            <w:lang w:eastAsia="zh-CN"/>
          </w:rPr>
          <w:t>(二)、资金使用与监管</w:t>
        </w:r>
        <w:r>
          <w:tab/>
        </w:r>
        <w:r>
          <w:fldChar w:fldCharType="begin"/>
        </w:r>
        <w:r>
          <w:instrText xml:space="preserve"> PAGEREF _Toc13696 \h </w:instrText>
        </w:r>
        <w:r>
          <w:fldChar w:fldCharType="separate"/>
        </w:r>
        <w:r>
          <w:t>36</w:t>
        </w:r>
        <w:r>
          <w:fldChar w:fldCharType="end"/>
        </w:r>
      </w:hyperlink>
    </w:p>
    <w:p>
      <w:pPr>
        <w:pStyle w:val="TOC2"/>
        <w:tabs>
          <w:tab w:val="right" w:leader="dot" w:pos="8306"/>
        </w:tabs>
      </w:pPr>
      <w:hyperlink w:anchor="_Toc28985" w:history="1">
        <w:r>
          <w:rPr>
            <w:rFonts w:ascii="仿宋" w:eastAsia="仿宋" w:hAnsi="仿宋" w:cs="仿宋" w:hint="eastAsia"/>
            <w:lang w:eastAsia="zh-CN"/>
          </w:rPr>
          <w:t>(三)、财务规划与预测</w:t>
        </w:r>
        <w:r>
          <w:tab/>
        </w:r>
        <w:r>
          <w:fldChar w:fldCharType="begin"/>
        </w:r>
        <w:r>
          <w:instrText xml:space="preserve"> PAGEREF _Toc28985 \h </w:instrText>
        </w:r>
        <w:r>
          <w:fldChar w:fldCharType="separate"/>
        </w:r>
        <w:r>
          <w:t>37</w:t>
        </w:r>
        <w:r>
          <w:fldChar w:fldCharType="end"/>
        </w:r>
      </w:hyperlink>
    </w:p>
    <w:p>
      <w:pPr>
        <w:pStyle w:val="TOC1"/>
        <w:tabs>
          <w:tab w:val="right" w:leader="dot" w:pos="8306"/>
        </w:tabs>
      </w:pPr>
      <w:hyperlink w:anchor="_Toc10101" w:history="1">
        <w:r>
          <w:rPr>
            <w:rFonts w:ascii="仿宋" w:eastAsia="仿宋" w:hAnsi="仿宋" w:cs="仿宋" w:hint="eastAsia"/>
            <w:lang w:eastAsia="zh-CN"/>
          </w:rPr>
          <w:t>九、环境保护与治理方案</w:t>
        </w:r>
        <w:r>
          <w:tab/>
        </w:r>
        <w:r>
          <w:fldChar w:fldCharType="begin"/>
        </w:r>
        <w:r>
          <w:instrText xml:space="preserve"> PAGEREF _Toc10101 \h </w:instrText>
        </w:r>
        <w:r>
          <w:fldChar w:fldCharType="separate"/>
        </w:r>
        <w:r>
          <w:t>38</w:t>
        </w:r>
        <w:r>
          <w:fldChar w:fldCharType="end"/>
        </w:r>
      </w:hyperlink>
    </w:p>
    <w:p>
      <w:pPr>
        <w:pStyle w:val="TOC2"/>
        <w:tabs>
          <w:tab w:val="right" w:leader="dot" w:pos="8306"/>
        </w:tabs>
      </w:pPr>
      <w:hyperlink w:anchor="_Toc28091" w:history="1">
        <w:r>
          <w:rPr>
            <w:rFonts w:ascii="仿宋" w:eastAsia="仿宋" w:hAnsi="仿宋" w:cs="仿宋" w:hint="eastAsia"/>
            <w:lang w:eastAsia="zh-CN"/>
          </w:rPr>
          <w:t>(一)、项目环境影响评估</w:t>
        </w:r>
        <w:r>
          <w:tab/>
        </w:r>
        <w:r>
          <w:fldChar w:fldCharType="begin"/>
        </w:r>
        <w:r>
          <w:instrText xml:space="preserve"> PAGEREF _Toc28091 \h </w:instrText>
        </w:r>
        <w:r>
          <w:fldChar w:fldCharType="separate"/>
        </w:r>
        <w:r>
          <w:t>38</w:t>
        </w:r>
        <w:r>
          <w:fldChar w:fldCharType="end"/>
        </w:r>
      </w:hyperlink>
    </w:p>
    <w:p>
      <w:pPr>
        <w:pStyle w:val="TOC2"/>
        <w:tabs>
          <w:tab w:val="right" w:leader="dot" w:pos="8306"/>
        </w:tabs>
      </w:pPr>
      <w:hyperlink w:anchor="_Toc12397" w:history="1">
        <w:r>
          <w:rPr>
            <w:rFonts w:ascii="仿宋" w:eastAsia="仿宋" w:hAnsi="仿宋" w:cs="仿宋" w:hint="eastAsia"/>
            <w:lang w:eastAsia="zh-CN"/>
          </w:rPr>
          <w:t>(二)、环境保护措施与治理方案</w:t>
        </w:r>
        <w:r>
          <w:tab/>
        </w:r>
        <w:r>
          <w:fldChar w:fldCharType="begin"/>
        </w:r>
        <w:r>
          <w:instrText xml:space="preserve"> PAGEREF _Toc12397 \h </w:instrText>
        </w:r>
        <w:r>
          <w:fldChar w:fldCharType="separate"/>
        </w:r>
        <w:r>
          <w:t>39</w:t>
        </w:r>
        <w:r>
          <w:fldChar w:fldCharType="end"/>
        </w:r>
      </w:hyperlink>
    </w:p>
    <w:p>
      <w:pPr>
        <w:pStyle w:val="TOC1"/>
        <w:tabs>
          <w:tab w:val="right" w:leader="dot" w:pos="8306"/>
        </w:tabs>
      </w:pPr>
      <w:hyperlink w:anchor="_Toc30330" w:history="1">
        <w:r>
          <w:rPr>
            <w:rFonts w:ascii="仿宋" w:eastAsia="仿宋" w:hAnsi="仿宋" w:cs="仿宋" w:hint="eastAsia"/>
            <w:lang w:eastAsia="zh-CN"/>
          </w:rPr>
          <w:t>十、项目质量与标准</w:t>
        </w:r>
        <w:r>
          <w:tab/>
        </w:r>
        <w:r>
          <w:fldChar w:fldCharType="begin"/>
        </w:r>
        <w:r>
          <w:instrText xml:space="preserve"> PAGEREF _Toc30330 \h </w:instrText>
        </w:r>
        <w:r>
          <w:fldChar w:fldCharType="separate"/>
        </w:r>
        <w:r>
          <w:t>39</w:t>
        </w:r>
        <w:r>
          <w:fldChar w:fldCharType="end"/>
        </w:r>
      </w:hyperlink>
    </w:p>
    <w:p>
      <w:pPr>
        <w:pStyle w:val="TOC2"/>
        <w:tabs>
          <w:tab w:val="right" w:leader="dot" w:pos="8306"/>
        </w:tabs>
      </w:pPr>
      <w:hyperlink w:anchor="_Toc19926" w:history="1">
        <w:r>
          <w:rPr>
            <w:rFonts w:ascii="仿宋" w:eastAsia="仿宋" w:hAnsi="仿宋" w:cs="仿宋" w:hint="eastAsia"/>
            <w:lang w:eastAsia="zh-CN"/>
          </w:rPr>
          <w:t>(一)、质量保障体系</w:t>
        </w:r>
        <w:r>
          <w:tab/>
        </w:r>
        <w:r>
          <w:fldChar w:fldCharType="begin"/>
        </w:r>
        <w:r>
          <w:instrText xml:space="preserve"> PAGEREF _Toc19926 \h </w:instrText>
        </w:r>
        <w:r>
          <w:fldChar w:fldCharType="separate"/>
        </w:r>
        <w:r>
          <w:t>39</w:t>
        </w:r>
        <w:r>
          <w:fldChar w:fldCharType="end"/>
        </w:r>
      </w:hyperlink>
    </w:p>
    <w:p>
      <w:pPr>
        <w:pStyle w:val="TOC2"/>
        <w:tabs>
          <w:tab w:val="right" w:leader="dot" w:pos="8306"/>
        </w:tabs>
      </w:pPr>
      <w:hyperlink w:anchor="_Toc3944" w:history="1">
        <w:r>
          <w:rPr>
            <w:rFonts w:ascii="仿宋" w:eastAsia="仿宋" w:hAnsi="仿宋" w:cs="仿宋" w:hint="eastAsia"/>
            <w:lang w:eastAsia="zh-CN"/>
          </w:rPr>
          <w:t>(二)、标准化作业流程</w:t>
        </w:r>
        <w:r>
          <w:tab/>
        </w:r>
        <w:r>
          <w:fldChar w:fldCharType="begin"/>
        </w:r>
        <w:r>
          <w:instrText xml:space="preserve"> PAGEREF _Toc3944 \h </w:instrText>
        </w:r>
        <w:r>
          <w:fldChar w:fldCharType="separate"/>
        </w:r>
        <w:r>
          <w:t>41</w:t>
        </w:r>
        <w:r>
          <w:fldChar w:fldCharType="end"/>
        </w:r>
      </w:hyperlink>
    </w:p>
    <w:p>
      <w:pPr>
        <w:pStyle w:val="TOC2"/>
        <w:tabs>
          <w:tab w:val="right" w:leader="dot" w:pos="8306"/>
        </w:tabs>
      </w:pPr>
      <w:hyperlink w:anchor="_Toc26416" w:history="1">
        <w:r>
          <w:rPr>
            <w:rFonts w:ascii="仿宋" w:eastAsia="仿宋" w:hAnsi="仿宋" w:cs="仿宋" w:hint="eastAsia"/>
            <w:lang w:eastAsia="zh-CN"/>
          </w:rPr>
          <w:t>(三)、质量监控与评估</w:t>
        </w:r>
        <w:r>
          <w:tab/>
        </w:r>
        <w:r>
          <w:fldChar w:fldCharType="begin"/>
        </w:r>
        <w:r>
          <w:instrText xml:space="preserve"> PAGEREF _Toc26416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86" w:history="1">
        <w:r>
          <w:rPr>
            <w:rFonts w:ascii="仿宋" w:eastAsia="仿宋" w:hAnsi="仿宋" w:cs="仿宋" w:hint="eastAsia"/>
            <w:lang w:eastAsia="zh-CN"/>
          </w:rPr>
          <w:t>(四)、质量改进计划</w:t>
        </w:r>
        <w:r>
          <w:tab/>
        </w:r>
        <w:r>
          <w:fldChar w:fldCharType="begin"/>
        </w:r>
        <w:r>
          <w:instrText xml:space="preserve"> PAGEREF _Toc28686 \h </w:instrText>
        </w:r>
        <w:r>
          <w:fldChar w:fldCharType="separate"/>
        </w:r>
        <w:r>
          <w:t>43</w:t>
        </w:r>
        <w:r>
          <w:fldChar w:fldCharType="end"/>
        </w:r>
      </w:hyperlink>
    </w:p>
    <w:p>
      <w:pPr>
        <w:pStyle w:val="TOC1"/>
        <w:tabs>
          <w:tab w:val="right" w:leader="dot" w:pos="8306"/>
        </w:tabs>
      </w:pPr>
      <w:hyperlink w:anchor="_Toc13247" w:history="1">
        <w:r>
          <w:rPr>
            <w:rFonts w:ascii="仿宋" w:eastAsia="仿宋" w:hAnsi="仿宋" w:cs="仿宋" w:hint="eastAsia"/>
            <w:lang w:eastAsia="zh-CN"/>
          </w:rPr>
          <w:t>十一、安全与应急管理</w:t>
        </w:r>
        <w:r>
          <w:tab/>
        </w:r>
        <w:r>
          <w:fldChar w:fldCharType="begin"/>
        </w:r>
        <w:r>
          <w:instrText xml:space="preserve"> PAGEREF _Toc13247 \h </w:instrText>
        </w:r>
        <w:r>
          <w:fldChar w:fldCharType="separate"/>
        </w:r>
        <w:r>
          <w:t>45</w:t>
        </w:r>
        <w:r>
          <w:fldChar w:fldCharType="end"/>
        </w:r>
      </w:hyperlink>
    </w:p>
    <w:p>
      <w:pPr>
        <w:pStyle w:val="TOC2"/>
        <w:tabs>
          <w:tab w:val="right" w:leader="dot" w:pos="8306"/>
        </w:tabs>
      </w:pPr>
      <w:hyperlink w:anchor="_Toc24828" w:history="1">
        <w:r>
          <w:rPr>
            <w:rFonts w:ascii="仿宋" w:eastAsia="仿宋" w:hAnsi="仿宋" w:cs="仿宋" w:hint="eastAsia"/>
            <w:lang w:eastAsia="zh-CN"/>
          </w:rPr>
          <w:t>(一)、安全生产管理</w:t>
        </w:r>
        <w:r>
          <w:tab/>
        </w:r>
        <w:r>
          <w:fldChar w:fldCharType="begin"/>
        </w:r>
        <w:r>
          <w:instrText xml:space="preserve"> PAGEREF _Toc24828 \h </w:instrText>
        </w:r>
        <w:r>
          <w:fldChar w:fldCharType="separate"/>
        </w:r>
        <w:r>
          <w:t>45</w:t>
        </w:r>
        <w:r>
          <w:fldChar w:fldCharType="end"/>
        </w:r>
      </w:hyperlink>
    </w:p>
    <w:p>
      <w:pPr>
        <w:pStyle w:val="TOC2"/>
        <w:tabs>
          <w:tab w:val="right" w:leader="dot" w:pos="8306"/>
        </w:tabs>
      </w:pPr>
      <w:hyperlink w:anchor="_Toc30409" w:history="1">
        <w:r>
          <w:rPr>
            <w:rFonts w:ascii="仿宋" w:eastAsia="仿宋" w:hAnsi="仿宋" w:cs="仿宋" w:hint="eastAsia"/>
            <w:lang w:eastAsia="zh-CN"/>
          </w:rPr>
          <w:t>(二)、应急预案与响应</w:t>
        </w:r>
        <w:r>
          <w:tab/>
        </w:r>
        <w:r>
          <w:fldChar w:fldCharType="begin"/>
        </w:r>
        <w:r>
          <w:instrText xml:space="preserve"> PAGEREF _Toc30409 \h </w:instrText>
        </w:r>
        <w:r>
          <w:fldChar w:fldCharType="separate"/>
        </w:r>
        <w:r>
          <w:t>46</w:t>
        </w:r>
        <w:r>
          <w:fldChar w:fldCharType="end"/>
        </w:r>
      </w:hyperlink>
    </w:p>
    <w:p>
      <w:pPr>
        <w:pStyle w:val="TOC1"/>
        <w:tabs>
          <w:tab w:val="right" w:leader="dot" w:pos="8306"/>
        </w:tabs>
      </w:pPr>
      <w:hyperlink w:anchor="_Toc2440" w:history="1">
        <w:r>
          <w:rPr>
            <w:rFonts w:ascii="仿宋" w:eastAsia="仿宋" w:hAnsi="仿宋" w:cs="仿宋" w:hint="eastAsia"/>
            <w:lang w:eastAsia="zh-CN"/>
          </w:rPr>
          <w:t>十二、技术创新与产业升级</w:t>
        </w:r>
        <w:r>
          <w:tab/>
        </w:r>
        <w:r>
          <w:fldChar w:fldCharType="begin"/>
        </w:r>
        <w:r>
          <w:instrText xml:space="preserve"> PAGEREF _Toc2440 \h </w:instrText>
        </w:r>
        <w:r>
          <w:fldChar w:fldCharType="separate"/>
        </w:r>
        <w:r>
          <w:t>48</w:t>
        </w:r>
        <w:r>
          <w:fldChar w:fldCharType="end"/>
        </w:r>
      </w:hyperlink>
    </w:p>
    <w:p>
      <w:pPr>
        <w:pStyle w:val="TOC2"/>
        <w:tabs>
          <w:tab w:val="right" w:leader="dot" w:pos="8306"/>
        </w:tabs>
      </w:pPr>
      <w:hyperlink w:anchor="_Toc3786" w:history="1">
        <w:r>
          <w:rPr>
            <w:rFonts w:ascii="仿宋" w:eastAsia="仿宋" w:hAnsi="仿宋" w:cs="仿宋" w:hint="eastAsia"/>
            <w:lang w:eastAsia="zh-CN"/>
          </w:rPr>
          <w:t>(一)、技术创新方向与目标</w:t>
        </w:r>
        <w:r>
          <w:tab/>
        </w:r>
        <w:r>
          <w:fldChar w:fldCharType="begin"/>
        </w:r>
        <w:r>
          <w:instrText xml:space="preserve"> PAGEREF _Toc3786 \h </w:instrText>
        </w:r>
        <w:r>
          <w:fldChar w:fldCharType="separate"/>
        </w:r>
        <w:r>
          <w:t>48</w:t>
        </w:r>
        <w:r>
          <w:fldChar w:fldCharType="end"/>
        </w:r>
      </w:hyperlink>
    </w:p>
    <w:p>
      <w:pPr>
        <w:pStyle w:val="TOC2"/>
        <w:tabs>
          <w:tab w:val="right" w:leader="dot" w:pos="8306"/>
        </w:tabs>
      </w:pPr>
      <w:hyperlink w:anchor="_Toc22711" w:history="1">
        <w:r>
          <w:rPr>
            <w:rFonts w:ascii="仿宋" w:eastAsia="仿宋" w:hAnsi="仿宋" w:cs="仿宋" w:hint="eastAsia"/>
            <w:lang w:eastAsia="zh-CN"/>
          </w:rPr>
          <w:t>(二)、产业升级路径与措施</w:t>
        </w:r>
        <w:r>
          <w:tab/>
        </w:r>
        <w:r>
          <w:fldChar w:fldCharType="begin"/>
        </w:r>
        <w:r>
          <w:instrText xml:space="preserve"> PAGEREF _Toc22711 \h </w:instrText>
        </w:r>
        <w:r>
          <w:fldChar w:fldCharType="separate"/>
        </w:r>
        <w:r>
          <w:t>49</w:t>
        </w:r>
        <w:r>
          <w:fldChar w:fldCharType="end"/>
        </w:r>
      </w:hyperlink>
    </w:p>
    <w:p>
      <w:pPr>
        <w:pStyle w:val="TOC1"/>
        <w:tabs>
          <w:tab w:val="right" w:leader="dot" w:pos="8306"/>
        </w:tabs>
      </w:pPr>
      <w:hyperlink w:anchor="_Toc30533" w:history="1">
        <w:r>
          <w:rPr>
            <w:rFonts w:ascii="仿宋" w:eastAsia="仿宋" w:hAnsi="仿宋" w:cs="仿宋" w:hint="eastAsia"/>
            <w:lang w:eastAsia="zh-CN"/>
          </w:rPr>
          <w:t>十三、知识产权管理与保护</w:t>
        </w:r>
        <w:r>
          <w:tab/>
        </w:r>
        <w:r>
          <w:fldChar w:fldCharType="begin"/>
        </w:r>
        <w:r>
          <w:instrText xml:space="preserve"> PAGEREF _Toc30533 \h </w:instrText>
        </w:r>
        <w:r>
          <w:fldChar w:fldCharType="separate"/>
        </w:r>
        <w:r>
          <w:t>50</w:t>
        </w:r>
        <w:r>
          <w:fldChar w:fldCharType="end"/>
        </w:r>
      </w:hyperlink>
    </w:p>
    <w:p>
      <w:pPr>
        <w:pStyle w:val="TOC2"/>
        <w:tabs>
          <w:tab w:val="right" w:leader="dot" w:pos="8306"/>
        </w:tabs>
      </w:pPr>
      <w:hyperlink w:anchor="_Toc19018" w:history="1">
        <w:r>
          <w:rPr>
            <w:rFonts w:ascii="仿宋" w:eastAsia="仿宋" w:hAnsi="仿宋" w:cs="仿宋" w:hint="eastAsia"/>
            <w:lang w:eastAsia="zh-CN"/>
          </w:rPr>
          <w:t>(一)、知识产权管理体系建设</w:t>
        </w:r>
        <w:r>
          <w:tab/>
        </w:r>
        <w:r>
          <w:fldChar w:fldCharType="begin"/>
        </w:r>
        <w:r>
          <w:instrText xml:space="preserve"> PAGEREF _Toc19018 \h </w:instrText>
        </w:r>
        <w:r>
          <w:fldChar w:fldCharType="separate"/>
        </w:r>
        <w:r>
          <w:t>50</w:t>
        </w:r>
        <w:r>
          <w:fldChar w:fldCharType="end"/>
        </w:r>
      </w:hyperlink>
    </w:p>
    <w:p>
      <w:pPr>
        <w:pStyle w:val="TOC2"/>
        <w:tabs>
          <w:tab w:val="right" w:leader="dot" w:pos="8306"/>
        </w:tabs>
      </w:pPr>
      <w:hyperlink w:anchor="_Toc6683" w:history="1">
        <w:r>
          <w:rPr>
            <w:rFonts w:ascii="仿宋" w:eastAsia="仿宋" w:hAnsi="仿宋" w:cs="仿宋" w:hint="eastAsia"/>
            <w:lang w:eastAsia="zh-CN"/>
          </w:rPr>
          <w:t>(二)、知识产权保护措施</w:t>
        </w:r>
        <w:r>
          <w:tab/>
        </w:r>
        <w:r>
          <w:fldChar w:fldCharType="begin"/>
        </w:r>
        <w:r>
          <w:instrText xml:space="preserve"> PAGEREF _Toc6683 \h </w:instrText>
        </w:r>
        <w:r>
          <w:fldChar w:fldCharType="separate"/>
        </w:r>
        <w:r>
          <w:t>51</w:t>
        </w:r>
        <w:r>
          <w:fldChar w:fldCharType="end"/>
        </w:r>
      </w:hyperlink>
    </w:p>
    <w:p>
      <w:pPr>
        <w:pStyle w:val="TOC1"/>
        <w:tabs>
          <w:tab w:val="right" w:leader="dot" w:pos="8306"/>
        </w:tabs>
      </w:pPr>
      <w:hyperlink w:anchor="_Toc4413" w:history="1">
        <w:r>
          <w:rPr>
            <w:rFonts w:ascii="仿宋" w:eastAsia="仿宋" w:hAnsi="仿宋" w:cs="仿宋" w:hint="eastAsia"/>
            <w:lang w:eastAsia="zh-CN"/>
          </w:rPr>
          <w:t>十四、成果转化与推广应用</w:t>
        </w:r>
        <w:r>
          <w:tab/>
        </w:r>
        <w:r>
          <w:fldChar w:fldCharType="begin"/>
        </w:r>
        <w:r>
          <w:instrText xml:space="preserve"> PAGEREF _Toc4413 \h </w:instrText>
        </w:r>
        <w:r>
          <w:fldChar w:fldCharType="separate"/>
        </w:r>
        <w:r>
          <w:t>53</w:t>
        </w:r>
        <w:r>
          <w:fldChar w:fldCharType="end"/>
        </w:r>
      </w:hyperlink>
    </w:p>
    <w:p>
      <w:pPr>
        <w:pStyle w:val="TOC2"/>
        <w:tabs>
          <w:tab w:val="right" w:leader="dot" w:pos="8306"/>
        </w:tabs>
      </w:pPr>
      <w:hyperlink w:anchor="_Toc29832" w:history="1">
        <w:r>
          <w:rPr>
            <w:rFonts w:ascii="仿宋" w:eastAsia="仿宋" w:hAnsi="仿宋" w:cs="仿宋" w:hint="eastAsia"/>
            <w:lang w:eastAsia="zh-CN"/>
          </w:rPr>
          <w:t>(一)、成果转化策略制定</w:t>
        </w:r>
        <w:r>
          <w:tab/>
        </w:r>
        <w:r>
          <w:fldChar w:fldCharType="begin"/>
        </w:r>
        <w:r>
          <w:instrText xml:space="preserve"> PAGEREF _Toc29832 \h </w:instrText>
        </w:r>
        <w:r>
          <w:fldChar w:fldCharType="separate"/>
        </w:r>
        <w:r>
          <w:t>53</w:t>
        </w:r>
        <w:r>
          <w:fldChar w:fldCharType="end"/>
        </w:r>
      </w:hyperlink>
    </w:p>
    <w:p>
      <w:pPr>
        <w:pStyle w:val="TOC2"/>
        <w:tabs>
          <w:tab w:val="right" w:leader="dot" w:pos="8306"/>
        </w:tabs>
      </w:pPr>
      <w:hyperlink w:anchor="_Toc15168" w:history="1">
        <w:r>
          <w:rPr>
            <w:rFonts w:ascii="仿宋" w:eastAsia="仿宋" w:hAnsi="仿宋" w:cs="仿宋" w:hint="eastAsia"/>
            <w:lang w:eastAsia="zh-CN"/>
          </w:rPr>
          <w:t>(二)、成果推广应用方案</w:t>
        </w:r>
        <w:r>
          <w:tab/>
        </w:r>
        <w:r>
          <w:fldChar w:fldCharType="begin"/>
        </w:r>
        <w:r>
          <w:instrText xml:space="preserve"> PAGEREF _Toc15168 \h </w:instrText>
        </w:r>
        <w:r>
          <w:fldChar w:fldCharType="separate"/>
        </w:r>
        <w:r>
          <w:t>54</w:t>
        </w:r>
        <w:r>
          <w:fldChar w:fldCharType="end"/>
        </w:r>
      </w:hyperlink>
    </w:p>
    <w:p>
      <w:pPr>
        <w:pStyle w:val="TOC1"/>
        <w:tabs>
          <w:tab w:val="right" w:leader="dot" w:pos="8306"/>
        </w:tabs>
      </w:pPr>
      <w:hyperlink w:anchor="_Toc30018" w:history="1">
        <w:r>
          <w:rPr>
            <w:rFonts w:ascii="仿宋" w:eastAsia="仿宋" w:hAnsi="仿宋" w:cs="仿宋" w:hint="eastAsia"/>
            <w:lang w:eastAsia="zh-CN"/>
          </w:rPr>
          <w:t>十五、项目施工方案</w:t>
        </w:r>
        <w:r>
          <w:tab/>
        </w:r>
        <w:r>
          <w:fldChar w:fldCharType="begin"/>
        </w:r>
        <w:r>
          <w:instrText xml:space="preserve"> PAGEREF _Toc30018 \h </w:instrText>
        </w:r>
        <w:r>
          <w:fldChar w:fldCharType="separate"/>
        </w:r>
        <w:r>
          <w:t>56</w:t>
        </w:r>
        <w:r>
          <w:fldChar w:fldCharType="end"/>
        </w:r>
      </w:hyperlink>
    </w:p>
    <w:p>
      <w:pPr>
        <w:pStyle w:val="TOC2"/>
        <w:tabs>
          <w:tab w:val="right" w:leader="dot" w:pos="8306"/>
        </w:tabs>
      </w:pPr>
      <w:hyperlink w:anchor="_Toc15597" w:history="1">
        <w:r>
          <w:rPr>
            <w:rFonts w:ascii="仿宋" w:eastAsia="仿宋" w:hAnsi="仿宋" w:cs="仿宋" w:hint="eastAsia"/>
            <w:lang w:eastAsia="zh-CN"/>
          </w:rPr>
          <w:t>(一)、施工组织设计</w:t>
        </w:r>
        <w:r>
          <w:tab/>
        </w:r>
        <w:r>
          <w:fldChar w:fldCharType="begin"/>
        </w:r>
        <w:r>
          <w:instrText xml:space="preserve"> PAGEREF _Toc15597 \h </w:instrText>
        </w:r>
        <w:r>
          <w:fldChar w:fldCharType="separate"/>
        </w:r>
        <w:r>
          <w:t>56</w:t>
        </w:r>
        <w:r>
          <w:fldChar w:fldCharType="end"/>
        </w:r>
      </w:hyperlink>
    </w:p>
    <w:p>
      <w:pPr>
        <w:pStyle w:val="TOC2"/>
        <w:tabs>
          <w:tab w:val="right" w:leader="dot" w:pos="8306"/>
        </w:tabs>
      </w:pPr>
      <w:hyperlink w:anchor="_Toc25673" w:history="1">
        <w:r>
          <w:rPr>
            <w:rFonts w:ascii="仿宋" w:eastAsia="仿宋" w:hAnsi="仿宋" w:cs="仿宋" w:hint="eastAsia"/>
            <w:lang w:eastAsia="zh-CN"/>
          </w:rPr>
          <w:t>(二)、施工工艺与技术路线</w:t>
        </w:r>
        <w:r>
          <w:tab/>
        </w:r>
        <w:r>
          <w:fldChar w:fldCharType="begin"/>
        </w:r>
        <w:r>
          <w:instrText xml:space="preserve"> PAGEREF _Toc25673 \h </w:instrText>
        </w:r>
        <w:r>
          <w:fldChar w:fldCharType="separate"/>
        </w:r>
        <w:r>
          <w:t>57</w:t>
        </w:r>
        <w:r>
          <w:fldChar w:fldCharType="end"/>
        </w:r>
      </w:hyperlink>
    </w:p>
    <w:p>
      <w:pPr>
        <w:pStyle w:val="TOC2"/>
        <w:tabs>
          <w:tab w:val="right" w:leader="dot" w:pos="8306"/>
        </w:tabs>
      </w:pPr>
      <w:hyperlink w:anchor="_Toc5326" w:history="1">
        <w:r>
          <w:rPr>
            <w:rFonts w:ascii="仿宋" w:eastAsia="仿宋" w:hAnsi="仿宋" w:cs="仿宋" w:hint="eastAsia"/>
            <w:lang w:eastAsia="zh-CN"/>
          </w:rPr>
          <w:t>(三)、关键节点施工计划</w:t>
        </w:r>
        <w:r>
          <w:tab/>
        </w:r>
        <w:r>
          <w:fldChar w:fldCharType="begin"/>
        </w:r>
        <w:r>
          <w:instrText xml:space="preserve"> PAGEREF _Toc5326 \h </w:instrText>
        </w:r>
        <w:r>
          <w:fldChar w:fldCharType="separate"/>
        </w:r>
        <w:r>
          <w:t>59</w:t>
        </w:r>
        <w:r>
          <w:fldChar w:fldCharType="end"/>
        </w:r>
      </w:hyperlink>
    </w:p>
    <w:p>
      <w:pPr>
        <w:pStyle w:val="TOC2"/>
        <w:tabs>
          <w:tab w:val="right" w:leader="dot" w:pos="8306"/>
        </w:tabs>
      </w:pPr>
      <w:hyperlink w:anchor="_Toc27234" w:history="1">
        <w:r>
          <w:rPr>
            <w:rFonts w:ascii="仿宋" w:eastAsia="仿宋" w:hAnsi="仿宋" w:cs="仿宋" w:hint="eastAsia"/>
            <w:lang w:eastAsia="zh-CN"/>
          </w:rPr>
          <w:t>(四)、施工现场管理</w:t>
        </w:r>
        <w:r>
          <w:tab/>
        </w:r>
        <w:r>
          <w:fldChar w:fldCharType="begin"/>
        </w:r>
        <w:r>
          <w:instrText xml:space="preserve"> PAGEREF _Toc27234 \h </w:instrText>
        </w:r>
        <w:r>
          <w:fldChar w:fldCharType="separate"/>
        </w:r>
        <w:r>
          <w:t>60</w:t>
        </w:r>
        <w:r>
          <w:fldChar w:fldCharType="end"/>
        </w:r>
      </w:hyperlink>
    </w:p>
    <w:p>
      <w:pPr>
        <w:pStyle w:val="TOC1"/>
        <w:tabs>
          <w:tab w:val="right" w:leader="dot" w:pos="8306"/>
        </w:tabs>
      </w:pPr>
      <w:hyperlink w:anchor="_Toc15710" w:history="1">
        <w:r>
          <w:rPr>
            <w:rFonts w:ascii="仿宋" w:eastAsia="仿宋" w:hAnsi="仿宋" w:cs="仿宋" w:hint="eastAsia"/>
            <w:lang w:eastAsia="zh-CN"/>
          </w:rPr>
          <w:t>十六、产业协同与集群发展</w:t>
        </w:r>
        <w:r>
          <w:tab/>
        </w:r>
        <w:r>
          <w:fldChar w:fldCharType="begin"/>
        </w:r>
        <w:r>
          <w:instrText xml:space="preserve"> PAGEREF _Toc15710 \h </w:instrText>
        </w:r>
        <w:r>
          <w:fldChar w:fldCharType="separate"/>
        </w:r>
        <w:r>
          <w:t>62</w:t>
        </w:r>
        <w:r>
          <w:fldChar w:fldCharType="end"/>
        </w:r>
      </w:hyperlink>
    </w:p>
    <w:p>
      <w:pPr>
        <w:pStyle w:val="TOC2"/>
        <w:tabs>
          <w:tab w:val="right" w:leader="dot" w:pos="8306"/>
        </w:tabs>
      </w:pPr>
      <w:hyperlink w:anchor="_Toc2310" w:history="1">
        <w:r>
          <w:rPr>
            <w:rFonts w:ascii="仿宋" w:eastAsia="仿宋" w:hAnsi="仿宋" w:cs="仿宋" w:hint="eastAsia"/>
            <w:lang w:eastAsia="zh-CN"/>
          </w:rPr>
          <w:t>(一)、产业协同机制建设</w:t>
        </w:r>
        <w:r>
          <w:tab/>
        </w:r>
        <w:r>
          <w:fldChar w:fldCharType="begin"/>
        </w:r>
        <w:r>
          <w:instrText xml:space="preserve"> PAGEREF _Toc2310 \h </w:instrText>
        </w:r>
        <w:r>
          <w:fldChar w:fldCharType="separate"/>
        </w:r>
        <w:r>
          <w:t>62</w:t>
        </w:r>
        <w:r>
          <w:fldChar w:fldCharType="end"/>
        </w:r>
      </w:hyperlink>
    </w:p>
    <w:p>
      <w:pPr>
        <w:pStyle w:val="TOC2"/>
        <w:tabs>
          <w:tab w:val="right" w:leader="dot" w:pos="8306"/>
        </w:tabs>
      </w:pPr>
      <w:hyperlink w:anchor="_Toc24467" w:history="1">
        <w:r>
          <w:rPr>
            <w:rFonts w:ascii="仿宋" w:eastAsia="仿宋" w:hAnsi="仿宋" w:cs="仿宋" w:hint="eastAsia"/>
            <w:lang w:eastAsia="zh-CN"/>
          </w:rPr>
          <w:t>(二)、产业集群培育与发展</w:t>
        </w:r>
        <w:r>
          <w:tab/>
        </w:r>
        <w:r>
          <w:fldChar w:fldCharType="begin"/>
        </w:r>
        <w:r>
          <w:instrText xml:space="preserve"> PAGEREF _Toc24467 \h </w:instrText>
        </w:r>
        <w:r>
          <w:fldChar w:fldCharType="separate"/>
        </w:r>
        <w:r>
          <w:t>63</w:t>
        </w:r>
        <w:r>
          <w:fldChar w:fldCharType="end"/>
        </w:r>
      </w:hyperlink>
    </w:p>
    <w:p>
      <w:pPr>
        <w:pStyle w:val="TOC1"/>
        <w:tabs>
          <w:tab w:val="right" w:leader="dot" w:pos="8306"/>
        </w:tabs>
      </w:pPr>
      <w:hyperlink w:anchor="_Toc7562" w:history="1">
        <w:r>
          <w:rPr>
            <w:rFonts w:ascii="仿宋" w:eastAsia="仿宋" w:hAnsi="仿宋" w:cs="仿宋" w:hint="eastAsia"/>
            <w:lang w:eastAsia="zh-CN"/>
          </w:rPr>
          <w:t>十七、设施与设备管理</w:t>
        </w:r>
        <w:r>
          <w:tab/>
        </w:r>
        <w:r>
          <w:fldChar w:fldCharType="begin"/>
        </w:r>
        <w:r>
          <w:instrText xml:space="preserve"> PAGEREF _Toc7562 \h </w:instrText>
        </w:r>
        <w:r>
          <w:fldChar w:fldCharType="separate"/>
        </w:r>
        <w:r>
          <w:t>64</w:t>
        </w:r>
        <w:r>
          <w:fldChar w:fldCharType="end"/>
        </w:r>
      </w:hyperlink>
    </w:p>
    <w:p>
      <w:pPr>
        <w:pStyle w:val="TOC2"/>
        <w:tabs>
          <w:tab w:val="right" w:leader="dot" w:pos="8306"/>
        </w:tabs>
      </w:pPr>
      <w:hyperlink w:anchor="_Toc5178" w:history="1">
        <w:r>
          <w:rPr>
            <w:rFonts w:ascii="仿宋" w:eastAsia="仿宋" w:hAnsi="仿宋" w:cs="仿宋" w:hint="eastAsia"/>
            <w:lang w:eastAsia="zh-CN"/>
          </w:rPr>
          <w:t>(一)、设施规划与配置</w:t>
        </w:r>
        <w:r>
          <w:tab/>
        </w:r>
        <w:r>
          <w:fldChar w:fldCharType="begin"/>
        </w:r>
        <w:r>
          <w:instrText xml:space="preserve"> PAGEREF _Toc5178 \h </w:instrText>
        </w:r>
        <w:r>
          <w:fldChar w:fldCharType="separate"/>
        </w:r>
        <w:r>
          <w:t>64</w:t>
        </w:r>
        <w:r>
          <w:fldChar w:fldCharType="end"/>
        </w:r>
      </w:hyperlink>
    </w:p>
    <w:p>
      <w:pPr>
        <w:pStyle w:val="TOC2"/>
        <w:tabs>
          <w:tab w:val="right" w:leader="dot" w:pos="8306"/>
        </w:tabs>
      </w:pPr>
      <w:hyperlink w:anchor="_Toc32287" w:history="1">
        <w:r>
          <w:rPr>
            <w:rFonts w:ascii="仿宋" w:eastAsia="仿宋" w:hAnsi="仿宋" w:cs="仿宋" w:hint="eastAsia"/>
            <w:lang w:eastAsia="zh-CN"/>
          </w:rPr>
          <w:t>(二)、设备采购与维护管理</w:t>
        </w:r>
        <w:r>
          <w:tab/>
        </w:r>
        <w:r>
          <w:fldChar w:fldCharType="begin"/>
        </w:r>
        <w:r>
          <w:instrText xml:space="preserve"> PAGEREF _Toc32287 \h </w:instrText>
        </w:r>
        <w:r>
          <w:fldChar w:fldCharType="separate"/>
        </w:r>
        <w:r>
          <w:t>65</w:t>
        </w:r>
        <w:r>
          <w:fldChar w:fldCharType="end"/>
        </w:r>
      </w:hyperlink>
    </w:p>
    <w:p>
      <w:pPr>
        <w:pStyle w:val="TOC2"/>
        <w:tabs>
          <w:tab w:val="right" w:leader="dot" w:pos="8306"/>
        </w:tabs>
      </w:pPr>
      <w:hyperlink w:anchor="_Toc30598" w:history="1">
        <w:r>
          <w:rPr>
            <w:rFonts w:ascii="仿宋" w:eastAsia="仿宋" w:hAnsi="仿宋" w:cs="仿宋" w:hint="eastAsia"/>
            <w:lang w:eastAsia="zh-CN"/>
          </w:rPr>
          <w:t>(三)、设施设备升级策略</w:t>
        </w:r>
        <w:r>
          <w:tab/>
        </w:r>
        <w:r>
          <w:fldChar w:fldCharType="begin"/>
        </w:r>
        <w:r>
          <w:instrText xml:space="preserve"> PAGEREF _Toc30598 \h </w:instrText>
        </w:r>
        <w:r>
          <w:fldChar w:fldCharType="separate"/>
        </w:r>
        <w:r>
          <w:t>66</w:t>
        </w:r>
        <w:r>
          <w:fldChar w:fldCharType="end"/>
        </w:r>
      </w:hyperlink>
    </w:p>
    <w:p>
      <w:pPr>
        <w:pStyle w:val="TOC1"/>
        <w:tabs>
          <w:tab w:val="right" w:leader="dot" w:pos="8306"/>
        </w:tabs>
      </w:pPr>
      <w:hyperlink w:anchor="_Toc17216" w:history="1">
        <w:r>
          <w:rPr>
            <w:rFonts w:ascii="仿宋" w:eastAsia="仿宋" w:hAnsi="仿宋" w:cs="仿宋" w:hint="eastAsia"/>
            <w:lang w:eastAsia="zh-CN"/>
          </w:rPr>
          <w:t>十八、企业合规与伦理</w:t>
        </w:r>
        <w:r>
          <w:tab/>
        </w:r>
        <w:r>
          <w:fldChar w:fldCharType="begin"/>
        </w:r>
        <w:r>
          <w:instrText xml:space="preserve"> PAGEREF _Toc17216 \h </w:instrText>
        </w:r>
        <w:r>
          <w:fldChar w:fldCharType="separate"/>
        </w:r>
        <w:r>
          <w:t>66</w:t>
        </w:r>
        <w:r>
          <w:fldChar w:fldCharType="end"/>
        </w:r>
      </w:hyperlink>
    </w:p>
    <w:p>
      <w:pPr>
        <w:pStyle w:val="TOC2"/>
        <w:tabs>
          <w:tab w:val="right" w:leader="dot" w:pos="8306"/>
        </w:tabs>
      </w:pPr>
      <w:hyperlink w:anchor="_Toc24756" w:history="1">
        <w:r>
          <w:rPr>
            <w:rFonts w:ascii="仿宋" w:eastAsia="仿宋" w:hAnsi="仿宋" w:cs="仿宋" w:hint="eastAsia"/>
            <w:lang w:eastAsia="zh-CN"/>
          </w:rPr>
          <w:t>(一)、合规政策与程序</w:t>
        </w:r>
        <w:r>
          <w:tab/>
        </w:r>
        <w:r>
          <w:fldChar w:fldCharType="begin"/>
        </w:r>
        <w:r>
          <w:instrText xml:space="preserve"> PAGEREF _Toc24756 \h </w:instrText>
        </w:r>
        <w:r>
          <w:fldChar w:fldCharType="separate"/>
        </w:r>
        <w:r>
          <w:t>66</w:t>
        </w:r>
        <w:r>
          <w:fldChar w:fldCharType="end"/>
        </w:r>
      </w:hyperlink>
    </w:p>
    <w:p>
      <w:pPr>
        <w:pStyle w:val="TOC2"/>
        <w:tabs>
          <w:tab w:val="right" w:leader="dot" w:pos="8306"/>
        </w:tabs>
      </w:pPr>
      <w:hyperlink w:anchor="_Toc19746" w:history="1">
        <w:r>
          <w:rPr>
            <w:rFonts w:ascii="仿宋" w:eastAsia="仿宋" w:hAnsi="仿宋" w:cs="仿宋" w:hint="eastAsia"/>
            <w:lang w:eastAsia="zh-CN"/>
          </w:rPr>
          <w:t>(二)、伦理规范与培训</w:t>
        </w:r>
        <w:r>
          <w:tab/>
        </w:r>
        <w:r>
          <w:fldChar w:fldCharType="begin"/>
        </w:r>
        <w:r>
          <w:instrText xml:space="preserve"> PAGEREF _Toc19746 \h </w:instrText>
        </w:r>
        <w:r>
          <w:fldChar w:fldCharType="separate"/>
        </w:r>
        <w:r>
          <w:t>68</w:t>
        </w:r>
        <w:r>
          <w:fldChar w:fldCharType="end"/>
        </w:r>
      </w:hyperlink>
    </w:p>
    <w:p>
      <w:pPr>
        <w:pStyle w:val="TOC2"/>
        <w:tabs>
          <w:tab w:val="right" w:leader="dot" w:pos="8306"/>
        </w:tabs>
      </w:pPr>
      <w:hyperlink w:anchor="_Toc9576" w:history="1">
        <w:r>
          <w:rPr>
            <w:rFonts w:ascii="仿宋" w:eastAsia="仿宋" w:hAnsi="仿宋" w:cs="仿宋" w:hint="eastAsia"/>
            <w:lang w:eastAsia="zh-CN"/>
          </w:rPr>
          <w:t>(三)、合规风险评估</w:t>
        </w:r>
        <w:r>
          <w:tab/>
        </w:r>
        <w:r>
          <w:fldChar w:fldCharType="begin"/>
        </w:r>
        <w:r>
          <w:instrText xml:space="preserve"> PAGEREF _Toc9576 \h </w:instrText>
        </w:r>
        <w:r>
          <w:fldChar w:fldCharType="separate"/>
        </w:r>
        <w:r>
          <w:t>68</w:t>
        </w:r>
        <w:r>
          <w:fldChar w:fldCharType="end"/>
        </w:r>
      </w:hyperlink>
    </w:p>
    <w:p>
      <w:pPr>
        <w:pStyle w:val="TOC2"/>
        <w:tabs>
          <w:tab w:val="right" w:leader="dot" w:pos="8306"/>
        </w:tabs>
      </w:pPr>
      <w:hyperlink w:anchor="_Toc16404" w:history="1">
        <w:r>
          <w:rPr>
            <w:rFonts w:ascii="仿宋" w:eastAsia="仿宋" w:hAnsi="仿宋" w:cs="仿宋" w:hint="eastAsia"/>
            <w:lang w:eastAsia="zh-CN"/>
          </w:rPr>
          <w:t>(四)、合规监督与执行</w:t>
        </w:r>
        <w:r>
          <w:tab/>
        </w:r>
        <w:r>
          <w:fldChar w:fldCharType="begin"/>
        </w:r>
        <w:r>
          <w:instrText xml:space="preserve"> PAGEREF _Toc16404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47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4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7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8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8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https://d.book118.com/028026056064006046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B4D52"/>
    <w:rsid w:val="62AB4D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2605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2024-03-08T10:17:00Z</dcterms:created>
  <dcterms:modified xsi:type="dcterms:W3CDTF">2024-03-08T10:19:25Z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EF0CB5B2CEEC487DB5CE269138F84B6C_11</vt:lpwstr>
  </property>
  <property fmtid="{D5CDD505-2E9C-101B-9397-08002B2CF9AE}" pid="3" name="KSOProductBuildVer">
    <vt:lpwstr>2052-12.1.0.16250</vt:lpwstr>
  </property>
</Properties>
</file>