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微循环测试系统项目建设方案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32" w:history="1">
        <w:r>
          <w:rPr>
            <w:rFonts w:ascii="仿宋" w:eastAsia="仿宋" w:hAnsi="仿宋" w:cs="仿宋" w:hint="eastAsia"/>
            <w:lang w:eastAsia="zh-CN"/>
          </w:rPr>
          <w:t>概论</w:t>
        </w:r>
        <w:r>
          <w:tab/>
        </w:r>
        <w:r>
          <w:fldChar w:fldCharType="begin"/>
        </w:r>
        <w:r>
          <w:instrText xml:space="preserve"> PAGEREF _Toc30032 \h </w:instrText>
        </w:r>
        <w:r>
          <w:fldChar w:fldCharType="separate"/>
        </w:r>
        <w:r>
          <w:t>3</w:t>
        </w:r>
        <w:r>
          <w:fldChar w:fldCharType="end"/>
        </w:r>
      </w:hyperlink>
    </w:p>
    <w:p>
      <w:pPr>
        <w:pStyle w:val="TOC1"/>
        <w:tabs>
          <w:tab w:val="right" w:leader="dot" w:pos="8306"/>
        </w:tabs>
      </w:pPr>
      <w:hyperlink w:anchor="_Toc15515" w:history="1">
        <w:r>
          <w:rPr>
            <w:rFonts w:ascii="仿宋" w:eastAsia="仿宋" w:hAnsi="仿宋" w:cs="仿宋" w:hint="eastAsia"/>
            <w:lang w:eastAsia="zh-CN"/>
          </w:rPr>
          <w:t>一、背景、必要性分析</w:t>
        </w:r>
        <w:r>
          <w:tab/>
        </w:r>
        <w:r>
          <w:fldChar w:fldCharType="begin"/>
        </w:r>
        <w:r>
          <w:instrText xml:space="preserve"> PAGEREF _Toc15515 \h </w:instrText>
        </w:r>
        <w:r>
          <w:fldChar w:fldCharType="separate"/>
        </w:r>
        <w:r>
          <w:t>3</w:t>
        </w:r>
        <w:r>
          <w:fldChar w:fldCharType="end"/>
        </w:r>
      </w:hyperlink>
    </w:p>
    <w:p>
      <w:pPr>
        <w:pStyle w:val="TOC2"/>
        <w:tabs>
          <w:tab w:val="right" w:leader="dot" w:pos="8306"/>
        </w:tabs>
      </w:pPr>
      <w:hyperlink w:anchor="_Toc9803" w:history="1">
        <w:r>
          <w:rPr>
            <w:rFonts w:ascii="仿宋" w:eastAsia="仿宋" w:hAnsi="仿宋" w:cs="仿宋" w:hint="eastAsia"/>
            <w:lang w:eastAsia="zh-CN"/>
          </w:rPr>
          <w:t>(一)、项目建设背景</w:t>
        </w:r>
        <w:r>
          <w:tab/>
        </w:r>
        <w:r>
          <w:fldChar w:fldCharType="begin"/>
        </w:r>
        <w:r>
          <w:instrText xml:space="preserve"> PAGEREF _Toc9803 \h </w:instrText>
        </w:r>
        <w:r>
          <w:fldChar w:fldCharType="separate"/>
        </w:r>
        <w:r>
          <w:t>3</w:t>
        </w:r>
        <w:r>
          <w:fldChar w:fldCharType="end"/>
        </w:r>
      </w:hyperlink>
    </w:p>
    <w:p>
      <w:pPr>
        <w:pStyle w:val="TOC2"/>
        <w:tabs>
          <w:tab w:val="right" w:leader="dot" w:pos="8306"/>
        </w:tabs>
      </w:pPr>
      <w:hyperlink w:anchor="_Toc2552" w:history="1">
        <w:r>
          <w:rPr>
            <w:rFonts w:ascii="仿宋" w:eastAsia="仿宋" w:hAnsi="仿宋" w:cs="仿宋" w:hint="eastAsia"/>
            <w:lang w:eastAsia="zh-CN"/>
          </w:rPr>
          <w:t>(二)、必要性分析</w:t>
        </w:r>
        <w:r>
          <w:tab/>
        </w:r>
        <w:r>
          <w:fldChar w:fldCharType="begin"/>
        </w:r>
        <w:r>
          <w:instrText xml:space="preserve"> PAGEREF _Toc2552 \h </w:instrText>
        </w:r>
        <w:r>
          <w:fldChar w:fldCharType="separate"/>
        </w:r>
        <w:r>
          <w:t>4</w:t>
        </w:r>
        <w:r>
          <w:fldChar w:fldCharType="end"/>
        </w:r>
      </w:hyperlink>
    </w:p>
    <w:p>
      <w:pPr>
        <w:pStyle w:val="TOC2"/>
        <w:tabs>
          <w:tab w:val="right" w:leader="dot" w:pos="8306"/>
        </w:tabs>
      </w:pPr>
      <w:hyperlink w:anchor="_Toc7786" w:history="1">
        <w:r>
          <w:rPr>
            <w:rFonts w:ascii="仿宋" w:eastAsia="仿宋" w:hAnsi="仿宋" w:cs="仿宋" w:hint="eastAsia"/>
            <w:lang w:eastAsia="zh-CN"/>
          </w:rPr>
          <w:t>(三)、项目建设有利条件</w:t>
        </w:r>
        <w:r>
          <w:tab/>
        </w:r>
        <w:r>
          <w:fldChar w:fldCharType="begin"/>
        </w:r>
        <w:r>
          <w:instrText xml:space="preserve"> PAGEREF _Toc7786 \h </w:instrText>
        </w:r>
        <w:r>
          <w:fldChar w:fldCharType="separate"/>
        </w:r>
        <w:r>
          <w:t>5</w:t>
        </w:r>
        <w:r>
          <w:fldChar w:fldCharType="end"/>
        </w:r>
      </w:hyperlink>
    </w:p>
    <w:p>
      <w:pPr>
        <w:pStyle w:val="TOC1"/>
        <w:tabs>
          <w:tab w:val="right" w:leader="dot" w:pos="8306"/>
        </w:tabs>
      </w:pPr>
      <w:hyperlink w:anchor="_Toc32149" w:history="1">
        <w:r>
          <w:rPr>
            <w:rFonts w:ascii="仿宋" w:eastAsia="仿宋" w:hAnsi="仿宋" w:cs="仿宋" w:hint="eastAsia"/>
            <w:lang w:eastAsia="zh-CN"/>
          </w:rPr>
          <w:t>二、发展规划、产业政策和行业准入分析</w:t>
        </w:r>
        <w:r>
          <w:tab/>
        </w:r>
        <w:r>
          <w:fldChar w:fldCharType="begin"/>
        </w:r>
        <w:r>
          <w:instrText xml:space="preserve"> PAGEREF _Toc32149 \h </w:instrText>
        </w:r>
        <w:r>
          <w:fldChar w:fldCharType="separate"/>
        </w:r>
        <w:r>
          <w:t>7</w:t>
        </w:r>
        <w:r>
          <w:fldChar w:fldCharType="end"/>
        </w:r>
      </w:hyperlink>
    </w:p>
    <w:p>
      <w:pPr>
        <w:pStyle w:val="TOC2"/>
        <w:tabs>
          <w:tab w:val="right" w:leader="dot" w:pos="8306"/>
        </w:tabs>
      </w:pPr>
      <w:hyperlink w:anchor="_Toc14781" w:history="1">
        <w:r>
          <w:rPr>
            <w:rFonts w:ascii="仿宋" w:eastAsia="仿宋" w:hAnsi="仿宋" w:cs="仿宋" w:hint="eastAsia"/>
            <w:lang w:eastAsia="zh-CN"/>
          </w:rPr>
          <w:t>(一)、发展规划分析</w:t>
        </w:r>
        <w:r>
          <w:tab/>
        </w:r>
        <w:r>
          <w:fldChar w:fldCharType="begin"/>
        </w:r>
        <w:r>
          <w:instrText xml:space="preserve"> PAGEREF _Toc14781 \h </w:instrText>
        </w:r>
        <w:r>
          <w:fldChar w:fldCharType="separate"/>
        </w:r>
        <w:r>
          <w:t>7</w:t>
        </w:r>
        <w:r>
          <w:fldChar w:fldCharType="end"/>
        </w:r>
      </w:hyperlink>
    </w:p>
    <w:p>
      <w:pPr>
        <w:pStyle w:val="TOC2"/>
        <w:tabs>
          <w:tab w:val="right" w:leader="dot" w:pos="8306"/>
        </w:tabs>
      </w:pPr>
      <w:hyperlink w:anchor="_Toc10936" w:history="1">
        <w:r>
          <w:rPr>
            <w:rFonts w:ascii="仿宋" w:eastAsia="仿宋" w:hAnsi="仿宋" w:cs="仿宋" w:hint="eastAsia"/>
            <w:lang w:eastAsia="zh-CN"/>
          </w:rPr>
          <w:t>(二)、产业政策分析</w:t>
        </w:r>
        <w:r>
          <w:tab/>
        </w:r>
        <w:r>
          <w:fldChar w:fldCharType="begin"/>
        </w:r>
        <w:r>
          <w:instrText xml:space="preserve"> PAGEREF _Toc10936 \h </w:instrText>
        </w:r>
        <w:r>
          <w:fldChar w:fldCharType="separate"/>
        </w:r>
        <w:r>
          <w:t>9</w:t>
        </w:r>
        <w:r>
          <w:fldChar w:fldCharType="end"/>
        </w:r>
      </w:hyperlink>
    </w:p>
    <w:p>
      <w:pPr>
        <w:pStyle w:val="TOC2"/>
        <w:tabs>
          <w:tab w:val="right" w:leader="dot" w:pos="8306"/>
        </w:tabs>
      </w:pPr>
      <w:hyperlink w:anchor="_Toc4129" w:history="1">
        <w:r>
          <w:rPr>
            <w:rFonts w:ascii="仿宋" w:eastAsia="仿宋" w:hAnsi="仿宋" w:cs="仿宋" w:hint="eastAsia"/>
            <w:lang w:eastAsia="zh-CN"/>
          </w:rPr>
          <w:t>(三)、行业准入分析</w:t>
        </w:r>
        <w:r>
          <w:tab/>
        </w:r>
        <w:r>
          <w:fldChar w:fldCharType="begin"/>
        </w:r>
        <w:r>
          <w:instrText xml:space="preserve"> PAGEREF _Toc4129 \h </w:instrText>
        </w:r>
        <w:r>
          <w:fldChar w:fldCharType="separate"/>
        </w:r>
        <w:r>
          <w:t>10</w:t>
        </w:r>
        <w:r>
          <w:fldChar w:fldCharType="end"/>
        </w:r>
      </w:hyperlink>
    </w:p>
    <w:p>
      <w:pPr>
        <w:pStyle w:val="TOC1"/>
        <w:tabs>
          <w:tab w:val="right" w:leader="dot" w:pos="8306"/>
        </w:tabs>
      </w:pPr>
      <w:hyperlink w:anchor="_Toc31946" w:history="1">
        <w:r>
          <w:rPr>
            <w:rFonts w:ascii="仿宋" w:eastAsia="仿宋" w:hAnsi="仿宋" w:cs="仿宋" w:hint="eastAsia"/>
            <w:lang w:eastAsia="zh-CN"/>
          </w:rPr>
          <w:t>三、经济影响分析</w:t>
        </w:r>
        <w:r>
          <w:tab/>
        </w:r>
        <w:r>
          <w:fldChar w:fldCharType="begin"/>
        </w:r>
        <w:r>
          <w:instrText xml:space="preserve"> PAGEREF _Toc31946 \h </w:instrText>
        </w:r>
        <w:r>
          <w:fldChar w:fldCharType="separate"/>
        </w:r>
        <w:r>
          <w:t>12</w:t>
        </w:r>
        <w:r>
          <w:fldChar w:fldCharType="end"/>
        </w:r>
      </w:hyperlink>
    </w:p>
    <w:p>
      <w:pPr>
        <w:pStyle w:val="TOC2"/>
        <w:tabs>
          <w:tab w:val="right" w:leader="dot" w:pos="8306"/>
        </w:tabs>
      </w:pPr>
      <w:hyperlink w:anchor="_Toc20045" w:history="1">
        <w:r>
          <w:rPr>
            <w:rFonts w:ascii="仿宋" w:eastAsia="仿宋" w:hAnsi="仿宋" w:cs="仿宋" w:hint="eastAsia"/>
            <w:lang w:eastAsia="zh-CN"/>
          </w:rPr>
          <w:t>(一)、经济费用效益或费用效果分析</w:t>
        </w:r>
        <w:r>
          <w:tab/>
        </w:r>
        <w:r>
          <w:fldChar w:fldCharType="begin"/>
        </w:r>
        <w:r>
          <w:instrText xml:space="preserve"> PAGEREF _Toc20045 \h </w:instrText>
        </w:r>
        <w:r>
          <w:fldChar w:fldCharType="separate"/>
        </w:r>
        <w:r>
          <w:t>12</w:t>
        </w:r>
        <w:r>
          <w:fldChar w:fldCharType="end"/>
        </w:r>
      </w:hyperlink>
    </w:p>
    <w:p>
      <w:pPr>
        <w:pStyle w:val="TOC2"/>
        <w:tabs>
          <w:tab w:val="right" w:leader="dot" w:pos="8306"/>
        </w:tabs>
      </w:pPr>
      <w:hyperlink w:anchor="_Toc2233" w:history="1">
        <w:r>
          <w:rPr>
            <w:rFonts w:ascii="仿宋" w:eastAsia="仿宋" w:hAnsi="仿宋" w:cs="仿宋" w:hint="eastAsia"/>
            <w:lang w:eastAsia="zh-CN"/>
          </w:rPr>
          <w:t>(二)、行业影响分析</w:t>
        </w:r>
        <w:r>
          <w:tab/>
        </w:r>
        <w:r>
          <w:fldChar w:fldCharType="begin"/>
        </w:r>
        <w:r>
          <w:instrText xml:space="preserve"> PAGEREF _Toc2233 \h </w:instrText>
        </w:r>
        <w:r>
          <w:fldChar w:fldCharType="separate"/>
        </w:r>
        <w:r>
          <w:t>14</w:t>
        </w:r>
        <w:r>
          <w:fldChar w:fldCharType="end"/>
        </w:r>
      </w:hyperlink>
    </w:p>
    <w:p>
      <w:pPr>
        <w:pStyle w:val="TOC2"/>
        <w:tabs>
          <w:tab w:val="right" w:leader="dot" w:pos="8306"/>
        </w:tabs>
      </w:pPr>
      <w:hyperlink w:anchor="_Toc11338" w:history="1">
        <w:r>
          <w:rPr>
            <w:rFonts w:ascii="仿宋" w:eastAsia="仿宋" w:hAnsi="仿宋" w:cs="仿宋" w:hint="eastAsia"/>
            <w:lang w:eastAsia="zh-CN"/>
          </w:rPr>
          <w:t>(三)、区域经济影响分析</w:t>
        </w:r>
        <w:r>
          <w:tab/>
        </w:r>
        <w:r>
          <w:fldChar w:fldCharType="begin"/>
        </w:r>
        <w:r>
          <w:instrText xml:space="preserve"> PAGEREF _Toc11338 \h </w:instrText>
        </w:r>
        <w:r>
          <w:fldChar w:fldCharType="separate"/>
        </w:r>
        <w:r>
          <w:t>16</w:t>
        </w:r>
        <w:r>
          <w:fldChar w:fldCharType="end"/>
        </w:r>
      </w:hyperlink>
    </w:p>
    <w:p>
      <w:pPr>
        <w:pStyle w:val="TOC2"/>
        <w:tabs>
          <w:tab w:val="right" w:leader="dot" w:pos="8306"/>
        </w:tabs>
      </w:pPr>
      <w:hyperlink w:anchor="_Toc27147" w:history="1">
        <w:r>
          <w:rPr>
            <w:rFonts w:ascii="仿宋" w:eastAsia="仿宋" w:hAnsi="仿宋" w:cs="仿宋" w:hint="eastAsia"/>
            <w:lang w:eastAsia="zh-CN"/>
          </w:rPr>
          <w:t>(四)、宏观经济影响分析</w:t>
        </w:r>
        <w:r>
          <w:tab/>
        </w:r>
        <w:r>
          <w:fldChar w:fldCharType="begin"/>
        </w:r>
        <w:r>
          <w:instrText xml:space="preserve"> PAGEREF _Toc27147 \h </w:instrText>
        </w:r>
        <w:r>
          <w:fldChar w:fldCharType="separate"/>
        </w:r>
        <w:r>
          <w:t>17</w:t>
        </w:r>
        <w:r>
          <w:fldChar w:fldCharType="end"/>
        </w:r>
      </w:hyperlink>
    </w:p>
    <w:p>
      <w:pPr>
        <w:pStyle w:val="TOC1"/>
        <w:tabs>
          <w:tab w:val="right" w:leader="dot" w:pos="8306"/>
        </w:tabs>
      </w:pPr>
      <w:hyperlink w:anchor="_Toc5273" w:history="1">
        <w:r>
          <w:rPr>
            <w:rFonts w:ascii="仿宋" w:eastAsia="仿宋" w:hAnsi="仿宋" w:cs="仿宋" w:hint="eastAsia"/>
            <w:lang w:eastAsia="zh-CN"/>
          </w:rPr>
          <w:t>四、环境和生态影响分析</w:t>
        </w:r>
        <w:r>
          <w:tab/>
        </w:r>
        <w:r>
          <w:fldChar w:fldCharType="begin"/>
        </w:r>
        <w:r>
          <w:instrText xml:space="preserve"> PAGEREF _Toc5273 \h </w:instrText>
        </w:r>
        <w:r>
          <w:fldChar w:fldCharType="separate"/>
        </w:r>
        <w:r>
          <w:t>18</w:t>
        </w:r>
        <w:r>
          <w:fldChar w:fldCharType="end"/>
        </w:r>
      </w:hyperlink>
    </w:p>
    <w:p>
      <w:pPr>
        <w:pStyle w:val="TOC2"/>
        <w:tabs>
          <w:tab w:val="right" w:leader="dot" w:pos="8306"/>
        </w:tabs>
      </w:pPr>
      <w:hyperlink w:anchor="_Toc4594" w:history="1">
        <w:r>
          <w:rPr>
            <w:rFonts w:ascii="仿宋" w:eastAsia="仿宋" w:hAnsi="仿宋" w:cs="仿宋" w:hint="eastAsia"/>
            <w:lang w:eastAsia="zh-CN"/>
          </w:rPr>
          <w:t>(一)、环境和生态现状</w:t>
        </w:r>
        <w:r>
          <w:tab/>
        </w:r>
        <w:r>
          <w:fldChar w:fldCharType="begin"/>
        </w:r>
        <w:r>
          <w:instrText xml:space="preserve"> PAGEREF _Toc4594 \h </w:instrText>
        </w:r>
        <w:r>
          <w:fldChar w:fldCharType="separate"/>
        </w:r>
        <w:r>
          <w:t>18</w:t>
        </w:r>
        <w:r>
          <w:fldChar w:fldCharType="end"/>
        </w:r>
      </w:hyperlink>
    </w:p>
    <w:p>
      <w:pPr>
        <w:pStyle w:val="TOC2"/>
        <w:tabs>
          <w:tab w:val="right" w:leader="dot" w:pos="8306"/>
        </w:tabs>
      </w:pPr>
      <w:hyperlink w:anchor="_Toc27025" w:history="1">
        <w:r>
          <w:rPr>
            <w:rFonts w:ascii="仿宋" w:eastAsia="仿宋" w:hAnsi="仿宋" w:cs="仿宋" w:hint="eastAsia"/>
            <w:lang w:eastAsia="zh-CN"/>
          </w:rPr>
          <w:t>(二)、生态环境影响分析</w:t>
        </w:r>
        <w:r>
          <w:tab/>
        </w:r>
        <w:r>
          <w:fldChar w:fldCharType="begin"/>
        </w:r>
        <w:r>
          <w:instrText xml:space="preserve"> PAGEREF _Toc27025 \h </w:instrText>
        </w:r>
        <w:r>
          <w:fldChar w:fldCharType="separate"/>
        </w:r>
        <w:r>
          <w:t>20</w:t>
        </w:r>
        <w:r>
          <w:fldChar w:fldCharType="end"/>
        </w:r>
      </w:hyperlink>
    </w:p>
    <w:p>
      <w:pPr>
        <w:pStyle w:val="TOC2"/>
        <w:tabs>
          <w:tab w:val="right" w:leader="dot" w:pos="8306"/>
        </w:tabs>
      </w:pPr>
      <w:hyperlink w:anchor="_Toc24485" w:history="1">
        <w:r>
          <w:rPr>
            <w:rFonts w:ascii="仿宋" w:eastAsia="仿宋" w:hAnsi="仿宋" w:cs="仿宋" w:hint="eastAsia"/>
            <w:lang w:eastAsia="zh-CN"/>
          </w:rPr>
          <w:t>(三)、生态环境保护措施</w:t>
        </w:r>
        <w:r>
          <w:tab/>
        </w:r>
        <w:r>
          <w:fldChar w:fldCharType="begin"/>
        </w:r>
        <w:r>
          <w:instrText xml:space="preserve"> PAGEREF _Toc24485 \h </w:instrText>
        </w:r>
        <w:r>
          <w:fldChar w:fldCharType="separate"/>
        </w:r>
        <w:r>
          <w:t>21</w:t>
        </w:r>
        <w:r>
          <w:fldChar w:fldCharType="end"/>
        </w:r>
      </w:hyperlink>
    </w:p>
    <w:p>
      <w:pPr>
        <w:pStyle w:val="TOC2"/>
        <w:tabs>
          <w:tab w:val="right" w:leader="dot" w:pos="8306"/>
        </w:tabs>
      </w:pPr>
      <w:hyperlink w:anchor="_Toc709" w:history="1">
        <w:r>
          <w:rPr>
            <w:rFonts w:ascii="仿宋" w:eastAsia="仿宋" w:hAnsi="仿宋" w:cs="仿宋" w:hint="eastAsia"/>
            <w:lang w:eastAsia="zh-CN"/>
          </w:rPr>
          <w:t>(四)、地质灾害影响分析</w:t>
        </w:r>
        <w:r>
          <w:tab/>
        </w:r>
        <w:r>
          <w:fldChar w:fldCharType="begin"/>
        </w:r>
        <w:r>
          <w:instrText xml:space="preserve"> PAGEREF _Toc709 \h </w:instrText>
        </w:r>
        <w:r>
          <w:fldChar w:fldCharType="separate"/>
        </w:r>
        <w:r>
          <w:t>23</w:t>
        </w:r>
        <w:r>
          <w:fldChar w:fldCharType="end"/>
        </w:r>
      </w:hyperlink>
    </w:p>
    <w:p>
      <w:pPr>
        <w:pStyle w:val="TOC2"/>
        <w:tabs>
          <w:tab w:val="right" w:leader="dot" w:pos="8306"/>
        </w:tabs>
      </w:pPr>
      <w:hyperlink w:anchor="_Toc21697" w:history="1">
        <w:r>
          <w:rPr>
            <w:rFonts w:ascii="仿宋" w:eastAsia="仿宋" w:hAnsi="仿宋" w:cs="仿宋" w:hint="eastAsia"/>
            <w:lang w:eastAsia="zh-CN"/>
          </w:rPr>
          <w:t>(五)、特殊环境影响</w:t>
        </w:r>
        <w:r>
          <w:tab/>
        </w:r>
        <w:r>
          <w:fldChar w:fldCharType="begin"/>
        </w:r>
        <w:r>
          <w:instrText xml:space="preserve"> PAGEREF _Toc21697 \h </w:instrText>
        </w:r>
        <w:r>
          <w:fldChar w:fldCharType="separate"/>
        </w:r>
        <w:r>
          <w:t>24</w:t>
        </w:r>
        <w:r>
          <w:fldChar w:fldCharType="end"/>
        </w:r>
      </w:hyperlink>
    </w:p>
    <w:p>
      <w:pPr>
        <w:pStyle w:val="TOC1"/>
        <w:tabs>
          <w:tab w:val="right" w:leader="dot" w:pos="8306"/>
        </w:tabs>
      </w:pPr>
      <w:hyperlink w:anchor="_Toc2666" w:history="1">
        <w:r>
          <w:rPr>
            <w:rFonts w:ascii="仿宋" w:eastAsia="仿宋" w:hAnsi="仿宋" w:cs="仿宋" w:hint="eastAsia"/>
            <w:lang w:eastAsia="zh-CN"/>
          </w:rPr>
          <w:t>五、项目选址研究</w:t>
        </w:r>
        <w:r>
          <w:tab/>
        </w:r>
        <w:r>
          <w:fldChar w:fldCharType="begin"/>
        </w:r>
        <w:r>
          <w:instrText xml:space="preserve"> PAGEREF _Toc2666 \h </w:instrText>
        </w:r>
        <w:r>
          <w:fldChar w:fldCharType="separate"/>
        </w:r>
        <w:r>
          <w:t>25</w:t>
        </w:r>
        <w:r>
          <w:fldChar w:fldCharType="end"/>
        </w:r>
      </w:hyperlink>
    </w:p>
    <w:p>
      <w:pPr>
        <w:pStyle w:val="TOC2"/>
        <w:tabs>
          <w:tab w:val="right" w:leader="dot" w:pos="8306"/>
        </w:tabs>
      </w:pPr>
      <w:hyperlink w:anchor="_Toc3463" w:history="1">
        <w:r>
          <w:rPr>
            <w:rFonts w:ascii="仿宋" w:eastAsia="仿宋" w:hAnsi="仿宋" w:cs="仿宋" w:hint="eastAsia"/>
            <w:lang w:eastAsia="zh-CN"/>
          </w:rPr>
          <w:t>(一)、项目选址原则</w:t>
        </w:r>
        <w:r>
          <w:tab/>
        </w:r>
        <w:r>
          <w:fldChar w:fldCharType="begin"/>
        </w:r>
        <w:r>
          <w:instrText xml:space="preserve"> PAGEREF _Toc3463 \h </w:instrText>
        </w:r>
        <w:r>
          <w:fldChar w:fldCharType="separate"/>
        </w:r>
        <w:r>
          <w:t>25</w:t>
        </w:r>
        <w:r>
          <w:fldChar w:fldCharType="end"/>
        </w:r>
      </w:hyperlink>
    </w:p>
    <w:p>
      <w:pPr>
        <w:pStyle w:val="TOC2"/>
        <w:tabs>
          <w:tab w:val="right" w:leader="dot" w:pos="8306"/>
        </w:tabs>
      </w:pPr>
      <w:hyperlink w:anchor="_Toc25364" w:history="1">
        <w:r>
          <w:rPr>
            <w:rFonts w:ascii="仿宋" w:eastAsia="仿宋" w:hAnsi="仿宋" w:cs="仿宋" w:hint="eastAsia"/>
            <w:lang w:eastAsia="zh-CN"/>
          </w:rPr>
          <w:t>(二)、项目选址</w:t>
        </w:r>
        <w:r>
          <w:tab/>
        </w:r>
        <w:r>
          <w:fldChar w:fldCharType="begin"/>
        </w:r>
        <w:r>
          <w:instrText xml:space="preserve"> PAGEREF _Toc25364 \h </w:instrText>
        </w:r>
        <w:r>
          <w:fldChar w:fldCharType="separate"/>
        </w:r>
        <w:r>
          <w:t>29</w:t>
        </w:r>
        <w:r>
          <w:fldChar w:fldCharType="end"/>
        </w:r>
      </w:hyperlink>
    </w:p>
    <w:p>
      <w:pPr>
        <w:pStyle w:val="TOC2"/>
        <w:tabs>
          <w:tab w:val="right" w:leader="dot" w:pos="8306"/>
        </w:tabs>
      </w:pPr>
      <w:hyperlink w:anchor="_Toc9263" w:history="1">
        <w:r>
          <w:rPr>
            <w:rFonts w:ascii="仿宋" w:eastAsia="仿宋" w:hAnsi="仿宋" w:cs="仿宋" w:hint="eastAsia"/>
            <w:lang w:eastAsia="zh-CN"/>
          </w:rPr>
          <w:t>(三)、建设条件分析</w:t>
        </w:r>
        <w:r>
          <w:tab/>
        </w:r>
        <w:r>
          <w:fldChar w:fldCharType="begin"/>
        </w:r>
        <w:r>
          <w:instrText xml:space="preserve"> PAGEREF _Toc9263 \h </w:instrText>
        </w:r>
        <w:r>
          <w:fldChar w:fldCharType="separate"/>
        </w:r>
        <w:r>
          <w:t>31</w:t>
        </w:r>
        <w:r>
          <w:fldChar w:fldCharType="end"/>
        </w:r>
      </w:hyperlink>
    </w:p>
    <w:p>
      <w:pPr>
        <w:pStyle w:val="TOC2"/>
        <w:tabs>
          <w:tab w:val="right" w:leader="dot" w:pos="8306"/>
        </w:tabs>
      </w:pPr>
      <w:hyperlink w:anchor="_Toc16458" w:history="1">
        <w:r>
          <w:rPr>
            <w:rFonts w:ascii="仿宋" w:eastAsia="仿宋" w:hAnsi="仿宋" w:cs="仿宋" w:hint="eastAsia"/>
            <w:lang w:eastAsia="zh-CN"/>
          </w:rPr>
          <w:t>(四)、用地控制指标</w:t>
        </w:r>
        <w:r>
          <w:tab/>
        </w:r>
        <w:r>
          <w:fldChar w:fldCharType="begin"/>
        </w:r>
        <w:r>
          <w:instrText xml:space="preserve"> PAGEREF _Toc16458 \h </w:instrText>
        </w:r>
        <w:r>
          <w:fldChar w:fldCharType="separate"/>
        </w:r>
        <w:r>
          <w:t>32</w:t>
        </w:r>
        <w:r>
          <w:fldChar w:fldCharType="end"/>
        </w:r>
      </w:hyperlink>
    </w:p>
    <w:p>
      <w:pPr>
        <w:pStyle w:val="TOC2"/>
        <w:tabs>
          <w:tab w:val="right" w:leader="dot" w:pos="8306"/>
        </w:tabs>
      </w:pPr>
      <w:hyperlink w:anchor="_Toc8103" w:history="1">
        <w:r>
          <w:rPr>
            <w:rFonts w:ascii="仿宋" w:eastAsia="仿宋" w:hAnsi="仿宋" w:cs="仿宋" w:hint="eastAsia"/>
            <w:lang w:eastAsia="zh-CN"/>
          </w:rPr>
          <w:t>(五)、地总体要求</w:t>
        </w:r>
        <w:r>
          <w:tab/>
        </w:r>
        <w:r>
          <w:fldChar w:fldCharType="begin"/>
        </w:r>
        <w:r>
          <w:instrText xml:space="preserve"> PAGEREF _Toc8103 \h </w:instrText>
        </w:r>
        <w:r>
          <w:fldChar w:fldCharType="separate"/>
        </w:r>
        <w:r>
          <w:t>33</w:t>
        </w:r>
        <w:r>
          <w:fldChar w:fldCharType="end"/>
        </w:r>
      </w:hyperlink>
    </w:p>
    <w:p>
      <w:pPr>
        <w:pStyle w:val="TOC2"/>
        <w:tabs>
          <w:tab w:val="right" w:leader="dot" w:pos="8306"/>
        </w:tabs>
      </w:pPr>
      <w:hyperlink w:anchor="_Toc12473" w:history="1">
        <w:r>
          <w:rPr>
            <w:rFonts w:ascii="仿宋" w:eastAsia="仿宋" w:hAnsi="仿宋" w:cs="仿宋" w:hint="eastAsia"/>
            <w:lang w:eastAsia="zh-CN"/>
          </w:rPr>
          <w:t>(六)、节约用地措施</w:t>
        </w:r>
        <w:r>
          <w:tab/>
        </w:r>
        <w:r>
          <w:fldChar w:fldCharType="begin"/>
        </w:r>
        <w:r>
          <w:instrText xml:space="preserve"> PAGEREF _Toc12473 \h </w:instrText>
        </w:r>
        <w:r>
          <w:fldChar w:fldCharType="separate"/>
        </w:r>
        <w:r>
          <w:t>35</w:t>
        </w:r>
        <w:r>
          <w:fldChar w:fldCharType="end"/>
        </w:r>
      </w:hyperlink>
    </w:p>
    <w:p>
      <w:pPr>
        <w:pStyle w:val="TOC2"/>
        <w:tabs>
          <w:tab w:val="right" w:leader="dot" w:pos="8306"/>
        </w:tabs>
      </w:pPr>
      <w:hyperlink w:anchor="_Toc20854" w:history="1">
        <w:r>
          <w:rPr>
            <w:rFonts w:ascii="仿宋" w:eastAsia="仿宋" w:hAnsi="仿宋" w:cs="仿宋" w:hint="eastAsia"/>
            <w:lang w:eastAsia="zh-CN"/>
          </w:rPr>
          <w:t>(七)、选址综合评价</w:t>
        </w:r>
        <w:r>
          <w:tab/>
        </w:r>
        <w:r>
          <w:fldChar w:fldCharType="begin"/>
        </w:r>
        <w:r>
          <w:instrText xml:space="preserve"> PAGEREF _Toc20854 \h </w:instrText>
        </w:r>
        <w:r>
          <w:fldChar w:fldCharType="separate"/>
        </w:r>
        <w:r>
          <w:t>36</w:t>
        </w:r>
        <w:r>
          <w:fldChar w:fldCharType="end"/>
        </w:r>
      </w:hyperlink>
    </w:p>
    <w:p>
      <w:pPr>
        <w:pStyle w:val="TOC1"/>
        <w:tabs>
          <w:tab w:val="right" w:leader="dot" w:pos="8306"/>
        </w:tabs>
      </w:pPr>
      <w:hyperlink w:anchor="_Toc3862" w:history="1">
        <w:r>
          <w:rPr>
            <w:rFonts w:ascii="仿宋" w:eastAsia="仿宋" w:hAnsi="仿宋" w:cs="仿宋" w:hint="eastAsia"/>
            <w:lang w:eastAsia="zh-CN"/>
          </w:rPr>
          <w:t>六、财务管理与成本控制</w:t>
        </w:r>
        <w:r>
          <w:tab/>
        </w:r>
        <w:r>
          <w:fldChar w:fldCharType="begin"/>
        </w:r>
        <w:r>
          <w:instrText xml:space="preserve"> PAGEREF _Toc3862 \h </w:instrText>
        </w:r>
        <w:r>
          <w:fldChar w:fldCharType="separate"/>
        </w:r>
        <w:r>
          <w:t>37</w:t>
        </w:r>
        <w:r>
          <w:fldChar w:fldCharType="end"/>
        </w:r>
      </w:hyperlink>
    </w:p>
    <w:p>
      <w:pPr>
        <w:pStyle w:val="TOC2"/>
        <w:tabs>
          <w:tab w:val="right" w:leader="dot" w:pos="8306"/>
        </w:tabs>
      </w:pPr>
      <w:hyperlink w:anchor="_Toc25505" w:history="1">
        <w:r>
          <w:rPr>
            <w:rFonts w:ascii="仿宋" w:eastAsia="仿宋" w:hAnsi="仿宋" w:cs="仿宋" w:hint="eastAsia"/>
            <w:lang w:eastAsia="zh-CN"/>
          </w:rPr>
          <w:t>(一)、财务管理体系建设</w:t>
        </w:r>
        <w:r>
          <w:tab/>
        </w:r>
        <w:r>
          <w:fldChar w:fldCharType="begin"/>
        </w:r>
        <w:r>
          <w:instrText xml:space="preserve"> PAGEREF _Toc25505 \h </w:instrText>
        </w:r>
        <w:r>
          <w:fldChar w:fldCharType="separate"/>
        </w:r>
        <w:r>
          <w:t>37</w:t>
        </w:r>
        <w:r>
          <w:fldChar w:fldCharType="end"/>
        </w:r>
      </w:hyperlink>
    </w:p>
    <w:p>
      <w:pPr>
        <w:pStyle w:val="TOC2"/>
        <w:tabs>
          <w:tab w:val="right" w:leader="dot" w:pos="8306"/>
        </w:tabs>
      </w:pPr>
      <w:hyperlink w:anchor="_Toc14058" w:history="1">
        <w:r>
          <w:rPr>
            <w:rFonts w:ascii="仿宋" w:eastAsia="仿宋" w:hAnsi="仿宋" w:cs="仿宋" w:hint="eastAsia"/>
            <w:lang w:eastAsia="zh-CN"/>
          </w:rPr>
          <w:t>(二)、成本控制措施</w:t>
        </w:r>
        <w:r>
          <w:tab/>
        </w:r>
        <w:r>
          <w:fldChar w:fldCharType="begin"/>
        </w:r>
        <w:r>
          <w:instrText xml:space="preserve"> PAGEREF _Toc14058 \h </w:instrText>
        </w:r>
        <w:r>
          <w:fldChar w:fldCharType="separate"/>
        </w:r>
        <w:r>
          <w:t>38</w:t>
        </w:r>
        <w:r>
          <w:fldChar w:fldCharType="end"/>
        </w:r>
      </w:hyperlink>
    </w:p>
    <w:p>
      <w:pPr>
        <w:pStyle w:val="TOC1"/>
        <w:tabs>
          <w:tab w:val="right" w:leader="dot" w:pos="8306"/>
        </w:tabs>
      </w:pPr>
      <w:hyperlink w:anchor="_Toc7872" w:history="1">
        <w:r>
          <w:rPr>
            <w:rFonts w:ascii="仿宋" w:eastAsia="仿宋" w:hAnsi="仿宋" w:cs="仿宋" w:hint="eastAsia"/>
            <w:lang w:eastAsia="zh-CN"/>
          </w:rPr>
          <w:t>七、客户关系管理与市场拓展</w:t>
        </w:r>
        <w:r>
          <w:tab/>
        </w:r>
        <w:r>
          <w:fldChar w:fldCharType="begin"/>
        </w:r>
        <w:r>
          <w:instrText xml:space="preserve"> PAGEREF _Toc7872 \h </w:instrText>
        </w:r>
        <w:r>
          <w:fldChar w:fldCharType="separate"/>
        </w:r>
        <w:r>
          <w:t>40</w:t>
        </w:r>
        <w:r>
          <w:fldChar w:fldCharType="end"/>
        </w:r>
      </w:hyperlink>
    </w:p>
    <w:p>
      <w:pPr>
        <w:pStyle w:val="TOC2"/>
        <w:tabs>
          <w:tab w:val="right" w:leader="dot" w:pos="8306"/>
        </w:tabs>
      </w:pPr>
      <w:hyperlink w:anchor="_Toc1244" w:history="1">
        <w:r>
          <w:rPr>
            <w:rFonts w:ascii="仿宋" w:eastAsia="仿宋" w:hAnsi="仿宋" w:cs="仿宋" w:hint="eastAsia"/>
            <w:lang w:eastAsia="zh-CN"/>
          </w:rPr>
          <w:t>(一)、客户关系管理策略</w:t>
        </w:r>
        <w:r>
          <w:tab/>
        </w:r>
        <w:r>
          <w:fldChar w:fldCharType="begin"/>
        </w:r>
        <w:r>
          <w:instrText xml:space="preserve"> PAGEREF _Toc1244 \h </w:instrText>
        </w:r>
        <w:r>
          <w:fldChar w:fldCharType="separate"/>
        </w:r>
        <w:r>
          <w:t>40</w:t>
        </w:r>
        <w:r>
          <w:fldChar w:fldCharType="end"/>
        </w:r>
      </w:hyperlink>
    </w:p>
    <w:p>
      <w:pPr>
        <w:pStyle w:val="TOC2"/>
        <w:tabs>
          <w:tab w:val="right" w:leader="dot" w:pos="8306"/>
        </w:tabs>
      </w:pPr>
      <w:hyperlink w:anchor="_Toc29089" w:history="1">
        <w:r>
          <w:rPr>
            <w:rFonts w:ascii="仿宋" w:eastAsia="仿宋" w:hAnsi="仿宋" w:cs="仿宋" w:hint="eastAsia"/>
            <w:lang w:eastAsia="zh-CN"/>
          </w:rPr>
          <w:t>(二)、市场拓展方案</w:t>
        </w:r>
        <w:r>
          <w:tab/>
        </w:r>
        <w:r>
          <w:fldChar w:fldCharType="begin"/>
        </w:r>
        <w:r>
          <w:instrText xml:space="preserve"> PAGEREF _Toc29089 \h </w:instrText>
        </w:r>
        <w:r>
          <w:fldChar w:fldCharType="separate"/>
        </w:r>
        <w:r>
          <w:t>41</w:t>
        </w:r>
        <w:r>
          <w:fldChar w:fldCharType="end"/>
        </w:r>
      </w:hyperlink>
    </w:p>
    <w:p>
      <w:pPr>
        <w:pStyle w:val="TOC1"/>
        <w:tabs>
          <w:tab w:val="right" w:leader="dot" w:pos="8306"/>
        </w:tabs>
      </w:pPr>
      <w:hyperlink w:anchor="_Toc9783" w:history="1">
        <w:r>
          <w:rPr>
            <w:rFonts w:ascii="仿宋" w:eastAsia="仿宋" w:hAnsi="仿宋" w:cs="仿宋" w:hint="eastAsia"/>
            <w:lang w:eastAsia="zh-CN"/>
          </w:rPr>
          <w:t>八、安全与应急管理</w:t>
        </w:r>
        <w:r>
          <w:tab/>
        </w:r>
        <w:r>
          <w:fldChar w:fldCharType="begin"/>
        </w:r>
        <w:r>
          <w:instrText xml:space="preserve"> PAGEREF _Toc9783 \h </w:instrText>
        </w:r>
        <w:r>
          <w:fldChar w:fldCharType="separate"/>
        </w:r>
        <w:r>
          <w:t>42</w:t>
        </w:r>
        <w:r>
          <w:fldChar w:fldCharType="end"/>
        </w:r>
      </w:hyperlink>
    </w:p>
    <w:p>
      <w:pPr>
        <w:pStyle w:val="TOC2"/>
        <w:tabs>
          <w:tab w:val="right" w:leader="dot" w:pos="8306"/>
        </w:tabs>
      </w:pPr>
      <w:hyperlink w:anchor="_Toc20274" w:history="1">
        <w:r>
          <w:rPr>
            <w:rFonts w:ascii="仿宋" w:eastAsia="仿宋" w:hAnsi="仿宋" w:cs="仿宋" w:hint="eastAsia"/>
            <w:lang w:eastAsia="zh-CN"/>
          </w:rPr>
          <w:t>(一)、安全生产管理</w:t>
        </w:r>
        <w:r>
          <w:tab/>
        </w:r>
        <w:r>
          <w:fldChar w:fldCharType="begin"/>
        </w:r>
        <w:r>
          <w:instrText xml:space="preserve"> PAGEREF _Toc20274 \h </w:instrText>
        </w:r>
        <w:r>
          <w:fldChar w:fldCharType="separate"/>
        </w:r>
        <w:r>
          <w:t>42</w:t>
        </w:r>
        <w:r>
          <w:fldChar w:fldCharType="end"/>
        </w:r>
      </w:hyperlink>
    </w:p>
    <w:p>
      <w:pPr>
        <w:pStyle w:val="TOC2"/>
        <w:tabs>
          <w:tab w:val="right" w:leader="dot" w:pos="8306"/>
        </w:tabs>
      </w:pPr>
      <w:hyperlink w:anchor="_Toc6593" w:history="1">
        <w:r>
          <w:rPr>
            <w:rFonts w:ascii="仿宋" w:eastAsia="仿宋" w:hAnsi="仿宋" w:cs="仿宋" w:hint="eastAsia"/>
            <w:lang w:eastAsia="zh-CN"/>
          </w:rPr>
          <w:t>(二)、应急预案与响应</w:t>
        </w:r>
        <w:r>
          <w:tab/>
        </w:r>
        <w:r>
          <w:fldChar w:fldCharType="begin"/>
        </w:r>
        <w:r>
          <w:instrText xml:space="preserve"> PAGEREF _Toc6593 \h </w:instrText>
        </w:r>
        <w:r>
          <w:fldChar w:fldCharType="separate"/>
        </w:r>
        <w:r>
          <w:t>43</w:t>
        </w:r>
        <w:r>
          <w:fldChar w:fldCharType="end"/>
        </w:r>
      </w:hyperlink>
    </w:p>
    <w:p>
      <w:pPr>
        <w:pStyle w:val="TOC1"/>
        <w:tabs>
          <w:tab w:val="right" w:leader="dot" w:pos="8306"/>
        </w:tabs>
      </w:pPr>
      <w:hyperlink w:anchor="_Toc23684" w:history="1">
        <w:r>
          <w:rPr>
            <w:rFonts w:ascii="仿宋" w:eastAsia="仿宋" w:hAnsi="仿宋" w:cs="仿宋" w:hint="eastAsia"/>
            <w:lang w:eastAsia="zh-CN"/>
          </w:rPr>
          <w:t>九、项目变更管理</w:t>
        </w:r>
        <w:r>
          <w:tab/>
        </w:r>
        <w:r>
          <w:fldChar w:fldCharType="begin"/>
        </w:r>
        <w:r>
          <w:instrText xml:space="preserve"> PAGEREF _Toc23684 \h </w:instrText>
        </w:r>
        <w:r>
          <w:fldChar w:fldCharType="separate"/>
        </w:r>
        <w:r>
          <w:t>45</w:t>
        </w:r>
        <w:r>
          <w:fldChar w:fldCharType="end"/>
        </w:r>
      </w:hyperlink>
    </w:p>
    <w:p>
      <w:pPr>
        <w:pStyle w:val="TOC2"/>
        <w:tabs>
          <w:tab w:val="right" w:leader="dot" w:pos="8306"/>
        </w:tabs>
      </w:pPr>
      <w:hyperlink w:anchor="_Toc5146" w:history="1">
        <w:r>
          <w:rPr>
            <w:rFonts w:ascii="仿宋" w:eastAsia="仿宋" w:hAnsi="仿宋" w:cs="仿宋" w:hint="eastAsia"/>
            <w:lang w:eastAsia="zh-CN"/>
          </w:rPr>
          <w:t>(一)、变更控制流程</w:t>
        </w:r>
        <w:r>
          <w:tab/>
        </w:r>
        <w:r>
          <w:fldChar w:fldCharType="begin"/>
        </w:r>
        <w:r>
          <w:instrText xml:space="preserve"> PAGEREF _Toc5146 \h </w:instrText>
        </w:r>
        <w:r>
          <w:fldChar w:fldCharType="separate"/>
        </w:r>
        <w:r>
          <w:t>45</w:t>
        </w:r>
        <w:r>
          <w:fldChar w:fldCharType="end"/>
        </w:r>
      </w:hyperlink>
    </w:p>
    <w:p>
      <w:pPr>
        <w:pStyle w:val="TOC2"/>
        <w:tabs>
          <w:tab w:val="right" w:leader="dot" w:pos="8306"/>
        </w:tabs>
      </w:pPr>
      <w:hyperlink w:anchor="_Toc30761" w:history="1">
        <w:r>
          <w:rPr>
            <w:rFonts w:ascii="仿宋" w:eastAsia="仿宋" w:hAnsi="仿宋" w:cs="仿宋" w:hint="eastAsia"/>
            <w:lang w:eastAsia="zh-CN"/>
          </w:rPr>
          <w:t>(二)、影响评估与处理</w:t>
        </w:r>
        <w:r>
          <w:tab/>
        </w:r>
        <w:r>
          <w:fldChar w:fldCharType="begin"/>
        </w:r>
        <w:r>
          <w:instrText xml:space="preserve"> PAGEREF _Toc30761 \h </w:instrText>
        </w:r>
        <w:r>
          <w:fldChar w:fldCharType="separate"/>
        </w:r>
        <w:r>
          <w:t>46</w:t>
        </w:r>
        <w:r>
          <w:fldChar w:fldCharType="end"/>
        </w:r>
      </w:hyperlink>
    </w:p>
    <w:p>
      <w:pPr>
        <w:pStyle w:val="TOC2"/>
        <w:tabs>
          <w:tab w:val="right" w:leader="dot" w:pos="8306"/>
        </w:tabs>
      </w:pPr>
      <w:hyperlink w:anchor="_Toc19514" w:history="1">
        <w:r>
          <w:rPr>
            <w:rFonts w:ascii="仿宋" w:eastAsia="仿宋" w:hAnsi="仿宋" w:cs="仿宋" w:hint="eastAsia"/>
            <w:lang w:eastAsia="zh-CN"/>
          </w:rPr>
          <w:t>(三)、变更记录与追踪</w:t>
        </w:r>
        <w:r>
          <w:tab/>
        </w:r>
        <w:r>
          <w:fldChar w:fldCharType="begin"/>
        </w:r>
        <w:r>
          <w:instrText xml:space="preserve"> PAGEREF _Toc19514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78" w:history="1">
        <w:r>
          <w:rPr>
            <w:rFonts w:ascii="仿宋" w:eastAsia="仿宋" w:hAnsi="仿宋" w:cs="仿宋" w:hint="eastAsia"/>
            <w:lang w:eastAsia="zh-CN"/>
          </w:rPr>
          <w:t>(四)、变更管理策略</w:t>
        </w:r>
        <w:r>
          <w:tab/>
        </w:r>
        <w:r>
          <w:fldChar w:fldCharType="begin"/>
        </w:r>
        <w:r>
          <w:instrText xml:space="preserve"> PAGEREF _Toc11578 \h </w:instrText>
        </w:r>
        <w:r>
          <w:fldChar w:fldCharType="separate"/>
        </w:r>
        <w:r>
          <w:t>49</w:t>
        </w:r>
        <w:r>
          <w:fldChar w:fldCharType="end"/>
        </w:r>
      </w:hyperlink>
    </w:p>
    <w:p>
      <w:pPr>
        <w:pStyle w:val="TOC1"/>
        <w:tabs>
          <w:tab w:val="right" w:leader="dot" w:pos="8306"/>
        </w:tabs>
      </w:pPr>
      <w:hyperlink w:anchor="_Toc6351" w:history="1">
        <w:r>
          <w:rPr>
            <w:rFonts w:ascii="仿宋" w:eastAsia="仿宋" w:hAnsi="仿宋" w:cs="仿宋" w:hint="eastAsia"/>
            <w:lang w:eastAsia="zh-CN"/>
          </w:rPr>
          <w:t>十、环境保护与治理方案</w:t>
        </w:r>
        <w:r>
          <w:tab/>
        </w:r>
        <w:r>
          <w:fldChar w:fldCharType="begin"/>
        </w:r>
        <w:r>
          <w:instrText xml:space="preserve"> PAGEREF _Toc6351 \h </w:instrText>
        </w:r>
        <w:r>
          <w:fldChar w:fldCharType="separate"/>
        </w:r>
        <w:r>
          <w:t>51</w:t>
        </w:r>
        <w:r>
          <w:fldChar w:fldCharType="end"/>
        </w:r>
      </w:hyperlink>
    </w:p>
    <w:p>
      <w:pPr>
        <w:pStyle w:val="TOC2"/>
        <w:tabs>
          <w:tab w:val="right" w:leader="dot" w:pos="8306"/>
        </w:tabs>
      </w:pPr>
      <w:hyperlink w:anchor="_Toc30659" w:history="1">
        <w:r>
          <w:rPr>
            <w:rFonts w:ascii="仿宋" w:eastAsia="仿宋" w:hAnsi="仿宋" w:cs="仿宋" w:hint="eastAsia"/>
            <w:lang w:eastAsia="zh-CN"/>
          </w:rPr>
          <w:t>(一)、项目环境影响评估</w:t>
        </w:r>
        <w:r>
          <w:tab/>
        </w:r>
        <w:r>
          <w:fldChar w:fldCharType="begin"/>
        </w:r>
        <w:r>
          <w:instrText xml:space="preserve"> PAGEREF _Toc30659 \h </w:instrText>
        </w:r>
        <w:r>
          <w:fldChar w:fldCharType="separate"/>
        </w:r>
        <w:r>
          <w:t>51</w:t>
        </w:r>
        <w:r>
          <w:fldChar w:fldCharType="end"/>
        </w:r>
      </w:hyperlink>
    </w:p>
    <w:p>
      <w:pPr>
        <w:pStyle w:val="TOC2"/>
        <w:tabs>
          <w:tab w:val="right" w:leader="dot" w:pos="8306"/>
        </w:tabs>
      </w:pPr>
      <w:hyperlink w:anchor="_Toc19839" w:history="1">
        <w:r>
          <w:rPr>
            <w:rFonts w:ascii="仿宋" w:eastAsia="仿宋" w:hAnsi="仿宋" w:cs="仿宋" w:hint="eastAsia"/>
            <w:lang w:eastAsia="zh-CN"/>
          </w:rPr>
          <w:t>(二)、环境保护措施与治理方案</w:t>
        </w:r>
        <w:r>
          <w:tab/>
        </w:r>
        <w:r>
          <w:fldChar w:fldCharType="begin"/>
        </w:r>
        <w:r>
          <w:instrText xml:space="preserve"> PAGEREF _Toc19839 \h </w:instrText>
        </w:r>
        <w:r>
          <w:fldChar w:fldCharType="separate"/>
        </w:r>
        <w:r>
          <w:t>51</w:t>
        </w:r>
        <w:r>
          <w:fldChar w:fldCharType="end"/>
        </w:r>
      </w:hyperlink>
    </w:p>
    <w:p>
      <w:pPr>
        <w:pStyle w:val="TOC1"/>
        <w:tabs>
          <w:tab w:val="right" w:leader="dot" w:pos="8306"/>
        </w:tabs>
      </w:pPr>
      <w:hyperlink w:anchor="_Toc11631" w:history="1">
        <w:r>
          <w:rPr>
            <w:rFonts w:ascii="仿宋" w:eastAsia="仿宋" w:hAnsi="仿宋" w:cs="仿宋" w:hint="eastAsia"/>
            <w:lang w:eastAsia="zh-CN"/>
          </w:rPr>
          <w:t>十一、项目质量与标准</w:t>
        </w:r>
        <w:r>
          <w:tab/>
        </w:r>
        <w:r>
          <w:fldChar w:fldCharType="begin"/>
        </w:r>
        <w:r>
          <w:instrText xml:space="preserve"> PAGEREF _Toc11631 \h </w:instrText>
        </w:r>
        <w:r>
          <w:fldChar w:fldCharType="separate"/>
        </w:r>
        <w:r>
          <w:t>52</w:t>
        </w:r>
        <w:r>
          <w:fldChar w:fldCharType="end"/>
        </w:r>
      </w:hyperlink>
    </w:p>
    <w:p>
      <w:pPr>
        <w:pStyle w:val="TOC2"/>
        <w:tabs>
          <w:tab w:val="right" w:leader="dot" w:pos="8306"/>
        </w:tabs>
      </w:pPr>
      <w:hyperlink w:anchor="_Toc32613" w:history="1">
        <w:r>
          <w:rPr>
            <w:rFonts w:ascii="仿宋" w:eastAsia="仿宋" w:hAnsi="仿宋" w:cs="仿宋" w:hint="eastAsia"/>
            <w:lang w:eastAsia="zh-CN"/>
          </w:rPr>
          <w:t>(一)、质量保障体系</w:t>
        </w:r>
        <w:r>
          <w:tab/>
        </w:r>
        <w:r>
          <w:fldChar w:fldCharType="begin"/>
        </w:r>
        <w:r>
          <w:instrText xml:space="preserve"> PAGEREF _Toc32613 \h </w:instrText>
        </w:r>
        <w:r>
          <w:fldChar w:fldCharType="separate"/>
        </w:r>
        <w:r>
          <w:t>52</w:t>
        </w:r>
        <w:r>
          <w:fldChar w:fldCharType="end"/>
        </w:r>
      </w:hyperlink>
    </w:p>
    <w:p>
      <w:pPr>
        <w:pStyle w:val="TOC2"/>
        <w:tabs>
          <w:tab w:val="right" w:leader="dot" w:pos="8306"/>
        </w:tabs>
      </w:pPr>
      <w:hyperlink w:anchor="_Toc13474" w:history="1">
        <w:r>
          <w:rPr>
            <w:rFonts w:ascii="仿宋" w:eastAsia="仿宋" w:hAnsi="仿宋" w:cs="仿宋" w:hint="eastAsia"/>
            <w:lang w:eastAsia="zh-CN"/>
          </w:rPr>
          <w:t>(二)、标准化作业流程</w:t>
        </w:r>
        <w:r>
          <w:tab/>
        </w:r>
        <w:r>
          <w:fldChar w:fldCharType="begin"/>
        </w:r>
        <w:r>
          <w:instrText xml:space="preserve"> PAGEREF _Toc13474 \h </w:instrText>
        </w:r>
        <w:r>
          <w:fldChar w:fldCharType="separate"/>
        </w:r>
        <w:r>
          <w:t>54</w:t>
        </w:r>
        <w:r>
          <w:fldChar w:fldCharType="end"/>
        </w:r>
      </w:hyperlink>
    </w:p>
    <w:p>
      <w:pPr>
        <w:pStyle w:val="TOC2"/>
        <w:tabs>
          <w:tab w:val="right" w:leader="dot" w:pos="8306"/>
        </w:tabs>
      </w:pPr>
      <w:hyperlink w:anchor="_Toc21053" w:history="1">
        <w:r>
          <w:rPr>
            <w:rFonts w:ascii="仿宋" w:eastAsia="仿宋" w:hAnsi="仿宋" w:cs="仿宋" w:hint="eastAsia"/>
            <w:lang w:eastAsia="zh-CN"/>
          </w:rPr>
          <w:t>(三)、质量监控与评估</w:t>
        </w:r>
        <w:r>
          <w:tab/>
        </w:r>
        <w:r>
          <w:fldChar w:fldCharType="begin"/>
        </w:r>
        <w:r>
          <w:instrText xml:space="preserve"> PAGEREF _Toc21053 \h </w:instrText>
        </w:r>
        <w:r>
          <w:fldChar w:fldCharType="separate"/>
        </w:r>
        <w:r>
          <w:t>55</w:t>
        </w:r>
        <w:r>
          <w:fldChar w:fldCharType="end"/>
        </w:r>
      </w:hyperlink>
    </w:p>
    <w:p>
      <w:pPr>
        <w:pStyle w:val="TOC2"/>
        <w:tabs>
          <w:tab w:val="right" w:leader="dot" w:pos="8306"/>
        </w:tabs>
      </w:pPr>
      <w:hyperlink w:anchor="_Toc17770" w:history="1">
        <w:r>
          <w:rPr>
            <w:rFonts w:ascii="仿宋" w:eastAsia="仿宋" w:hAnsi="仿宋" w:cs="仿宋" w:hint="eastAsia"/>
            <w:lang w:eastAsia="zh-CN"/>
          </w:rPr>
          <w:t>(四)、质量改进计划</w:t>
        </w:r>
        <w:r>
          <w:tab/>
        </w:r>
        <w:r>
          <w:fldChar w:fldCharType="begin"/>
        </w:r>
        <w:r>
          <w:instrText xml:space="preserve"> PAGEREF _Toc17770 \h </w:instrText>
        </w:r>
        <w:r>
          <w:fldChar w:fldCharType="separate"/>
        </w:r>
        <w:r>
          <w:t>56</w:t>
        </w:r>
        <w:r>
          <w:fldChar w:fldCharType="end"/>
        </w:r>
      </w:hyperlink>
    </w:p>
    <w:p>
      <w:pPr>
        <w:pStyle w:val="TOC1"/>
        <w:tabs>
          <w:tab w:val="right" w:leader="dot" w:pos="8306"/>
        </w:tabs>
      </w:pPr>
      <w:hyperlink w:anchor="_Toc15382" w:history="1">
        <w:r>
          <w:rPr>
            <w:rFonts w:ascii="仿宋" w:eastAsia="仿宋" w:hAnsi="仿宋" w:cs="仿宋" w:hint="eastAsia"/>
            <w:lang w:eastAsia="zh-CN"/>
          </w:rPr>
          <w:t>十二、项目实施与管理方案</w:t>
        </w:r>
        <w:r>
          <w:tab/>
        </w:r>
        <w:r>
          <w:fldChar w:fldCharType="begin"/>
        </w:r>
        <w:r>
          <w:instrText xml:space="preserve"> PAGEREF _Toc15382 \h </w:instrText>
        </w:r>
        <w:r>
          <w:fldChar w:fldCharType="separate"/>
        </w:r>
        <w:r>
          <w:t>57</w:t>
        </w:r>
        <w:r>
          <w:fldChar w:fldCharType="end"/>
        </w:r>
      </w:hyperlink>
    </w:p>
    <w:p>
      <w:pPr>
        <w:pStyle w:val="TOC2"/>
        <w:tabs>
          <w:tab w:val="right" w:leader="dot" w:pos="8306"/>
        </w:tabs>
      </w:pPr>
      <w:hyperlink w:anchor="_Toc2796" w:history="1">
        <w:r>
          <w:rPr>
            <w:rFonts w:ascii="仿宋" w:eastAsia="仿宋" w:hAnsi="仿宋" w:cs="仿宋" w:hint="eastAsia"/>
            <w:lang w:eastAsia="zh-CN"/>
          </w:rPr>
          <w:t>(一)、项目实施计划</w:t>
        </w:r>
        <w:r>
          <w:tab/>
        </w:r>
        <w:r>
          <w:fldChar w:fldCharType="begin"/>
        </w:r>
        <w:r>
          <w:instrText xml:space="preserve"> PAGEREF _Toc2796 \h </w:instrText>
        </w:r>
        <w:r>
          <w:fldChar w:fldCharType="separate"/>
        </w:r>
        <w:r>
          <w:t>57</w:t>
        </w:r>
        <w:r>
          <w:fldChar w:fldCharType="end"/>
        </w:r>
      </w:hyperlink>
    </w:p>
    <w:p>
      <w:pPr>
        <w:pStyle w:val="TOC2"/>
        <w:tabs>
          <w:tab w:val="right" w:leader="dot" w:pos="8306"/>
        </w:tabs>
      </w:pPr>
      <w:hyperlink w:anchor="_Toc23435" w:history="1">
        <w:r>
          <w:rPr>
            <w:rFonts w:ascii="仿宋" w:eastAsia="仿宋" w:hAnsi="仿宋" w:cs="仿宋" w:hint="eastAsia"/>
            <w:lang w:eastAsia="zh-CN"/>
          </w:rPr>
          <w:t>(二)、项目组织机构与职责</w:t>
        </w:r>
        <w:r>
          <w:tab/>
        </w:r>
        <w:r>
          <w:fldChar w:fldCharType="begin"/>
        </w:r>
        <w:r>
          <w:instrText xml:space="preserve"> PAGEREF _Toc23435 \h </w:instrText>
        </w:r>
        <w:r>
          <w:fldChar w:fldCharType="separate"/>
        </w:r>
        <w:r>
          <w:t>59</w:t>
        </w:r>
        <w:r>
          <w:fldChar w:fldCharType="end"/>
        </w:r>
      </w:hyperlink>
    </w:p>
    <w:p>
      <w:pPr>
        <w:pStyle w:val="TOC2"/>
        <w:tabs>
          <w:tab w:val="right" w:leader="dot" w:pos="8306"/>
        </w:tabs>
      </w:pPr>
      <w:hyperlink w:anchor="_Toc28981" w:history="1">
        <w:r>
          <w:rPr>
            <w:rFonts w:ascii="仿宋" w:eastAsia="仿宋" w:hAnsi="仿宋" w:cs="仿宋" w:hint="eastAsia"/>
            <w:lang w:eastAsia="zh-CN"/>
          </w:rPr>
          <w:t>(三)、项目管理与监控体系</w:t>
        </w:r>
        <w:r>
          <w:tab/>
        </w:r>
        <w:r>
          <w:fldChar w:fldCharType="begin"/>
        </w:r>
        <w:r>
          <w:instrText xml:space="preserve"> PAGEREF _Toc28981 \h </w:instrText>
        </w:r>
        <w:r>
          <w:fldChar w:fldCharType="separate"/>
        </w:r>
        <w:r>
          <w:t>61</w:t>
        </w:r>
        <w:r>
          <w:fldChar w:fldCharType="end"/>
        </w:r>
      </w:hyperlink>
    </w:p>
    <w:p>
      <w:pPr>
        <w:pStyle w:val="TOC1"/>
        <w:tabs>
          <w:tab w:val="right" w:leader="dot" w:pos="8306"/>
        </w:tabs>
      </w:pPr>
      <w:hyperlink w:anchor="_Toc7380" w:history="1">
        <w:r>
          <w:rPr>
            <w:rFonts w:ascii="仿宋" w:eastAsia="仿宋" w:hAnsi="仿宋" w:cs="仿宋" w:hint="eastAsia"/>
            <w:lang w:eastAsia="zh-CN"/>
          </w:rPr>
          <w:t>十三、设施与设备管理</w:t>
        </w:r>
        <w:r>
          <w:tab/>
        </w:r>
        <w:r>
          <w:fldChar w:fldCharType="begin"/>
        </w:r>
        <w:r>
          <w:instrText xml:space="preserve"> PAGEREF _Toc7380 \h </w:instrText>
        </w:r>
        <w:r>
          <w:fldChar w:fldCharType="separate"/>
        </w:r>
        <w:r>
          <w:t>63</w:t>
        </w:r>
        <w:r>
          <w:fldChar w:fldCharType="end"/>
        </w:r>
      </w:hyperlink>
    </w:p>
    <w:p>
      <w:pPr>
        <w:pStyle w:val="TOC2"/>
        <w:tabs>
          <w:tab w:val="right" w:leader="dot" w:pos="8306"/>
        </w:tabs>
      </w:pPr>
      <w:hyperlink w:anchor="_Toc2710" w:history="1">
        <w:r>
          <w:rPr>
            <w:rFonts w:ascii="仿宋" w:eastAsia="仿宋" w:hAnsi="仿宋" w:cs="仿宋" w:hint="eastAsia"/>
            <w:lang w:eastAsia="zh-CN"/>
          </w:rPr>
          <w:t>(一)、设施规划与配置</w:t>
        </w:r>
        <w:r>
          <w:tab/>
        </w:r>
        <w:r>
          <w:fldChar w:fldCharType="begin"/>
        </w:r>
        <w:r>
          <w:instrText xml:space="preserve"> PAGEREF _Toc2710 \h </w:instrText>
        </w:r>
        <w:r>
          <w:fldChar w:fldCharType="separate"/>
        </w:r>
        <w:r>
          <w:t>63</w:t>
        </w:r>
        <w:r>
          <w:fldChar w:fldCharType="end"/>
        </w:r>
      </w:hyperlink>
    </w:p>
    <w:p>
      <w:pPr>
        <w:pStyle w:val="TOC2"/>
        <w:tabs>
          <w:tab w:val="right" w:leader="dot" w:pos="8306"/>
        </w:tabs>
      </w:pPr>
      <w:hyperlink w:anchor="_Toc3104" w:history="1">
        <w:r>
          <w:rPr>
            <w:rFonts w:ascii="仿宋" w:eastAsia="仿宋" w:hAnsi="仿宋" w:cs="仿宋" w:hint="eastAsia"/>
            <w:lang w:eastAsia="zh-CN"/>
          </w:rPr>
          <w:t>(二)、设备采购与维护管理</w:t>
        </w:r>
        <w:r>
          <w:tab/>
        </w:r>
        <w:r>
          <w:fldChar w:fldCharType="begin"/>
        </w:r>
        <w:r>
          <w:instrText xml:space="preserve"> PAGEREF _Toc3104 \h </w:instrText>
        </w:r>
        <w:r>
          <w:fldChar w:fldCharType="separate"/>
        </w:r>
        <w:r>
          <w:t>64</w:t>
        </w:r>
        <w:r>
          <w:fldChar w:fldCharType="end"/>
        </w:r>
      </w:hyperlink>
    </w:p>
    <w:p>
      <w:pPr>
        <w:pStyle w:val="TOC2"/>
        <w:tabs>
          <w:tab w:val="right" w:leader="dot" w:pos="8306"/>
        </w:tabs>
      </w:pPr>
      <w:hyperlink w:anchor="_Toc4350" w:history="1">
        <w:r>
          <w:rPr>
            <w:rFonts w:ascii="仿宋" w:eastAsia="仿宋" w:hAnsi="仿宋" w:cs="仿宋" w:hint="eastAsia"/>
            <w:lang w:eastAsia="zh-CN"/>
          </w:rPr>
          <w:t>(三)、设施设备升级策略</w:t>
        </w:r>
        <w:r>
          <w:tab/>
        </w:r>
        <w:r>
          <w:fldChar w:fldCharType="begin"/>
        </w:r>
        <w:r>
          <w:instrText xml:space="preserve"> PAGEREF _Toc4350 \h </w:instrText>
        </w:r>
        <w:r>
          <w:fldChar w:fldCharType="separate"/>
        </w:r>
        <w:r>
          <w:t>64</w:t>
        </w:r>
        <w:r>
          <w:fldChar w:fldCharType="end"/>
        </w:r>
      </w:hyperlink>
    </w:p>
    <w:p>
      <w:pPr>
        <w:pStyle w:val="TOC1"/>
        <w:tabs>
          <w:tab w:val="right" w:leader="dot" w:pos="8306"/>
        </w:tabs>
      </w:pPr>
      <w:hyperlink w:anchor="_Toc26660" w:history="1">
        <w:r>
          <w:rPr>
            <w:rFonts w:ascii="仿宋" w:eastAsia="仿宋" w:hAnsi="仿宋" w:cs="仿宋" w:hint="eastAsia"/>
            <w:lang w:eastAsia="zh-CN"/>
          </w:rPr>
          <w:t>十四、创新驱动与持续发展</w:t>
        </w:r>
        <w:r>
          <w:tab/>
        </w:r>
        <w:r>
          <w:fldChar w:fldCharType="begin"/>
        </w:r>
        <w:r>
          <w:instrText xml:space="preserve"> PAGEREF _Toc26660 \h </w:instrText>
        </w:r>
        <w:r>
          <w:fldChar w:fldCharType="separate"/>
        </w:r>
        <w:r>
          <w:t>65</w:t>
        </w:r>
        <w:r>
          <w:fldChar w:fldCharType="end"/>
        </w:r>
      </w:hyperlink>
    </w:p>
    <w:p>
      <w:pPr>
        <w:pStyle w:val="TOC2"/>
        <w:tabs>
          <w:tab w:val="right" w:leader="dot" w:pos="8306"/>
        </w:tabs>
      </w:pPr>
      <w:hyperlink w:anchor="_Toc27363" w:history="1">
        <w:r>
          <w:rPr>
            <w:rFonts w:ascii="仿宋" w:eastAsia="仿宋" w:hAnsi="仿宋" w:cs="仿宋" w:hint="eastAsia"/>
            <w:lang w:eastAsia="zh-CN"/>
          </w:rPr>
          <w:t>(一)、创新驱动战略实施</w:t>
        </w:r>
        <w:r>
          <w:tab/>
        </w:r>
        <w:r>
          <w:fldChar w:fldCharType="begin"/>
        </w:r>
        <w:r>
          <w:instrText xml:space="preserve"> PAGEREF _Toc27363 \h </w:instrText>
        </w:r>
        <w:r>
          <w:fldChar w:fldCharType="separate"/>
        </w:r>
        <w:r>
          <w:t>65</w:t>
        </w:r>
        <w:r>
          <w:fldChar w:fldCharType="end"/>
        </w:r>
      </w:hyperlink>
    </w:p>
    <w:p>
      <w:pPr>
        <w:pStyle w:val="TOC2"/>
        <w:tabs>
          <w:tab w:val="right" w:leader="dot" w:pos="8306"/>
        </w:tabs>
      </w:pPr>
      <w:hyperlink w:anchor="_Toc24003" w:history="1">
        <w:r>
          <w:rPr>
            <w:rFonts w:ascii="仿宋" w:eastAsia="仿宋" w:hAnsi="仿宋" w:cs="仿宋" w:hint="eastAsia"/>
            <w:lang w:eastAsia="zh-CN"/>
          </w:rPr>
          <w:t>(二)、持续发展路径探索</w:t>
        </w:r>
        <w:r>
          <w:tab/>
        </w:r>
        <w:r>
          <w:fldChar w:fldCharType="begin"/>
        </w:r>
        <w:r>
          <w:instrText xml:space="preserve"> PAGEREF _Toc24003 \h </w:instrText>
        </w:r>
        <w:r>
          <w:fldChar w:fldCharType="separate"/>
        </w:r>
        <w:r>
          <w:t>67</w:t>
        </w:r>
        <w:r>
          <w:fldChar w:fldCharType="end"/>
        </w:r>
      </w:hyperlink>
    </w:p>
    <w:p>
      <w:pPr>
        <w:pStyle w:val="TOC1"/>
        <w:tabs>
          <w:tab w:val="right" w:leader="dot" w:pos="8306"/>
        </w:tabs>
      </w:pPr>
      <w:hyperlink w:anchor="_Toc6333" w:history="1">
        <w:r>
          <w:rPr>
            <w:rFonts w:ascii="仿宋" w:eastAsia="仿宋" w:hAnsi="仿宋" w:cs="仿宋" w:hint="eastAsia"/>
            <w:lang w:eastAsia="zh-CN"/>
          </w:rPr>
          <w:t>十五、知识产权管理与保护</w:t>
        </w:r>
        <w:r>
          <w:tab/>
        </w:r>
        <w:r>
          <w:fldChar w:fldCharType="begin"/>
        </w:r>
        <w:r>
          <w:instrText xml:space="preserve"> PAGEREF _Toc6333 \h </w:instrText>
        </w:r>
        <w:r>
          <w:fldChar w:fldCharType="separate"/>
        </w:r>
        <w:r>
          <w:t>71</w:t>
        </w:r>
        <w:r>
          <w:fldChar w:fldCharType="end"/>
        </w:r>
      </w:hyperlink>
    </w:p>
    <w:p>
      <w:pPr>
        <w:pStyle w:val="TOC2"/>
        <w:tabs>
          <w:tab w:val="right" w:leader="dot" w:pos="8306"/>
        </w:tabs>
      </w:pPr>
      <w:hyperlink w:anchor="_Toc24111" w:history="1">
        <w:r>
          <w:rPr>
            <w:rFonts w:ascii="仿宋" w:eastAsia="仿宋" w:hAnsi="仿宋" w:cs="仿宋" w:hint="eastAsia"/>
            <w:lang w:eastAsia="zh-CN"/>
          </w:rPr>
          <w:t>(一)、知识产权管理体系建设</w:t>
        </w:r>
        <w:r>
          <w:tab/>
        </w:r>
        <w:r>
          <w:fldChar w:fldCharType="begin"/>
        </w:r>
        <w:r>
          <w:instrText xml:space="preserve"> PAGEREF _Toc24111 \h </w:instrText>
        </w:r>
        <w:r>
          <w:fldChar w:fldCharType="separate"/>
        </w:r>
        <w:r>
          <w:t>71</w:t>
        </w:r>
        <w:r>
          <w:fldChar w:fldCharType="end"/>
        </w:r>
      </w:hyperlink>
    </w:p>
    <w:p>
      <w:pPr>
        <w:pStyle w:val="TOC2"/>
        <w:tabs>
          <w:tab w:val="right" w:leader="dot" w:pos="8306"/>
        </w:tabs>
      </w:pPr>
      <w:hyperlink w:anchor="_Toc22311" w:history="1">
        <w:r>
          <w:rPr>
            <w:rFonts w:ascii="仿宋" w:eastAsia="仿宋" w:hAnsi="仿宋" w:cs="仿宋" w:hint="eastAsia"/>
            <w:lang w:eastAsia="zh-CN"/>
          </w:rPr>
          <w:t>(二)、知识产权保护措施</w:t>
        </w:r>
        <w:r>
          <w:tab/>
        </w:r>
        <w:r>
          <w:fldChar w:fldCharType="begin"/>
        </w:r>
        <w:r>
          <w:instrText xml:space="preserve"> PAGEREF _Toc22311 \h </w:instrText>
        </w:r>
        <w:r>
          <w:fldChar w:fldCharType="separate"/>
        </w:r>
        <w:r>
          <w:t>72</w:t>
        </w:r>
        <w:r>
          <w:fldChar w:fldCharType="end"/>
        </w:r>
      </w:hyperlink>
    </w:p>
    <w:p>
      <w:pPr>
        <w:pStyle w:val="TOC1"/>
        <w:tabs>
          <w:tab w:val="right" w:leader="dot" w:pos="8306"/>
        </w:tabs>
      </w:pPr>
      <w:hyperlink w:anchor="_Toc19202" w:history="1">
        <w:r>
          <w:rPr>
            <w:rFonts w:ascii="仿宋" w:eastAsia="仿宋" w:hAnsi="仿宋" w:cs="仿宋" w:hint="eastAsia"/>
            <w:lang w:eastAsia="zh-CN"/>
          </w:rPr>
          <w:t>十六、法律法规与政策遵循</w:t>
        </w:r>
        <w:r>
          <w:tab/>
        </w:r>
        <w:r>
          <w:fldChar w:fldCharType="begin"/>
        </w:r>
        <w:r>
          <w:instrText xml:space="preserve"> PAGEREF _Toc19202 \h </w:instrText>
        </w:r>
        <w:r>
          <w:fldChar w:fldCharType="separate"/>
        </w:r>
        <w:r>
          <w:t>73</w:t>
        </w:r>
        <w:r>
          <w:fldChar w:fldCharType="end"/>
        </w:r>
      </w:hyperlink>
    </w:p>
    <w:p>
      <w:pPr>
        <w:pStyle w:val="TOC2"/>
        <w:tabs>
          <w:tab w:val="right" w:leader="dot" w:pos="8306"/>
        </w:tabs>
      </w:pPr>
      <w:hyperlink w:anchor="_Toc25367" w:history="1">
        <w:r>
          <w:rPr>
            <w:rFonts w:ascii="仿宋" w:eastAsia="仿宋" w:hAnsi="仿宋" w:cs="仿宋" w:hint="eastAsia"/>
            <w:lang w:eastAsia="zh-CN"/>
          </w:rPr>
          <w:t>(一)、法律法规遵守</w:t>
        </w:r>
        <w:r>
          <w:tab/>
        </w:r>
        <w:r>
          <w:fldChar w:fldCharType="begin"/>
        </w:r>
        <w:r>
          <w:instrText xml:space="preserve"> PAGEREF _Toc25367 \h </w:instrText>
        </w:r>
        <w:r>
          <w:fldChar w:fldCharType="separate"/>
        </w:r>
        <w:r>
          <w:t>73</w:t>
        </w:r>
        <w:r>
          <w:fldChar w:fldCharType="end"/>
        </w:r>
      </w:hyperlink>
    </w:p>
    <w:p>
      <w:pPr>
        <w:pStyle w:val="TOC2"/>
        <w:tabs>
          <w:tab w:val="right" w:leader="dot" w:pos="8306"/>
        </w:tabs>
      </w:pPr>
      <w:hyperlink w:anchor="_Toc20502" w:history="1">
        <w:r>
          <w:rPr>
            <w:rFonts w:ascii="仿宋" w:eastAsia="仿宋" w:hAnsi="仿宋" w:cs="仿宋" w:hint="eastAsia"/>
            <w:lang w:eastAsia="zh-CN"/>
          </w:rPr>
          <w:t>(二)、政策导向与利用</w:t>
        </w:r>
        <w:r>
          <w:tab/>
        </w:r>
        <w:r>
          <w:fldChar w:fldCharType="begin"/>
        </w:r>
        <w:r>
          <w:instrText xml:space="preserve"> PAGEREF _Toc20502 \h </w:instrText>
        </w:r>
        <w:r>
          <w:fldChar w:fldCharType="separate"/>
        </w:r>
        <w:r>
          <w:t>74</w:t>
        </w:r>
        <w:r>
          <w:fldChar w:fldCharType="end"/>
        </w:r>
      </w:hyperlink>
    </w:p>
    <w:p>
      <w:pPr>
        <w:pStyle w:val="TOC1"/>
        <w:tabs>
          <w:tab w:val="right" w:leader="dot" w:pos="8306"/>
        </w:tabs>
      </w:pPr>
      <w:hyperlink w:anchor="_Toc30929" w:history="1">
        <w:r>
          <w:rPr>
            <w:rFonts w:ascii="仿宋" w:eastAsia="仿宋" w:hAnsi="仿宋" w:cs="仿宋" w:hint="eastAsia"/>
            <w:lang w:eastAsia="zh-CN"/>
          </w:rPr>
          <w:t>十七、项目施工方案</w:t>
        </w:r>
        <w:r>
          <w:tab/>
        </w:r>
        <w:r>
          <w:fldChar w:fldCharType="begin"/>
        </w:r>
        <w:r>
          <w:instrText xml:space="preserve"> PAGEREF _Toc30929 \h </w:instrText>
        </w:r>
        <w:r>
          <w:fldChar w:fldCharType="separate"/>
        </w:r>
        <w:r>
          <w:t>75</w:t>
        </w:r>
        <w:r>
          <w:fldChar w:fldCharType="end"/>
        </w:r>
      </w:hyperlink>
    </w:p>
    <w:p>
      <w:pPr>
        <w:pStyle w:val="TOC2"/>
        <w:tabs>
          <w:tab w:val="right" w:leader="dot" w:pos="8306"/>
        </w:tabs>
      </w:pPr>
      <w:hyperlink w:anchor="_Toc16679" w:history="1">
        <w:r>
          <w:rPr>
            <w:rFonts w:ascii="仿宋" w:eastAsia="仿宋" w:hAnsi="仿宋" w:cs="仿宋" w:hint="eastAsia"/>
            <w:lang w:eastAsia="zh-CN"/>
          </w:rPr>
          <w:t>(一)、施工组织设计</w:t>
        </w:r>
        <w:r>
          <w:tab/>
        </w:r>
        <w:r>
          <w:fldChar w:fldCharType="begin"/>
        </w:r>
        <w:r>
          <w:instrText xml:space="preserve"> PAGEREF _Toc16679 \h </w:instrText>
        </w:r>
        <w:r>
          <w:fldChar w:fldCharType="separate"/>
        </w:r>
        <w:r>
          <w:t>75</w:t>
        </w:r>
        <w:r>
          <w:fldChar w:fldCharType="end"/>
        </w:r>
      </w:hyperlink>
    </w:p>
    <w:p>
      <w:pPr>
        <w:pStyle w:val="TOC2"/>
        <w:tabs>
          <w:tab w:val="right" w:leader="dot" w:pos="8306"/>
        </w:tabs>
      </w:pPr>
      <w:hyperlink w:anchor="_Toc11138" w:history="1">
        <w:r>
          <w:rPr>
            <w:rFonts w:ascii="仿宋" w:eastAsia="仿宋" w:hAnsi="仿宋" w:cs="仿宋" w:hint="eastAsia"/>
            <w:lang w:eastAsia="zh-CN"/>
          </w:rPr>
          <w:t>(二)、施工工艺与技术路线</w:t>
        </w:r>
        <w:r>
          <w:tab/>
        </w:r>
        <w:r>
          <w:fldChar w:fldCharType="begin"/>
        </w:r>
        <w:r>
          <w:instrText xml:space="preserve"> PAGEREF _Toc11138 \h </w:instrText>
        </w:r>
        <w:r>
          <w:fldChar w:fldCharType="separate"/>
        </w:r>
        <w:r>
          <w:t>77</w:t>
        </w:r>
        <w:r>
          <w:fldChar w:fldCharType="end"/>
        </w:r>
      </w:hyperlink>
    </w:p>
    <w:p>
      <w:pPr>
        <w:pStyle w:val="TOC2"/>
        <w:tabs>
          <w:tab w:val="right" w:leader="dot" w:pos="8306"/>
        </w:tabs>
      </w:pPr>
      <w:hyperlink w:anchor="_Toc16775" w:history="1">
        <w:r>
          <w:rPr>
            <w:rFonts w:ascii="仿宋" w:eastAsia="仿宋" w:hAnsi="仿宋" w:cs="仿宋" w:hint="eastAsia"/>
            <w:lang w:eastAsia="zh-CN"/>
          </w:rPr>
          <w:t>(三)、关键节点施工计划</w:t>
        </w:r>
        <w:r>
          <w:tab/>
        </w:r>
        <w:r>
          <w:fldChar w:fldCharType="begin"/>
        </w:r>
        <w:r>
          <w:instrText xml:space="preserve"> PAGEREF _Toc16775 \h </w:instrText>
        </w:r>
        <w:r>
          <w:fldChar w:fldCharType="separate"/>
        </w:r>
        <w:r>
          <w:t>78</w:t>
        </w:r>
        <w:r>
          <w:fldChar w:fldCharType="end"/>
        </w:r>
      </w:hyperlink>
    </w:p>
    <w:p>
      <w:pPr>
        <w:pStyle w:val="TOC2"/>
        <w:tabs>
          <w:tab w:val="right" w:leader="dot" w:pos="8306"/>
        </w:tabs>
      </w:pPr>
      <w:hyperlink w:anchor="_Toc25256" w:history="1">
        <w:r>
          <w:rPr>
            <w:rFonts w:ascii="仿宋" w:eastAsia="仿宋" w:hAnsi="仿宋" w:cs="仿宋" w:hint="eastAsia"/>
            <w:lang w:eastAsia="zh-CN"/>
          </w:rPr>
          <w:t>(四)、施工现场管理</w:t>
        </w:r>
        <w:r>
          <w:tab/>
        </w:r>
        <w:r>
          <w:fldChar w:fldCharType="begin"/>
        </w:r>
        <w:r>
          <w:instrText xml:space="preserve"> PAGEREF _Toc25256 \h </w:instrText>
        </w:r>
        <w:r>
          <w:fldChar w:fldCharType="separate"/>
        </w:r>
        <w:r>
          <w:t>79</w:t>
        </w:r>
        <w:r>
          <w:fldChar w:fldCharType="end"/>
        </w:r>
      </w:hyperlink>
    </w:p>
    <w:p>
      <w:pPr>
        <w:pStyle w:val="TOC1"/>
        <w:tabs>
          <w:tab w:val="right" w:leader="dot" w:pos="8306"/>
        </w:tabs>
      </w:pPr>
      <w:hyperlink w:anchor="_Toc28264" w:history="1">
        <w:r>
          <w:rPr>
            <w:rFonts w:ascii="仿宋" w:eastAsia="仿宋" w:hAnsi="仿宋" w:cs="仿宋" w:hint="eastAsia"/>
            <w:lang w:eastAsia="zh-CN"/>
          </w:rPr>
          <w:t>十八、企业合规与伦理</w:t>
        </w:r>
        <w:r>
          <w:tab/>
        </w:r>
        <w:r>
          <w:fldChar w:fldCharType="begin"/>
        </w:r>
        <w:r>
          <w:instrText xml:space="preserve"> PAGEREF _Toc28264 \h </w:instrText>
        </w:r>
        <w:r>
          <w:fldChar w:fldCharType="separate"/>
        </w:r>
        <w:r>
          <w:t>82</w:t>
        </w:r>
        <w:r>
          <w:fldChar w:fldCharType="end"/>
        </w:r>
      </w:hyperlink>
    </w:p>
    <w:p>
      <w:pPr>
        <w:pStyle w:val="TOC2"/>
        <w:tabs>
          <w:tab w:val="right" w:leader="dot" w:pos="8306"/>
        </w:tabs>
      </w:pPr>
      <w:hyperlink w:anchor="_Toc29611" w:history="1">
        <w:r>
          <w:rPr>
            <w:rFonts w:ascii="仿宋" w:eastAsia="仿宋" w:hAnsi="仿宋" w:cs="仿宋" w:hint="eastAsia"/>
            <w:lang w:eastAsia="zh-CN"/>
          </w:rPr>
          <w:t>(一)、合规政策与程序</w:t>
        </w:r>
        <w:r>
          <w:tab/>
        </w:r>
        <w:r>
          <w:fldChar w:fldCharType="begin"/>
        </w:r>
        <w:r>
          <w:instrText xml:space="preserve"> PAGEREF _Toc29611 \h </w:instrText>
        </w:r>
        <w:r>
          <w:fldChar w:fldCharType="separate"/>
        </w:r>
        <w:r>
          <w:t>82</w:t>
        </w:r>
        <w:r>
          <w:fldChar w:fldCharType="end"/>
        </w:r>
      </w:hyperlink>
    </w:p>
    <w:p>
      <w:pPr>
        <w:pStyle w:val="TOC2"/>
        <w:tabs>
          <w:tab w:val="right" w:leader="dot" w:pos="8306"/>
        </w:tabs>
      </w:pPr>
      <w:hyperlink w:anchor="_Toc18574" w:history="1">
        <w:r>
          <w:rPr>
            <w:rFonts w:ascii="仿宋" w:eastAsia="仿宋" w:hAnsi="仿宋" w:cs="仿宋" w:hint="eastAsia"/>
            <w:lang w:eastAsia="zh-CN"/>
          </w:rPr>
          <w:t>(二)、伦理规范与培训</w:t>
        </w:r>
        <w:r>
          <w:tab/>
        </w:r>
        <w:r>
          <w:fldChar w:fldCharType="begin"/>
        </w:r>
        <w:r>
          <w:instrText xml:space="preserve"> PAGEREF _Toc18574 \h </w:instrText>
        </w:r>
        <w:r>
          <w:fldChar w:fldCharType="separate"/>
        </w:r>
        <w:r>
          <w:t>83</w:t>
        </w:r>
        <w:r>
          <w:fldChar w:fldCharType="end"/>
        </w:r>
      </w:hyperlink>
    </w:p>
    <w:p>
      <w:pPr>
        <w:pStyle w:val="TOC2"/>
        <w:tabs>
          <w:tab w:val="right" w:leader="dot" w:pos="8306"/>
        </w:tabs>
      </w:pPr>
      <w:hyperlink w:anchor="_Toc16725" w:history="1">
        <w:r>
          <w:rPr>
            <w:rFonts w:ascii="仿宋" w:eastAsia="仿宋" w:hAnsi="仿宋" w:cs="仿宋" w:hint="eastAsia"/>
            <w:lang w:eastAsia="zh-CN"/>
          </w:rPr>
          <w:t>(三)、合规风险评估</w:t>
        </w:r>
        <w:r>
          <w:tab/>
        </w:r>
        <w:r>
          <w:fldChar w:fldCharType="begin"/>
        </w:r>
        <w:r>
          <w:instrText xml:space="preserve"> PAGEREF _Toc16725 \h </w:instrText>
        </w:r>
        <w:r>
          <w:fldChar w:fldCharType="separate"/>
        </w:r>
        <w:r>
          <w:t>84</w:t>
        </w:r>
        <w:r>
          <w:fldChar w:fldCharType="end"/>
        </w:r>
      </w:hyperlink>
    </w:p>
    <w:p>
      <w:pPr>
        <w:pStyle w:val="TOC2"/>
        <w:tabs>
          <w:tab w:val="right" w:leader="dot" w:pos="8306"/>
        </w:tabs>
      </w:pPr>
      <w:hyperlink w:anchor="_Toc16478" w:history="1">
        <w:r>
          <w:rPr>
            <w:rFonts w:ascii="仿宋" w:eastAsia="仿宋" w:hAnsi="仿宋" w:cs="仿宋" w:hint="eastAsia"/>
            <w:lang w:eastAsia="zh-CN"/>
          </w:rPr>
          <w:t>(四)、合规监督与执行</w:t>
        </w:r>
        <w:r>
          <w:tab/>
        </w:r>
        <w:r>
          <w:fldChar w:fldCharType="begin"/>
        </w:r>
        <w:r>
          <w:instrText xml:space="preserve"> PAGEREF _Toc16478 \h </w:instrText>
        </w:r>
        <w:r>
          <w:fldChar w:fldCharType="separate"/>
        </w:r>
        <w:r>
          <w:t>85</w:t>
        </w:r>
        <w:r>
          <w:fldChar w:fldCharType="end"/>
        </w:r>
      </w:hyperlink>
    </w:p>
    <w:p>
      <w:pPr>
        <w:pStyle w:val="TOC1"/>
        <w:tabs>
          <w:tab w:val="right" w:leader="dot" w:pos="8306"/>
        </w:tabs>
      </w:pPr>
      <w:hyperlink w:anchor="_Toc22549" w:history="1">
        <w:r>
          <w:rPr>
            <w:rFonts w:ascii="仿宋" w:eastAsia="仿宋" w:hAnsi="仿宋" w:cs="仿宋" w:hint="eastAsia"/>
            <w:lang w:eastAsia="zh-CN"/>
          </w:rPr>
          <w:t>十九、成果转化与推广应用</w:t>
        </w:r>
        <w:r>
          <w:tab/>
        </w:r>
        <w:r>
          <w:fldChar w:fldCharType="begin"/>
        </w:r>
        <w:r>
          <w:instrText xml:space="preserve"> PAGEREF _Toc22549 \h </w:instrText>
        </w:r>
        <w:r>
          <w:fldChar w:fldCharType="separate"/>
        </w:r>
        <w:r>
          <w:t>86</w:t>
        </w:r>
        <w:r>
          <w:fldChar w:fldCharType="end"/>
        </w:r>
      </w:hyperlink>
    </w:p>
    <w:p>
      <w:pPr>
        <w:pStyle w:val="TOC2"/>
        <w:tabs>
          <w:tab w:val="right" w:leader="dot" w:pos="8306"/>
        </w:tabs>
      </w:pPr>
      <w:hyperlink w:anchor="_Toc8109" w:history="1">
        <w:r>
          <w:rPr>
            <w:rFonts w:ascii="仿宋" w:eastAsia="仿宋" w:hAnsi="仿宋" w:cs="仿宋" w:hint="eastAsia"/>
            <w:lang w:eastAsia="zh-CN"/>
          </w:rPr>
          <w:t>(一)、成果转化策略制定</w:t>
        </w:r>
        <w:r>
          <w:tab/>
        </w:r>
        <w:r>
          <w:fldChar w:fldCharType="begin"/>
        </w:r>
        <w:r>
          <w:instrText xml:space="preserve"> PAGEREF _Toc8109 \h </w:instrText>
        </w:r>
        <w:r>
          <w:fldChar w:fldCharType="separate"/>
        </w:r>
        <w:r>
          <w:t>86</w:t>
        </w:r>
        <w:r>
          <w:fldChar w:fldCharType="end"/>
        </w:r>
      </w:hyperlink>
    </w:p>
    <w:p>
      <w:pPr>
        <w:pStyle w:val="TOC2"/>
        <w:tabs>
          <w:tab w:val="right" w:leader="dot" w:pos="8306"/>
        </w:tabs>
      </w:pPr>
      <w:hyperlink w:anchor="_Toc29986" w:history="1">
        <w:r>
          <w:rPr>
            <w:rFonts w:ascii="仿宋" w:eastAsia="仿宋" w:hAnsi="仿宋" w:cs="仿宋" w:hint="eastAsia"/>
            <w:lang w:eastAsia="zh-CN"/>
          </w:rPr>
          <w:t>(二)、成果推广应用方案</w:t>
        </w:r>
        <w:r>
          <w:tab/>
        </w:r>
        <w:r>
          <w:fldChar w:fldCharType="begin"/>
        </w:r>
        <w:r>
          <w:instrText xml:space="preserve"> PAGEREF _Toc29986 \h </w:instrText>
        </w:r>
        <w:r>
          <w:fldChar w:fldCharType="separate"/>
        </w:r>
        <w:r>
          <w:t>87</w:t>
        </w:r>
        <w:r>
          <w:fldChar w:fldCharType="end"/>
        </w:r>
      </w:hyperlink>
    </w:p>
    <w:p>
      <w:pPr>
        <w:pStyle w:val="TOC1"/>
        <w:tabs>
          <w:tab w:val="right" w:leader="dot" w:pos="8306"/>
        </w:tabs>
      </w:pPr>
      <w:hyperlink w:anchor="_Toc9913" w:history="1">
        <w:r>
          <w:rPr>
            <w:rFonts w:ascii="仿宋" w:eastAsia="仿宋" w:hAnsi="仿宋" w:cs="仿宋" w:hint="eastAsia"/>
            <w:lang w:eastAsia="zh-CN"/>
          </w:rPr>
          <w:t>二十、合作与交流机制建立</w:t>
        </w:r>
        <w:r>
          <w:tab/>
        </w:r>
        <w:r>
          <w:fldChar w:fldCharType="begin"/>
        </w:r>
        <w:r>
          <w:instrText xml:space="preserve"> PAGEREF _Toc9913 \h </w:instrText>
        </w:r>
        <w:r>
          <w:fldChar w:fldCharType="separate"/>
        </w:r>
        <w:r>
          <w:t>89</w:t>
        </w:r>
        <w:r>
          <w:fldChar w:fldCharType="end"/>
        </w:r>
      </w:hyperlink>
    </w:p>
    <w:p>
      <w:pPr>
        <w:pStyle w:val="TOC2"/>
        <w:tabs>
          <w:tab w:val="right" w:leader="dot" w:pos="8306"/>
        </w:tabs>
      </w:pPr>
      <w:hyperlink w:anchor="_Toc6146" w:history="1">
        <w:r>
          <w:rPr>
            <w:rFonts w:ascii="仿宋" w:eastAsia="仿宋" w:hAnsi="仿宋" w:cs="仿宋" w:hint="eastAsia"/>
            <w:lang w:eastAsia="zh-CN"/>
          </w:rPr>
          <w:t>(一)、合作伙伴选择与合作方式</w:t>
        </w:r>
        <w:r>
          <w:tab/>
        </w:r>
        <w:r>
          <w:fldChar w:fldCharType="begin"/>
        </w:r>
        <w:r>
          <w:instrText xml:space="preserve"> PAGEREF _Toc6146 \h </w:instrText>
        </w:r>
        <w:r>
          <w:fldChar w:fldCharType="separate"/>
        </w:r>
        <w:r>
          <w:t>89</w:t>
        </w:r>
        <w:r>
          <w:fldChar w:fldCharType="end"/>
        </w:r>
      </w:hyperlink>
    </w:p>
    <w:p>
      <w:pPr>
        <w:pStyle w:val="TOC2"/>
        <w:tabs>
          <w:tab w:val="right" w:leader="dot" w:pos="8306"/>
        </w:tabs>
      </w:pPr>
      <w:hyperlink w:anchor="_Toc7726" w:history="1">
        <w:r>
          <w:rPr>
            <w:rFonts w:ascii="仿宋" w:eastAsia="仿宋" w:hAnsi="仿宋" w:cs="仿宋" w:hint="eastAsia"/>
            <w:lang w:eastAsia="zh-CN"/>
          </w:rPr>
          <w:t>(二)、交流与合作平台搭建</w:t>
        </w:r>
        <w:r>
          <w:tab/>
        </w:r>
        <w:r>
          <w:fldChar w:fldCharType="begin"/>
        </w:r>
        <w:r>
          <w:instrText xml:space="preserve"> PAGEREF _Toc7726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51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980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循环测试系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循环测试系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55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循环测试系统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微循环测试系统项目在其专注的领域内，特别是在人工智能和数据科学方面，有望推动显著的技术革新。项目的研发活动不仅有望孕育出改变行业运作方式的新技术，还可能在长远中影响整个技术生态系统。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微循环测试系统项目还致力于提升当地居民的技能和就业能力，通过与当地教育机构合作提供培训和教育机会，从而提高社区整体的生活水平和社会福祉。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微循环测试系统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78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微循环测试系统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微循环测试系统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14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4781"/>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093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4129"/>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一、微循环测试系统项目的市场准入条件分析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循环测试系统项目而言，市场准入条件首先取决于政策法规环境。政府对于[行业名称]领域的法规，如环保标准、税收政策、和技术使用规范，直接影响微循环测试系统项目的运营和成本结构。例如，若政府针对使用可再生能源的企业提供税收优惠，这将对微循环测试系统项目的财务规划产生重要影响。同时，考虑经济环境和消费者偏好的变化对微循环测试系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二、微循环测试系统项目的行业规范与合规性要求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微循环测试系统项目来说，遵守行业规范和合规性要求是确保项目顺利进行的基础。这包括遵循质量控制标准、安全规定、数据保护法规等。例如，若微循环测试系统项目涉及数据处理，须严格遵守相关的数据保护法规。此外，行业内部的自律规范，如产品标准和服务流程，也对于提升微循环测试系统项目在行业内的认可度和竞争力至关重要。项目管理团队必须不断更新策略，以应对行业规范和法规的变化，确保微循环测试系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三、微循环测试系统项目的竞争格局和战略定位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循环测试系统项目的发展规划中，理解行业的竞争格局对于制定有效的市场策略极为关键。这包括分析主要竞争对手的市场地位、优势及其业务模式。微循环测试系统项目面临的竞争对手可能包括大型成熟企业和创新型初创公司，各自采取不同的市场策略。因此，微循环测试系统项目需精确地定位自己的市场策略，如专注于产品创新、客户服务或成本效率，以在竞争中占据优势。通过深入的市场和竞争分析，微循环测试系统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https://d.book118.com/028027032065006046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F02D1C"/>
    <w:rsid w:val="58F02D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802703206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2024-03-04T11:53:00Z</dcterms:created>
  <dcterms:modified xsi:type="dcterms:W3CDTF">2024-03-04T11:54:31Z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A021116290DF484A9209E990241C5D18_11</vt:lpwstr>
  </property>
  <property fmtid="{D5CDD505-2E9C-101B-9397-08002B2CF9AE}" pid="3" name="KSOProductBuildVer">
    <vt:lpwstr>2052-12.1.0.16250</vt:lpwstr>
  </property>
</Properties>
</file>