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可生物降解有机垃圾厌氧发酵装置项目建设方案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3" w:history="1">
        <w:r>
          <w:rPr>
            <w:rFonts w:ascii="仿宋" w:eastAsia="仿宋" w:hAnsi="仿宋" w:cs="仿宋" w:hint="eastAsia"/>
            <w:lang w:eastAsia="zh-CN"/>
          </w:rPr>
          <w:t>前言</w:t>
        </w:r>
        <w:r>
          <w:tab/>
        </w:r>
        <w:r>
          <w:fldChar w:fldCharType="begin"/>
        </w:r>
        <w:r>
          <w:instrText xml:space="preserve"> PAGEREF _Toc3813 \h </w:instrText>
        </w:r>
        <w:r>
          <w:fldChar w:fldCharType="separate"/>
        </w:r>
        <w:r>
          <w:t>3</w:t>
        </w:r>
        <w:r>
          <w:fldChar w:fldCharType="end"/>
        </w:r>
      </w:hyperlink>
    </w:p>
    <w:p>
      <w:pPr>
        <w:pStyle w:val="TOC1"/>
        <w:tabs>
          <w:tab w:val="right" w:leader="dot" w:pos="8306"/>
        </w:tabs>
      </w:pPr>
      <w:hyperlink w:anchor="_Toc27470" w:history="1">
        <w:r>
          <w:rPr>
            <w:rFonts w:ascii="仿宋" w:eastAsia="仿宋" w:hAnsi="仿宋" w:cs="仿宋" w:hint="eastAsia"/>
            <w:lang w:eastAsia="zh-CN"/>
          </w:rPr>
          <w:t>一、建设风险评估分析</w:t>
        </w:r>
        <w:r>
          <w:tab/>
        </w:r>
        <w:r>
          <w:fldChar w:fldCharType="begin"/>
        </w:r>
        <w:r>
          <w:instrText xml:space="preserve"> PAGEREF _Toc27470 \h </w:instrText>
        </w:r>
        <w:r>
          <w:fldChar w:fldCharType="separate"/>
        </w:r>
        <w:r>
          <w:t>3</w:t>
        </w:r>
        <w:r>
          <w:fldChar w:fldCharType="end"/>
        </w:r>
      </w:hyperlink>
    </w:p>
    <w:p>
      <w:pPr>
        <w:pStyle w:val="TOC2"/>
        <w:tabs>
          <w:tab w:val="right" w:leader="dot" w:pos="8306"/>
        </w:tabs>
      </w:pPr>
      <w:hyperlink w:anchor="_Toc21973" w:history="1">
        <w:r>
          <w:rPr>
            <w:rFonts w:ascii="仿宋" w:eastAsia="仿宋" w:hAnsi="仿宋" w:cs="仿宋" w:hint="eastAsia"/>
            <w:lang w:eastAsia="zh-CN"/>
          </w:rPr>
          <w:t>(一)、政策风险分析</w:t>
        </w:r>
        <w:r>
          <w:tab/>
        </w:r>
        <w:r>
          <w:fldChar w:fldCharType="begin"/>
        </w:r>
        <w:r>
          <w:instrText xml:space="preserve"> PAGEREF _Toc21973 \h </w:instrText>
        </w:r>
        <w:r>
          <w:fldChar w:fldCharType="separate"/>
        </w:r>
        <w:r>
          <w:t>3</w:t>
        </w:r>
        <w:r>
          <w:fldChar w:fldCharType="end"/>
        </w:r>
      </w:hyperlink>
    </w:p>
    <w:p>
      <w:pPr>
        <w:pStyle w:val="TOC2"/>
        <w:tabs>
          <w:tab w:val="right" w:leader="dot" w:pos="8306"/>
        </w:tabs>
      </w:pPr>
      <w:hyperlink w:anchor="_Toc15976" w:history="1">
        <w:r>
          <w:rPr>
            <w:rFonts w:ascii="仿宋" w:eastAsia="仿宋" w:hAnsi="仿宋" w:cs="仿宋" w:hint="eastAsia"/>
            <w:lang w:eastAsia="zh-CN"/>
          </w:rPr>
          <w:t>(二)、社会风险分析</w:t>
        </w:r>
        <w:r>
          <w:tab/>
        </w:r>
        <w:r>
          <w:fldChar w:fldCharType="begin"/>
        </w:r>
        <w:r>
          <w:instrText xml:space="preserve"> PAGEREF _Toc15976 \h </w:instrText>
        </w:r>
        <w:r>
          <w:fldChar w:fldCharType="separate"/>
        </w:r>
        <w:r>
          <w:t>4</w:t>
        </w:r>
        <w:r>
          <w:fldChar w:fldCharType="end"/>
        </w:r>
      </w:hyperlink>
    </w:p>
    <w:p>
      <w:pPr>
        <w:pStyle w:val="TOC2"/>
        <w:tabs>
          <w:tab w:val="right" w:leader="dot" w:pos="8306"/>
        </w:tabs>
      </w:pPr>
      <w:hyperlink w:anchor="_Toc21995" w:history="1">
        <w:r>
          <w:rPr>
            <w:rFonts w:ascii="仿宋" w:eastAsia="仿宋" w:hAnsi="仿宋" w:cs="仿宋" w:hint="eastAsia"/>
            <w:lang w:eastAsia="zh-CN"/>
          </w:rPr>
          <w:t>(三)、市场风险分析</w:t>
        </w:r>
        <w:r>
          <w:tab/>
        </w:r>
        <w:r>
          <w:fldChar w:fldCharType="begin"/>
        </w:r>
        <w:r>
          <w:instrText xml:space="preserve"> PAGEREF _Toc21995 \h </w:instrText>
        </w:r>
        <w:r>
          <w:fldChar w:fldCharType="separate"/>
        </w:r>
        <w:r>
          <w:t>6</w:t>
        </w:r>
        <w:r>
          <w:fldChar w:fldCharType="end"/>
        </w:r>
      </w:hyperlink>
    </w:p>
    <w:p>
      <w:pPr>
        <w:pStyle w:val="TOC2"/>
        <w:tabs>
          <w:tab w:val="right" w:leader="dot" w:pos="8306"/>
        </w:tabs>
      </w:pPr>
      <w:hyperlink w:anchor="_Toc32413" w:history="1">
        <w:r>
          <w:rPr>
            <w:rFonts w:ascii="仿宋" w:eastAsia="仿宋" w:hAnsi="仿宋" w:cs="仿宋" w:hint="eastAsia"/>
            <w:lang w:eastAsia="zh-CN"/>
          </w:rPr>
          <w:t>(四)、资金风险分析</w:t>
        </w:r>
        <w:r>
          <w:tab/>
        </w:r>
        <w:r>
          <w:fldChar w:fldCharType="begin"/>
        </w:r>
        <w:r>
          <w:instrText xml:space="preserve"> PAGEREF _Toc32413 \h </w:instrText>
        </w:r>
        <w:r>
          <w:fldChar w:fldCharType="separate"/>
        </w:r>
        <w:r>
          <w:t>6</w:t>
        </w:r>
        <w:r>
          <w:fldChar w:fldCharType="end"/>
        </w:r>
      </w:hyperlink>
    </w:p>
    <w:p>
      <w:pPr>
        <w:pStyle w:val="TOC2"/>
        <w:tabs>
          <w:tab w:val="right" w:leader="dot" w:pos="8306"/>
        </w:tabs>
      </w:pPr>
      <w:hyperlink w:anchor="_Toc19973" w:history="1">
        <w:r>
          <w:rPr>
            <w:rFonts w:ascii="仿宋" w:eastAsia="仿宋" w:hAnsi="仿宋" w:cs="仿宋" w:hint="eastAsia"/>
            <w:lang w:eastAsia="zh-CN"/>
          </w:rPr>
          <w:t>(五)、技术风险分析</w:t>
        </w:r>
        <w:r>
          <w:tab/>
        </w:r>
        <w:r>
          <w:fldChar w:fldCharType="begin"/>
        </w:r>
        <w:r>
          <w:instrText xml:space="preserve"> PAGEREF _Toc19973 \h </w:instrText>
        </w:r>
        <w:r>
          <w:fldChar w:fldCharType="separate"/>
        </w:r>
        <w:r>
          <w:t>8</w:t>
        </w:r>
        <w:r>
          <w:fldChar w:fldCharType="end"/>
        </w:r>
      </w:hyperlink>
    </w:p>
    <w:p>
      <w:pPr>
        <w:pStyle w:val="TOC2"/>
        <w:tabs>
          <w:tab w:val="right" w:leader="dot" w:pos="8306"/>
        </w:tabs>
      </w:pPr>
      <w:hyperlink w:anchor="_Toc32200" w:history="1">
        <w:r>
          <w:rPr>
            <w:rFonts w:ascii="仿宋" w:eastAsia="仿宋" w:hAnsi="仿宋" w:cs="仿宋" w:hint="eastAsia"/>
            <w:lang w:eastAsia="zh-CN"/>
          </w:rPr>
          <w:t>(六)、财务风险分析</w:t>
        </w:r>
        <w:r>
          <w:tab/>
        </w:r>
        <w:r>
          <w:fldChar w:fldCharType="begin"/>
        </w:r>
        <w:r>
          <w:instrText xml:space="preserve"> PAGEREF _Toc32200 \h </w:instrText>
        </w:r>
        <w:r>
          <w:fldChar w:fldCharType="separate"/>
        </w:r>
        <w:r>
          <w:t>9</w:t>
        </w:r>
        <w:r>
          <w:fldChar w:fldCharType="end"/>
        </w:r>
      </w:hyperlink>
    </w:p>
    <w:p>
      <w:pPr>
        <w:pStyle w:val="TOC2"/>
        <w:tabs>
          <w:tab w:val="right" w:leader="dot" w:pos="8306"/>
        </w:tabs>
      </w:pPr>
      <w:hyperlink w:anchor="_Toc25915" w:history="1">
        <w:r>
          <w:rPr>
            <w:rFonts w:ascii="仿宋" w:eastAsia="仿宋" w:hAnsi="仿宋" w:cs="仿宋" w:hint="eastAsia"/>
            <w:lang w:eastAsia="zh-CN"/>
          </w:rPr>
          <w:t>(七)、管理风险分析</w:t>
        </w:r>
        <w:r>
          <w:tab/>
        </w:r>
        <w:r>
          <w:fldChar w:fldCharType="begin"/>
        </w:r>
        <w:r>
          <w:instrText xml:space="preserve"> PAGEREF _Toc25915 \h </w:instrText>
        </w:r>
        <w:r>
          <w:fldChar w:fldCharType="separate"/>
        </w:r>
        <w:r>
          <w:t>11</w:t>
        </w:r>
        <w:r>
          <w:fldChar w:fldCharType="end"/>
        </w:r>
      </w:hyperlink>
    </w:p>
    <w:p>
      <w:pPr>
        <w:pStyle w:val="TOC2"/>
        <w:tabs>
          <w:tab w:val="right" w:leader="dot" w:pos="8306"/>
        </w:tabs>
      </w:pPr>
      <w:hyperlink w:anchor="_Toc6306" w:history="1">
        <w:r>
          <w:rPr>
            <w:rFonts w:ascii="仿宋" w:eastAsia="仿宋" w:hAnsi="仿宋" w:cs="仿宋" w:hint="eastAsia"/>
            <w:lang w:eastAsia="zh-CN"/>
          </w:rPr>
          <w:t>(八)、其它风险分析</w:t>
        </w:r>
        <w:r>
          <w:tab/>
        </w:r>
        <w:r>
          <w:fldChar w:fldCharType="begin"/>
        </w:r>
        <w:r>
          <w:instrText xml:space="preserve"> PAGEREF _Toc6306 \h </w:instrText>
        </w:r>
        <w:r>
          <w:fldChar w:fldCharType="separate"/>
        </w:r>
        <w:r>
          <w:t>12</w:t>
        </w:r>
        <w:r>
          <w:fldChar w:fldCharType="end"/>
        </w:r>
      </w:hyperlink>
    </w:p>
    <w:p>
      <w:pPr>
        <w:pStyle w:val="TOC2"/>
        <w:tabs>
          <w:tab w:val="right" w:leader="dot" w:pos="8306"/>
        </w:tabs>
      </w:pPr>
      <w:hyperlink w:anchor="_Toc5981" w:history="1">
        <w:r>
          <w:rPr>
            <w:rFonts w:ascii="仿宋" w:eastAsia="仿宋" w:hAnsi="仿宋" w:cs="仿宋" w:hint="eastAsia"/>
            <w:lang w:eastAsia="zh-CN"/>
          </w:rPr>
          <w:t>(九)、社会影响评估</w:t>
        </w:r>
        <w:r>
          <w:tab/>
        </w:r>
        <w:r>
          <w:fldChar w:fldCharType="begin"/>
        </w:r>
        <w:r>
          <w:instrText xml:space="preserve"> PAGEREF _Toc5981 \h </w:instrText>
        </w:r>
        <w:r>
          <w:fldChar w:fldCharType="separate"/>
        </w:r>
        <w:r>
          <w:t>13</w:t>
        </w:r>
        <w:r>
          <w:fldChar w:fldCharType="end"/>
        </w:r>
      </w:hyperlink>
    </w:p>
    <w:p>
      <w:pPr>
        <w:pStyle w:val="TOC1"/>
        <w:tabs>
          <w:tab w:val="right" w:leader="dot" w:pos="8306"/>
        </w:tabs>
      </w:pPr>
      <w:hyperlink w:anchor="_Toc3528" w:history="1">
        <w:r>
          <w:rPr>
            <w:rFonts w:ascii="仿宋" w:eastAsia="仿宋" w:hAnsi="仿宋" w:cs="仿宋" w:hint="eastAsia"/>
            <w:lang w:eastAsia="zh-CN"/>
          </w:rPr>
          <w:t>二、发展规划、产业政策和行业准入分析</w:t>
        </w:r>
        <w:r>
          <w:tab/>
        </w:r>
        <w:r>
          <w:fldChar w:fldCharType="begin"/>
        </w:r>
        <w:r>
          <w:instrText xml:space="preserve"> PAGEREF _Toc3528 \h </w:instrText>
        </w:r>
        <w:r>
          <w:fldChar w:fldCharType="separate"/>
        </w:r>
        <w:r>
          <w:t>15</w:t>
        </w:r>
        <w:r>
          <w:fldChar w:fldCharType="end"/>
        </w:r>
      </w:hyperlink>
    </w:p>
    <w:p>
      <w:pPr>
        <w:pStyle w:val="TOC2"/>
        <w:tabs>
          <w:tab w:val="right" w:leader="dot" w:pos="8306"/>
        </w:tabs>
      </w:pPr>
      <w:hyperlink w:anchor="_Toc23134" w:history="1">
        <w:r>
          <w:rPr>
            <w:rFonts w:ascii="仿宋" w:eastAsia="仿宋" w:hAnsi="仿宋" w:cs="仿宋" w:hint="eastAsia"/>
            <w:lang w:eastAsia="zh-CN"/>
          </w:rPr>
          <w:t>(一)、发展规划分析</w:t>
        </w:r>
        <w:r>
          <w:tab/>
        </w:r>
        <w:r>
          <w:fldChar w:fldCharType="begin"/>
        </w:r>
        <w:r>
          <w:instrText xml:space="preserve"> PAGEREF _Toc23134 \h </w:instrText>
        </w:r>
        <w:r>
          <w:fldChar w:fldCharType="separate"/>
        </w:r>
        <w:r>
          <w:t>15</w:t>
        </w:r>
        <w:r>
          <w:fldChar w:fldCharType="end"/>
        </w:r>
      </w:hyperlink>
    </w:p>
    <w:p>
      <w:pPr>
        <w:pStyle w:val="TOC2"/>
        <w:tabs>
          <w:tab w:val="right" w:leader="dot" w:pos="8306"/>
        </w:tabs>
      </w:pPr>
      <w:hyperlink w:anchor="_Toc3596" w:history="1">
        <w:r>
          <w:rPr>
            <w:rFonts w:ascii="仿宋" w:eastAsia="仿宋" w:hAnsi="仿宋" w:cs="仿宋" w:hint="eastAsia"/>
            <w:lang w:eastAsia="zh-CN"/>
          </w:rPr>
          <w:t>(二)、产业政策分析</w:t>
        </w:r>
        <w:r>
          <w:tab/>
        </w:r>
        <w:r>
          <w:fldChar w:fldCharType="begin"/>
        </w:r>
        <w:r>
          <w:instrText xml:space="preserve"> PAGEREF _Toc3596 \h </w:instrText>
        </w:r>
        <w:r>
          <w:fldChar w:fldCharType="separate"/>
        </w:r>
        <w:r>
          <w:t>17</w:t>
        </w:r>
        <w:r>
          <w:fldChar w:fldCharType="end"/>
        </w:r>
      </w:hyperlink>
    </w:p>
    <w:p>
      <w:pPr>
        <w:pStyle w:val="TOC2"/>
        <w:tabs>
          <w:tab w:val="right" w:leader="dot" w:pos="8306"/>
        </w:tabs>
      </w:pPr>
      <w:hyperlink w:anchor="_Toc27618" w:history="1">
        <w:r>
          <w:rPr>
            <w:rFonts w:ascii="仿宋" w:eastAsia="仿宋" w:hAnsi="仿宋" w:cs="仿宋" w:hint="eastAsia"/>
            <w:lang w:eastAsia="zh-CN"/>
          </w:rPr>
          <w:t>(三)、行业准入分析</w:t>
        </w:r>
        <w:r>
          <w:tab/>
        </w:r>
        <w:r>
          <w:fldChar w:fldCharType="begin"/>
        </w:r>
        <w:r>
          <w:instrText xml:space="preserve"> PAGEREF _Toc27618 \h </w:instrText>
        </w:r>
        <w:r>
          <w:fldChar w:fldCharType="separate"/>
        </w:r>
        <w:r>
          <w:t>19</w:t>
        </w:r>
        <w:r>
          <w:fldChar w:fldCharType="end"/>
        </w:r>
      </w:hyperlink>
    </w:p>
    <w:p>
      <w:pPr>
        <w:pStyle w:val="TOC1"/>
        <w:tabs>
          <w:tab w:val="right" w:leader="dot" w:pos="8306"/>
        </w:tabs>
      </w:pPr>
      <w:hyperlink w:anchor="_Toc22574" w:history="1">
        <w:r>
          <w:rPr>
            <w:rFonts w:ascii="仿宋" w:eastAsia="仿宋" w:hAnsi="仿宋" w:cs="仿宋" w:hint="eastAsia"/>
            <w:lang w:eastAsia="zh-CN"/>
          </w:rPr>
          <w:t>三、经济影响分析</w:t>
        </w:r>
        <w:r>
          <w:tab/>
        </w:r>
        <w:r>
          <w:fldChar w:fldCharType="begin"/>
        </w:r>
        <w:r>
          <w:instrText xml:space="preserve"> PAGEREF _Toc22574 \h </w:instrText>
        </w:r>
        <w:r>
          <w:fldChar w:fldCharType="separate"/>
        </w:r>
        <w:r>
          <w:t>20</w:t>
        </w:r>
        <w:r>
          <w:fldChar w:fldCharType="end"/>
        </w:r>
      </w:hyperlink>
    </w:p>
    <w:p>
      <w:pPr>
        <w:pStyle w:val="TOC2"/>
        <w:tabs>
          <w:tab w:val="right" w:leader="dot" w:pos="8306"/>
        </w:tabs>
      </w:pPr>
      <w:hyperlink w:anchor="_Toc28822" w:history="1">
        <w:r>
          <w:rPr>
            <w:rFonts w:ascii="仿宋" w:eastAsia="仿宋" w:hAnsi="仿宋" w:cs="仿宋" w:hint="eastAsia"/>
            <w:lang w:eastAsia="zh-CN"/>
          </w:rPr>
          <w:t>(一)、经济费用效益或费用效果分析</w:t>
        </w:r>
        <w:r>
          <w:tab/>
        </w:r>
        <w:r>
          <w:fldChar w:fldCharType="begin"/>
        </w:r>
        <w:r>
          <w:instrText xml:space="preserve"> PAGEREF _Toc28822 \h </w:instrText>
        </w:r>
        <w:r>
          <w:fldChar w:fldCharType="separate"/>
        </w:r>
        <w:r>
          <w:t>20</w:t>
        </w:r>
        <w:r>
          <w:fldChar w:fldCharType="end"/>
        </w:r>
      </w:hyperlink>
    </w:p>
    <w:p>
      <w:pPr>
        <w:pStyle w:val="TOC2"/>
        <w:tabs>
          <w:tab w:val="right" w:leader="dot" w:pos="8306"/>
        </w:tabs>
      </w:pPr>
      <w:hyperlink w:anchor="_Toc873" w:history="1">
        <w:r>
          <w:rPr>
            <w:rFonts w:ascii="仿宋" w:eastAsia="仿宋" w:hAnsi="仿宋" w:cs="仿宋" w:hint="eastAsia"/>
            <w:lang w:eastAsia="zh-CN"/>
          </w:rPr>
          <w:t>(二)、行业影响分析</w:t>
        </w:r>
        <w:r>
          <w:tab/>
        </w:r>
        <w:r>
          <w:fldChar w:fldCharType="begin"/>
        </w:r>
        <w:r>
          <w:instrText xml:space="preserve"> PAGEREF _Toc873 \h </w:instrText>
        </w:r>
        <w:r>
          <w:fldChar w:fldCharType="separate"/>
        </w:r>
        <w:r>
          <w:t>23</w:t>
        </w:r>
        <w:r>
          <w:fldChar w:fldCharType="end"/>
        </w:r>
      </w:hyperlink>
    </w:p>
    <w:p>
      <w:pPr>
        <w:pStyle w:val="TOC2"/>
        <w:tabs>
          <w:tab w:val="right" w:leader="dot" w:pos="8306"/>
        </w:tabs>
      </w:pPr>
      <w:hyperlink w:anchor="_Toc6910" w:history="1">
        <w:r>
          <w:rPr>
            <w:rFonts w:ascii="仿宋" w:eastAsia="仿宋" w:hAnsi="仿宋" w:cs="仿宋" w:hint="eastAsia"/>
            <w:lang w:eastAsia="zh-CN"/>
          </w:rPr>
          <w:t>(三)、区域经济影响分析</w:t>
        </w:r>
        <w:r>
          <w:tab/>
        </w:r>
        <w:r>
          <w:fldChar w:fldCharType="begin"/>
        </w:r>
        <w:r>
          <w:instrText xml:space="preserve"> PAGEREF _Toc6910 \h </w:instrText>
        </w:r>
        <w:r>
          <w:fldChar w:fldCharType="separate"/>
        </w:r>
        <w:r>
          <w:t>24</w:t>
        </w:r>
        <w:r>
          <w:fldChar w:fldCharType="end"/>
        </w:r>
      </w:hyperlink>
    </w:p>
    <w:p>
      <w:pPr>
        <w:pStyle w:val="TOC2"/>
        <w:tabs>
          <w:tab w:val="right" w:leader="dot" w:pos="8306"/>
        </w:tabs>
      </w:pPr>
      <w:hyperlink w:anchor="_Toc30597" w:history="1">
        <w:r>
          <w:rPr>
            <w:rFonts w:ascii="仿宋" w:eastAsia="仿宋" w:hAnsi="仿宋" w:cs="仿宋" w:hint="eastAsia"/>
            <w:lang w:eastAsia="zh-CN"/>
          </w:rPr>
          <w:t>(四)、宏观经济影响分析</w:t>
        </w:r>
        <w:r>
          <w:tab/>
        </w:r>
        <w:r>
          <w:fldChar w:fldCharType="begin"/>
        </w:r>
        <w:r>
          <w:instrText xml:space="preserve"> PAGEREF _Toc30597 \h </w:instrText>
        </w:r>
        <w:r>
          <w:fldChar w:fldCharType="separate"/>
        </w:r>
        <w:r>
          <w:t>25</w:t>
        </w:r>
        <w:r>
          <w:fldChar w:fldCharType="end"/>
        </w:r>
      </w:hyperlink>
    </w:p>
    <w:p>
      <w:pPr>
        <w:pStyle w:val="TOC1"/>
        <w:tabs>
          <w:tab w:val="right" w:leader="dot" w:pos="8306"/>
        </w:tabs>
      </w:pPr>
      <w:hyperlink w:anchor="_Toc32207" w:history="1">
        <w:r>
          <w:rPr>
            <w:rFonts w:ascii="仿宋" w:eastAsia="仿宋" w:hAnsi="仿宋" w:cs="仿宋" w:hint="eastAsia"/>
            <w:lang w:eastAsia="zh-CN"/>
          </w:rPr>
          <w:t>四、背景、必要性分析</w:t>
        </w:r>
        <w:r>
          <w:tab/>
        </w:r>
        <w:r>
          <w:fldChar w:fldCharType="begin"/>
        </w:r>
        <w:r>
          <w:instrText xml:space="preserve"> PAGEREF _Toc32207 \h </w:instrText>
        </w:r>
        <w:r>
          <w:fldChar w:fldCharType="separate"/>
        </w:r>
        <w:r>
          <w:t>27</w:t>
        </w:r>
        <w:r>
          <w:fldChar w:fldCharType="end"/>
        </w:r>
      </w:hyperlink>
    </w:p>
    <w:p>
      <w:pPr>
        <w:pStyle w:val="TOC2"/>
        <w:tabs>
          <w:tab w:val="right" w:leader="dot" w:pos="8306"/>
        </w:tabs>
      </w:pPr>
      <w:hyperlink w:anchor="_Toc17988" w:history="1">
        <w:r>
          <w:rPr>
            <w:rFonts w:ascii="仿宋" w:eastAsia="仿宋" w:hAnsi="仿宋" w:cs="仿宋" w:hint="eastAsia"/>
            <w:lang w:eastAsia="zh-CN"/>
          </w:rPr>
          <w:t>(一)、项目建设背景</w:t>
        </w:r>
        <w:r>
          <w:tab/>
        </w:r>
        <w:r>
          <w:fldChar w:fldCharType="begin"/>
        </w:r>
        <w:r>
          <w:instrText xml:space="preserve"> PAGEREF _Toc17988 \h </w:instrText>
        </w:r>
        <w:r>
          <w:fldChar w:fldCharType="separate"/>
        </w:r>
        <w:r>
          <w:t>27</w:t>
        </w:r>
        <w:r>
          <w:fldChar w:fldCharType="end"/>
        </w:r>
      </w:hyperlink>
    </w:p>
    <w:p>
      <w:pPr>
        <w:pStyle w:val="TOC2"/>
        <w:tabs>
          <w:tab w:val="right" w:leader="dot" w:pos="8306"/>
        </w:tabs>
      </w:pPr>
      <w:hyperlink w:anchor="_Toc3610" w:history="1">
        <w:r>
          <w:rPr>
            <w:rFonts w:ascii="仿宋" w:eastAsia="仿宋" w:hAnsi="仿宋" w:cs="仿宋" w:hint="eastAsia"/>
            <w:lang w:eastAsia="zh-CN"/>
          </w:rPr>
          <w:t>(二)、必要性分析</w:t>
        </w:r>
        <w:r>
          <w:tab/>
        </w:r>
        <w:r>
          <w:fldChar w:fldCharType="begin"/>
        </w:r>
        <w:r>
          <w:instrText xml:space="preserve"> PAGEREF _Toc3610 \h </w:instrText>
        </w:r>
        <w:r>
          <w:fldChar w:fldCharType="separate"/>
        </w:r>
        <w:r>
          <w:t>28</w:t>
        </w:r>
        <w:r>
          <w:fldChar w:fldCharType="end"/>
        </w:r>
      </w:hyperlink>
    </w:p>
    <w:p>
      <w:pPr>
        <w:pStyle w:val="TOC2"/>
        <w:tabs>
          <w:tab w:val="right" w:leader="dot" w:pos="8306"/>
        </w:tabs>
      </w:pPr>
      <w:hyperlink w:anchor="_Toc31077" w:history="1">
        <w:r>
          <w:rPr>
            <w:rFonts w:ascii="仿宋" w:eastAsia="仿宋" w:hAnsi="仿宋" w:cs="仿宋" w:hint="eastAsia"/>
            <w:lang w:eastAsia="zh-CN"/>
          </w:rPr>
          <w:t>(三)、项目建设有利条件</w:t>
        </w:r>
        <w:r>
          <w:tab/>
        </w:r>
        <w:r>
          <w:fldChar w:fldCharType="begin"/>
        </w:r>
        <w:r>
          <w:instrText xml:space="preserve"> PAGEREF _Toc31077 \h </w:instrText>
        </w:r>
        <w:r>
          <w:fldChar w:fldCharType="separate"/>
        </w:r>
        <w:r>
          <w:t>30</w:t>
        </w:r>
        <w:r>
          <w:fldChar w:fldCharType="end"/>
        </w:r>
      </w:hyperlink>
    </w:p>
    <w:p>
      <w:pPr>
        <w:pStyle w:val="TOC1"/>
        <w:tabs>
          <w:tab w:val="right" w:leader="dot" w:pos="8306"/>
        </w:tabs>
      </w:pPr>
      <w:hyperlink w:anchor="_Toc15314" w:history="1">
        <w:r>
          <w:rPr>
            <w:rFonts w:ascii="仿宋" w:eastAsia="仿宋" w:hAnsi="仿宋" w:cs="仿宋" w:hint="eastAsia"/>
            <w:lang w:eastAsia="zh-CN"/>
          </w:rPr>
          <w:t>五、环境和生态影响分析</w:t>
        </w:r>
        <w:r>
          <w:tab/>
        </w:r>
        <w:r>
          <w:fldChar w:fldCharType="begin"/>
        </w:r>
        <w:r>
          <w:instrText xml:space="preserve"> PAGEREF _Toc15314 \h </w:instrText>
        </w:r>
        <w:r>
          <w:fldChar w:fldCharType="separate"/>
        </w:r>
        <w:r>
          <w:t>31</w:t>
        </w:r>
        <w:r>
          <w:fldChar w:fldCharType="end"/>
        </w:r>
      </w:hyperlink>
    </w:p>
    <w:p>
      <w:pPr>
        <w:pStyle w:val="TOC2"/>
        <w:tabs>
          <w:tab w:val="right" w:leader="dot" w:pos="8306"/>
        </w:tabs>
      </w:pPr>
      <w:hyperlink w:anchor="_Toc16785" w:history="1">
        <w:r>
          <w:rPr>
            <w:rFonts w:ascii="仿宋" w:eastAsia="仿宋" w:hAnsi="仿宋" w:cs="仿宋" w:hint="eastAsia"/>
            <w:lang w:eastAsia="zh-CN"/>
          </w:rPr>
          <w:t>(一)、环境和生态现状</w:t>
        </w:r>
        <w:r>
          <w:tab/>
        </w:r>
        <w:r>
          <w:fldChar w:fldCharType="begin"/>
        </w:r>
        <w:r>
          <w:instrText xml:space="preserve"> PAGEREF _Toc16785 \h </w:instrText>
        </w:r>
        <w:r>
          <w:fldChar w:fldCharType="separate"/>
        </w:r>
        <w:r>
          <w:t>31</w:t>
        </w:r>
        <w:r>
          <w:fldChar w:fldCharType="end"/>
        </w:r>
      </w:hyperlink>
    </w:p>
    <w:p>
      <w:pPr>
        <w:pStyle w:val="TOC2"/>
        <w:tabs>
          <w:tab w:val="right" w:leader="dot" w:pos="8306"/>
        </w:tabs>
      </w:pPr>
      <w:hyperlink w:anchor="_Toc31599" w:history="1">
        <w:r>
          <w:rPr>
            <w:rFonts w:ascii="仿宋" w:eastAsia="仿宋" w:hAnsi="仿宋" w:cs="仿宋" w:hint="eastAsia"/>
            <w:lang w:eastAsia="zh-CN"/>
          </w:rPr>
          <w:t>(二)、生态环境影响分析</w:t>
        </w:r>
        <w:r>
          <w:tab/>
        </w:r>
        <w:r>
          <w:fldChar w:fldCharType="begin"/>
        </w:r>
        <w:r>
          <w:instrText xml:space="preserve"> PAGEREF _Toc31599 \h </w:instrText>
        </w:r>
        <w:r>
          <w:fldChar w:fldCharType="separate"/>
        </w:r>
        <w:r>
          <w:t>33</w:t>
        </w:r>
        <w:r>
          <w:fldChar w:fldCharType="end"/>
        </w:r>
      </w:hyperlink>
    </w:p>
    <w:p>
      <w:pPr>
        <w:pStyle w:val="TOC2"/>
        <w:tabs>
          <w:tab w:val="right" w:leader="dot" w:pos="8306"/>
        </w:tabs>
      </w:pPr>
      <w:hyperlink w:anchor="_Toc5620" w:history="1">
        <w:r>
          <w:rPr>
            <w:rFonts w:ascii="仿宋" w:eastAsia="仿宋" w:hAnsi="仿宋" w:cs="仿宋" w:hint="eastAsia"/>
            <w:lang w:eastAsia="zh-CN"/>
          </w:rPr>
          <w:t>(三)、生态环境保护措施</w:t>
        </w:r>
        <w:r>
          <w:tab/>
        </w:r>
        <w:r>
          <w:fldChar w:fldCharType="begin"/>
        </w:r>
        <w:r>
          <w:instrText xml:space="preserve"> PAGEREF _Toc5620 \h </w:instrText>
        </w:r>
        <w:r>
          <w:fldChar w:fldCharType="separate"/>
        </w:r>
        <w:r>
          <w:t>34</w:t>
        </w:r>
        <w:r>
          <w:fldChar w:fldCharType="end"/>
        </w:r>
      </w:hyperlink>
    </w:p>
    <w:p>
      <w:pPr>
        <w:pStyle w:val="TOC2"/>
        <w:tabs>
          <w:tab w:val="right" w:leader="dot" w:pos="8306"/>
        </w:tabs>
      </w:pPr>
      <w:hyperlink w:anchor="_Toc12732" w:history="1">
        <w:r>
          <w:rPr>
            <w:rFonts w:ascii="仿宋" w:eastAsia="仿宋" w:hAnsi="仿宋" w:cs="仿宋" w:hint="eastAsia"/>
            <w:lang w:eastAsia="zh-CN"/>
          </w:rPr>
          <w:t>(四)、地质灾害影响分析</w:t>
        </w:r>
        <w:r>
          <w:tab/>
        </w:r>
        <w:r>
          <w:fldChar w:fldCharType="begin"/>
        </w:r>
        <w:r>
          <w:instrText xml:space="preserve"> PAGEREF _Toc12732 \h </w:instrText>
        </w:r>
        <w:r>
          <w:fldChar w:fldCharType="separate"/>
        </w:r>
        <w:r>
          <w:t>36</w:t>
        </w:r>
        <w:r>
          <w:fldChar w:fldCharType="end"/>
        </w:r>
      </w:hyperlink>
    </w:p>
    <w:p>
      <w:pPr>
        <w:pStyle w:val="TOC2"/>
        <w:tabs>
          <w:tab w:val="right" w:leader="dot" w:pos="8306"/>
        </w:tabs>
      </w:pPr>
      <w:hyperlink w:anchor="_Toc4428" w:history="1">
        <w:r>
          <w:rPr>
            <w:rFonts w:ascii="仿宋" w:eastAsia="仿宋" w:hAnsi="仿宋" w:cs="仿宋" w:hint="eastAsia"/>
            <w:lang w:eastAsia="zh-CN"/>
          </w:rPr>
          <w:t>(五)、特殊环境影响</w:t>
        </w:r>
        <w:r>
          <w:tab/>
        </w:r>
        <w:r>
          <w:fldChar w:fldCharType="begin"/>
        </w:r>
        <w:r>
          <w:instrText xml:space="preserve"> PAGEREF _Toc4428 \h </w:instrText>
        </w:r>
        <w:r>
          <w:fldChar w:fldCharType="separate"/>
        </w:r>
        <w:r>
          <w:t>37</w:t>
        </w:r>
        <w:r>
          <w:fldChar w:fldCharType="end"/>
        </w:r>
      </w:hyperlink>
    </w:p>
    <w:p>
      <w:pPr>
        <w:pStyle w:val="TOC1"/>
        <w:tabs>
          <w:tab w:val="right" w:leader="dot" w:pos="8306"/>
        </w:tabs>
      </w:pPr>
      <w:hyperlink w:anchor="_Toc15128" w:history="1">
        <w:r>
          <w:rPr>
            <w:rFonts w:ascii="仿宋" w:eastAsia="仿宋" w:hAnsi="仿宋" w:cs="仿宋" w:hint="eastAsia"/>
            <w:lang w:eastAsia="zh-CN"/>
          </w:rPr>
          <w:t>六、社会影响分析</w:t>
        </w:r>
        <w:r>
          <w:tab/>
        </w:r>
        <w:r>
          <w:fldChar w:fldCharType="begin"/>
        </w:r>
        <w:r>
          <w:instrText xml:space="preserve"> PAGEREF _Toc15128 \h </w:instrText>
        </w:r>
        <w:r>
          <w:fldChar w:fldCharType="separate"/>
        </w:r>
        <w:r>
          <w:t>39</w:t>
        </w:r>
        <w:r>
          <w:fldChar w:fldCharType="end"/>
        </w:r>
      </w:hyperlink>
    </w:p>
    <w:p>
      <w:pPr>
        <w:pStyle w:val="TOC2"/>
        <w:tabs>
          <w:tab w:val="right" w:leader="dot" w:pos="8306"/>
        </w:tabs>
      </w:pPr>
      <w:hyperlink w:anchor="_Toc173" w:history="1">
        <w:r>
          <w:rPr>
            <w:rFonts w:ascii="仿宋" w:eastAsia="仿宋" w:hAnsi="仿宋" w:cs="仿宋" w:hint="eastAsia"/>
            <w:lang w:eastAsia="zh-CN"/>
          </w:rPr>
          <w:t>(一)、社会影响效果分析</w:t>
        </w:r>
        <w:r>
          <w:tab/>
        </w:r>
        <w:r>
          <w:fldChar w:fldCharType="begin"/>
        </w:r>
        <w:r>
          <w:instrText xml:space="preserve"> PAGEREF _Toc173 \h </w:instrText>
        </w:r>
        <w:r>
          <w:fldChar w:fldCharType="separate"/>
        </w:r>
        <w:r>
          <w:t>39</w:t>
        </w:r>
        <w:r>
          <w:fldChar w:fldCharType="end"/>
        </w:r>
      </w:hyperlink>
    </w:p>
    <w:p>
      <w:pPr>
        <w:pStyle w:val="TOC2"/>
        <w:tabs>
          <w:tab w:val="right" w:leader="dot" w:pos="8306"/>
        </w:tabs>
      </w:pPr>
      <w:hyperlink w:anchor="_Toc20910" w:history="1">
        <w:r>
          <w:rPr>
            <w:rFonts w:ascii="仿宋" w:eastAsia="仿宋" w:hAnsi="仿宋" w:cs="仿宋" w:hint="eastAsia"/>
            <w:lang w:eastAsia="zh-CN"/>
          </w:rPr>
          <w:t>(二)、社会适应性分析</w:t>
        </w:r>
        <w:r>
          <w:tab/>
        </w:r>
        <w:r>
          <w:fldChar w:fldCharType="begin"/>
        </w:r>
        <w:r>
          <w:instrText xml:space="preserve"> PAGEREF _Toc20910 \h </w:instrText>
        </w:r>
        <w:r>
          <w:fldChar w:fldCharType="separate"/>
        </w:r>
        <w:r>
          <w:t>41</w:t>
        </w:r>
        <w:r>
          <w:fldChar w:fldCharType="end"/>
        </w:r>
      </w:hyperlink>
    </w:p>
    <w:p>
      <w:pPr>
        <w:pStyle w:val="TOC2"/>
        <w:tabs>
          <w:tab w:val="right" w:leader="dot" w:pos="8306"/>
        </w:tabs>
      </w:pPr>
      <w:hyperlink w:anchor="_Toc31068" w:history="1">
        <w:r>
          <w:rPr>
            <w:rFonts w:ascii="仿宋" w:eastAsia="仿宋" w:hAnsi="仿宋" w:cs="仿宋" w:hint="eastAsia"/>
            <w:lang w:eastAsia="zh-CN"/>
          </w:rPr>
          <w:t>(三)、社会风险及对策分析</w:t>
        </w:r>
        <w:r>
          <w:tab/>
        </w:r>
        <w:r>
          <w:fldChar w:fldCharType="begin"/>
        </w:r>
        <w:r>
          <w:instrText xml:space="preserve"> PAGEREF _Toc31068 \h </w:instrText>
        </w:r>
        <w:r>
          <w:fldChar w:fldCharType="separate"/>
        </w:r>
        <w:r>
          <w:t>43</w:t>
        </w:r>
        <w:r>
          <w:fldChar w:fldCharType="end"/>
        </w:r>
      </w:hyperlink>
    </w:p>
    <w:p>
      <w:pPr>
        <w:pStyle w:val="TOC1"/>
        <w:tabs>
          <w:tab w:val="right" w:leader="dot" w:pos="8306"/>
        </w:tabs>
      </w:pPr>
      <w:hyperlink w:anchor="_Toc29292" w:history="1">
        <w:r>
          <w:rPr>
            <w:rFonts w:ascii="仿宋" w:eastAsia="仿宋" w:hAnsi="仿宋" w:cs="仿宋" w:hint="eastAsia"/>
            <w:lang w:eastAsia="zh-CN"/>
          </w:rPr>
          <w:t>七、客户关系管理与市场拓展</w:t>
        </w:r>
        <w:r>
          <w:tab/>
        </w:r>
        <w:r>
          <w:fldChar w:fldCharType="begin"/>
        </w:r>
        <w:r>
          <w:instrText xml:space="preserve"> PAGEREF _Toc29292 \h </w:instrText>
        </w:r>
        <w:r>
          <w:fldChar w:fldCharType="separate"/>
        </w:r>
        <w:r>
          <w:t>46</w:t>
        </w:r>
        <w:r>
          <w:fldChar w:fldCharType="end"/>
        </w:r>
      </w:hyperlink>
    </w:p>
    <w:p>
      <w:pPr>
        <w:pStyle w:val="TOC2"/>
        <w:tabs>
          <w:tab w:val="right" w:leader="dot" w:pos="8306"/>
        </w:tabs>
      </w:pPr>
      <w:hyperlink w:anchor="_Toc13920" w:history="1">
        <w:r>
          <w:rPr>
            <w:rFonts w:ascii="仿宋" w:eastAsia="仿宋" w:hAnsi="仿宋" w:cs="仿宋" w:hint="eastAsia"/>
            <w:lang w:eastAsia="zh-CN"/>
          </w:rPr>
          <w:t>(一)、客户关系管理策略</w:t>
        </w:r>
        <w:r>
          <w:tab/>
        </w:r>
        <w:r>
          <w:fldChar w:fldCharType="begin"/>
        </w:r>
        <w:r>
          <w:instrText xml:space="preserve"> PAGEREF _Toc13920 \h </w:instrText>
        </w:r>
        <w:r>
          <w:fldChar w:fldCharType="separate"/>
        </w:r>
        <w:r>
          <w:t>46</w:t>
        </w:r>
        <w:r>
          <w:fldChar w:fldCharType="end"/>
        </w:r>
      </w:hyperlink>
    </w:p>
    <w:p>
      <w:pPr>
        <w:pStyle w:val="TOC2"/>
        <w:tabs>
          <w:tab w:val="right" w:leader="dot" w:pos="8306"/>
        </w:tabs>
      </w:pPr>
      <w:hyperlink w:anchor="_Toc7879" w:history="1">
        <w:r>
          <w:rPr>
            <w:rFonts w:ascii="仿宋" w:eastAsia="仿宋" w:hAnsi="仿宋" w:cs="仿宋" w:hint="eastAsia"/>
            <w:lang w:eastAsia="zh-CN"/>
          </w:rPr>
          <w:t>(二)、市场拓展方案</w:t>
        </w:r>
        <w:r>
          <w:tab/>
        </w:r>
        <w:r>
          <w:fldChar w:fldCharType="begin"/>
        </w:r>
        <w:r>
          <w:instrText xml:space="preserve"> PAGEREF _Toc7879 \h </w:instrText>
        </w:r>
        <w:r>
          <w:fldChar w:fldCharType="separate"/>
        </w:r>
        <w:r>
          <w:t>48</w:t>
        </w:r>
        <w:r>
          <w:fldChar w:fldCharType="end"/>
        </w:r>
      </w:hyperlink>
    </w:p>
    <w:p>
      <w:pPr>
        <w:pStyle w:val="TOC1"/>
        <w:tabs>
          <w:tab w:val="right" w:leader="dot" w:pos="8306"/>
        </w:tabs>
      </w:pPr>
      <w:hyperlink w:anchor="_Toc17341" w:history="1">
        <w:r>
          <w:rPr>
            <w:rFonts w:ascii="仿宋" w:eastAsia="仿宋" w:hAnsi="仿宋" w:cs="仿宋" w:hint="eastAsia"/>
            <w:lang w:eastAsia="zh-CN"/>
          </w:rPr>
          <w:t>八、环境保护与绿色发展</w:t>
        </w:r>
        <w:r>
          <w:tab/>
        </w:r>
        <w:r>
          <w:fldChar w:fldCharType="begin"/>
        </w:r>
        <w:r>
          <w:instrText xml:space="preserve"> PAGEREF _Toc17341 \h </w:instrText>
        </w:r>
        <w:r>
          <w:fldChar w:fldCharType="separate"/>
        </w:r>
        <w:r>
          <w:t>49</w:t>
        </w:r>
        <w:r>
          <w:fldChar w:fldCharType="end"/>
        </w:r>
      </w:hyperlink>
    </w:p>
    <w:p>
      <w:pPr>
        <w:pStyle w:val="TOC2"/>
        <w:tabs>
          <w:tab w:val="right" w:leader="dot" w:pos="8306"/>
        </w:tabs>
      </w:pPr>
      <w:hyperlink w:anchor="_Toc2444" w:history="1">
        <w:r>
          <w:rPr>
            <w:rFonts w:ascii="仿宋" w:eastAsia="仿宋" w:hAnsi="仿宋" w:cs="仿宋" w:hint="eastAsia"/>
            <w:lang w:eastAsia="zh-CN"/>
          </w:rPr>
          <w:t>(一)、环境保护措施</w:t>
        </w:r>
        <w:r>
          <w:tab/>
        </w:r>
        <w:r>
          <w:fldChar w:fldCharType="begin"/>
        </w:r>
        <w:r>
          <w:instrText xml:space="preserve"> PAGEREF _Toc2444 \h </w:instrText>
        </w:r>
        <w:r>
          <w:fldChar w:fldCharType="separate"/>
        </w:r>
        <w:r>
          <w:t>49</w:t>
        </w:r>
        <w:r>
          <w:fldChar w:fldCharType="end"/>
        </w:r>
      </w:hyperlink>
    </w:p>
    <w:p>
      <w:pPr>
        <w:pStyle w:val="TOC2"/>
        <w:tabs>
          <w:tab w:val="right" w:leader="dot" w:pos="8306"/>
        </w:tabs>
      </w:pPr>
      <w:hyperlink w:anchor="_Toc27770" w:history="1">
        <w:r>
          <w:rPr>
            <w:rFonts w:ascii="仿宋" w:eastAsia="仿宋" w:hAnsi="仿宋" w:cs="仿宋" w:hint="eastAsia"/>
            <w:lang w:eastAsia="zh-CN"/>
          </w:rPr>
          <w:t>(二)、绿色发展与可持续发展策略</w:t>
        </w:r>
        <w:r>
          <w:tab/>
        </w:r>
        <w:r>
          <w:fldChar w:fldCharType="begin"/>
        </w:r>
        <w:r>
          <w:instrText xml:space="preserve"> PAGEREF _Toc27770 \h </w:instrText>
        </w:r>
        <w:r>
          <w:fldChar w:fldCharType="separate"/>
        </w:r>
        <w:r>
          <w:t>51</w:t>
        </w:r>
        <w:r>
          <w:fldChar w:fldCharType="end"/>
        </w:r>
      </w:hyperlink>
    </w:p>
    <w:p>
      <w:pPr>
        <w:pStyle w:val="TOC1"/>
        <w:tabs>
          <w:tab w:val="right" w:leader="dot" w:pos="8306"/>
        </w:tabs>
      </w:pPr>
      <w:hyperlink w:anchor="_Toc28495" w:history="1">
        <w:r>
          <w:rPr>
            <w:rFonts w:ascii="仿宋" w:eastAsia="仿宋" w:hAnsi="仿宋" w:cs="仿宋" w:hint="eastAsia"/>
            <w:lang w:eastAsia="zh-CN"/>
          </w:rPr>
          <w:t>九、安全与应急管理</w:t>
        </w:r>
        <w:r>
          <w:tab/>
        </w:r>
        <w:r>
          <w:fldChar w:fldCharType="begin"/>
        </w:r>
        <w:r>
          <w:instrText xml:space="preserve"> PAGEREF _Toc28495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0" w:history="1">
        <w:r>
          <w:rPr>
            <w:rFonts w:ascii="仿宋" w:eastAsia="仿宋" w:hAnsi="仿宋" w:cs="仿宋" w:hint="eastAsia"/>
            <w:lang w:eastAsia="zh-CN"/>
          </w:rPr>
          <w:t>(一)、安全生产管理</w:t>
        </w:r>
        <w:r>
          <w:tab/>
        </w:r>
        <w:r>
          <w:fldChar w:fldCharType="begin"/>
        </w:r>
        <w:r>
          <w:instrText xml:space="preserve"> PAGEREF _Toc18910 \h </w:instrText>
        </w:r>
        <w:r>
          <w:fldChar w:fldCharType="separate"/>
        </w:r>
        <w:r>
          <w:t>52</w:t>
        </w:r>
        <w:r>
          <w:fldChar w:fldCharType="end"/>
        </w:r>
      </w:hyperlink>
    </w:p>
    <w:p>
      <w:pPr>
        <w:pStyle w:val="TOC2"/>
        <w:tabs>
          <w:tab w:val="right" w:leader="dot" w:pos="8306"/>
        </w:tabs>
      </w:pPr>
      <w:hyperlink w:anchor="_Toc7992" w:history="1">
        <w:r>
          <w:rPr>
            <w:rFonts w:ascii="仿宋" w:eastAsia="仿宋" w:hAnsi="仿宋" w:cs="仿宋" w:hint="eastAsia"/>
            <w:lang w:eastAsia="zh-CN"/>
          </w:rPr>
          <w:t>(二)、应急预案与响应</w:t>
        </w:r>
        <w:r>
          <w:tab/>
        </w:r>
        <w:r>
          <w:fldChar w:fldCharType="begin"/>
        </w:r>
        <w:r>
          <w:instrText xml:space="preserve"> PAGEREF _Toc7992 \h </w:instrText>
        </w:r>
        <w:r>
          <w:fldChar w:fldCharType="separate"/>
        </w:r>
        <w:r>
          <w:t>53</w:t>
        </w:r>
        <w:r>
          <w:fldChar w:fldCharType="end"/>
        </w:r>
      </w:hyperlink>
    </w:p>
    <w:p>
      <w:pPr>
        <w:pStyle w:val="TOC1"/>
        <w:tabs>
          <w:tab w:val="right" w:leader="dot" w:pos="8306"/>
        </w:tabs>
      </w:pPr>
      <w:hyperlink w:anchor="_Toc1415" w:history="1">
        <w:r>
          <w:rPr>
            <w:rFonts w:ascii="仿宋" w:eastAsia="仿宋" w:hAnsi="仿宋" w:cs="仿宋" w:hint="eastAsia"/>
            <w:lang w:eastAsia="zh-CN"/>
          </w:rPr>
          <w:t>十、技术创新与产业升级</w:t>
        </w:r>
        <w:r>
          <w:tab/>
        </w:r>
        <w:r>
          <w:fldChar w:fldCharType="begin"/>
        </w:r>
        <w:r>
          <w:instrText xml:space="preserve"> PAGEREF _Toc1415 \h </w:instrText>
        </w:r>
        <w:r>
          <w:fldChar w:fldCharType="separate"/>
        </w:r>
        <w:r>
          <w:t>55</w:t>
        </w:r>
        <w:r>
          <w:fldChar w:fldCharType="end"/>
        </w:r>
      </w:hyperlink>
    </w:p>
    <w:p>
      <w:pPr>
        <w:pStyle w:val="TOC2"/>
        <w:tabs>
          <w:tab w:val="right" w:leader="dot" w:pos="8306"/>
        </w:tabs>
      </w:pPr>
      <w:hyperlink w:anchor="_Toc7989" w:history="1">
        <w:r>
          <w:rPr>
            <w:rFonts w:ascii="仿宋" w:eastAsia="仿宋" w:hAnsi="仿宋" w:cs="仿宋" w:hint="eastAsia"/>
            <w:lang w:eastAsia="zh-CN"/>
          </w:rPr>
          <w:t>(一)、技术创新方向与目标</w:t>
        </w:r>
        <w:r>
          <w:tab/>
        </w:r>
        <w:r>
          <w:fldChar w:fldCharType="begin"/>
        </w:r>
        <w:r>
          <w:instrText xml:space="preserve"> PAGEREF _Toc7989 \h </w:instrText>
        </w:r>
        <w:r>
          <w:fldChar w:fldCharType="separate"/>
        </w:r>
        <w:r>
          <w:t>55</w:t>
        </w:r>
        <w:r>
          <w:fldChar w:fldCharType="end"/>
        </w:r>
      </w:hyperlink>
    </w:p>
    <w:p>
      <w:pPr>
        <w:pStyle w:val="TOC2"/>
        <w:tabs>
          <w:tab w:val="right" w:leader="dot" w:pos="8306"/>
        </w:tabs>
      </w:pPr>
      <w:hyperlink w:anchor="_Toc11592" w:history="1">
        <w:r>
          <w:rPr>
            <w:rFonts w:ascii="仿宋" w:eastAsia="仿宋" w:hAnsi="仿宋" w:cs="仿宋" w:hint="eastAsia"/>
            <w:lang w:eastAsia="zh-CN"/>
          </w:rPr>
          <w:t>(二)、产业升级路径与措施</w:t>
        </w:r>
        <w:r>
          <w:tab/>
        </w:r>
        <w:r>
          <w:fldChar w:fldCharType="begin"/>
        </w:r>
        <w:r>
          <w:instrText xml:space="preserve"> PAGEREF _Toc11592 \h </w:instrText>
        </w:r>
        <w:r>
          <w:fldChar w:fldCharType="separate"/>
        </w:r>
        <w:r>
          <w:t>56</w:t>
        </w:r>
        <w:r>
          <w:fldChar w:fldCharType="end"/>
        </w:r>
      </w:hyperlink>
    </w:p>
    <w:p>
      <w:pPr>
        <w:pStyle w:val="TOC1"/>
        <w:tabs>
          <w:tab w:val="right" w:leader="dot" w:pos="8306"/>
        </w:tabs>
      </w:pPr>
      <w:hyperlink w:anchor="_Toc28391" w:history="1">
        <w:r>
          <w:rPr>
            <w:rFonts w:ascii="仿宋" w:eastAsia="仿宋" w:hAnsi="仿宋" w:cs="仿宋" w:hint="eastAsia"/>
            <w:lang w:eastAsia="zh-CN"/>
          </w:rPr>
          <w:t>十一、环境保护与治理方案</w:t>
        </w:r>
        <w:r>
          <w:tab/>
        </w:r>
        <w:r>
          <w:fldChar w:fldCharType="begin"/>
        </w:r>
        <w:r>
          <w:instrText xml:space="preserve"> PAGEREF _Toc28391 \h </w:instrText>
        </w:r>
        <w:r>
          <w:fldChar w:fldCharType="separate"/>
        </w:r>
        <w:r>
          <w:t>58</w:t>
        </w:r>
        <w:r>
          <w:fldChar w:fldCharType="end"/>
        </w:r>
      </w:hyperlink>
    </w:p>
    <w:p>
      <w:pPr>
        <w:pStyle w:val="TOC2"/>
        <w:tabs>
          <w:tab w:val="right" w:leader="dot" w:pos="8306"/>
        </w:tabs>
      </w:pPr>
      <w:hyperlink w:anchor="_Toc12021" w:history="1">
        <w:r>
          <w:rPr>
            <w:rFonts w:ascii="仿宋" w:eastAsia="仿宋" w:hAnsi="仿宋" w:cs="仿宋" w:hint="eastAsia"/>
            <w:lang w:eastAsia="zh-CN"/>
          </w:rPr>
          <w:t>(一)、项目环境影响评估</w:t>
        </w:r>
        <w:r>
          <w:tab/>
        </w:r>
        <w:r>
          <w:fldChar w:fldCharType="begin"/>
        </w:r>
        <w:r>
          <w:instrText xml:space="preserve"> PAGEREF _Toc12021 \h </w:instrText>
        </w:r>
        <w:r>
          <w:fldChar w:fldCharType="separate"/>
        </w:r>
        <w:r>
          <w:t>58</w:t>
        </w:r>
        <w:r>
          <w:fldChar w:fldCharType="end"/>
        </w:r>
      </w:hyperlink>
    </w:p>
    <w:p>
      <w:pPr>
        <w:pStyle w:val="TOC2"/>
        <w:tabs>
          <w:tab w:val="right" w:leader="dot" w:pos="8306"/>
        </w:tabs>
      </w:pPr>
      <w:hyperlink w:anchor="_Toc18108" w:history="1">
        <w:r>
          <w:rPr>
            <w:rFonts w:ascii="仿宋" w:eastAsia="仿宋" w:hAnsi="仿宋" w:cs="仿宋" w:hint="eastAsia"/>
            <w:lang w:eastAsia="zh-CN"/>
          </w:rPr>
          <w:t>(二)、环境保护措施与治理方案</w:t>
        </w:r>
        <w:r>
          <w:tab/>
        </w:r>
        <w:r>
          <w:fldChar w:fldCharType="begin"/>
        </w:r>
        <w:r>
          <w:instrText xml:space="preserve"> PAGEREF _Toc18108 \h </w:instrText>
        </w:r>
        <w:r>
          <w:fldChar w:fldCharType="separate"/>
        </w:r>
        <w:r>
          <w:t>58</w:t>
        </w:r>
        <w:r>
          <w:fldChar w:fldCharType="end"/>
        </w:r>
      </w:hyperlink>
    </w:p>
    <w:p>
      <w:pPr>
        <w:pStyle w:val="TOC1"/>
        <w:tabs>
          <w:tab w:val="right" w:leader="dot" w:pos="8306"/>
        </w:tabs>
      </w:pPr>
      <w:hyperlink w:anchor="_Toc897" w:history="1">
        <w:r>
          <w:rPr>
            <w:rFonts w:ascii="仿宋" w:eastAsia="仿宋" w:hAnsi="仿宋" w:cs="仿宋" w:hint="eastAsia"/>
            <w:lang w:eastAsia="zh-CN"/>
          </w:rPr>
          <w:t>十二、项目变更管理</w:t>
        </w:r>
        <w:r>
          <w:tab/>
        </w:r>
        <w:r>
          <w:fldChar w:fldCharType="begin"/>
        </w:r>
        <w:r>
          <w:instrText xml:space="preserve"> PAGEREF _Toc897 \h </w:instrText>
        </w:r>
        <w:r>
          <w:fldChar w:fldCharType="separate"/>
        </w:r>
        <w:r>
          <w:t>59</w:t>
        </w:r>
        <w:r>
          <w:fldChar w:fldCharType="end"/>
        </w:r>
      </w:hyperlink>
    </w:p>
    <w:p>
      <w:pPr>
        <w:pStyle w:val="TOC2"/>
        <w:tabs>
          <w:tab w:val="right" w:leader="dot" w:pos="8306"/>
        </w:tabs>
      </w:pPr>
      <w:hyperlink w:anchor="_Toc23830" w:history="1">
        <w:r>
          <w:rPr>
            <w:rFonts w:ascii="仿宋" w:eastAsia="仿宋" w:hAnsi="仿宋" w:cs="仿宋" w:hint="eastAsia"/>
            <w:lang w:eastAsia="zh-CN"/>
          </w:rPr>
          <w:t>(一)、变更控制流程</w:t>
        </w:r>
        <w:r>
          <w:tab/>
        </w:r>
        <w:r>
          <w:fldChar w:fldCharType="begin"/>
        </w:r>
        <w:r>
          <w:instrText xml:space="preserve"> PAGEREF _Toc23830 \h </w:instrText>
        </w:r>
        <w:r>
          <w:fldChar w:fldCharType="separate"/>
        </w:r>
        <w:r>
          <w:t>59</w:t>
        </w:r>
        <w:r>
          <w:fldChar w:fldCharType="end"/>
        </w:r>
      </w:hyperlink>
    </w:p>
    <w:p>
      <w:pPr>
        <w:pStyle w:val="TOC2"/>
        <w:tabs>
          <w:tab w:val="right" w:leader="dot" w:pos="8306"/>
        </w:tabs>
      </w:pPr>
      <w:hyperlink w:anchor="_Toc3099" w:history="1">
        <w:r>
          <w:rPr>
            <w:rFonts w:ascii="仿宋" w:eastAsia="仿宋" w:hAnsi="仿宋" w:cs="仿宋" w:hint="eastAsia"/>
            <w:lang w:eastAsia="zh-CN"/>
          </w:rPr>
          <w:t>(二)、影响评估与处理</w:t>
        </w:r>
        <w:r>
          <w:tab/>
        </w:r>
        <w:r>
          <w:fldChar w:fldCharType="begin"/>
        </w:r>
        <w:r>
          <w:instrText xml:space="preserve"> PAGEREF _Toc3099 \h </w:instrText>
        </w:r>
        <w:r>
          <w:fldChar w:fldCharType="separate"/>
        </w:r>
        <w:r>
          <w:t>60</w:t>
        </w:r>
        <w:r>
          <w:fldChar w:fldCharType="end"/>
        </w:r>
      </w:hyperlink>
    </w:p>
    <w:p>
      <w:pPr>
        <w:pStyle w:val="TOC2"/>
        <w:tabs>
          <w:tab w:val="right" w:leader="dot" w:pos="8306"/>
        </w:tabs>
      </w:pPr>
      <w:hyperlink w:anchor="_Toc18801" w:history="1">
        <w:r>
          <w:rPr>
            <w:rFonts w:ascii="仿宋" w:eastAsia="仿宋" w:hAnsi="仿宋" w:cs="仿宋" w:hint="eastAsia"/>
            <w:lang w:eastAsia="zh-CN"/>
          </w:rPr>
          <w:t>(三)、变更记录与追踪</w:t>
        </w:r>
        <w:r>
          <w:tab/>
        </w:r>
        <w:r>
          <w:fldChar w:fldCharType="begin"/>
        </w:r>
        <w:r>
          <w:instrText xml:space="preserve"> PAGEREF _Toc18801 \h </w:instrText>
        </w:r>
        <w:r>
          <w:fldChar w:fldCharType="separate"/>
        </w:r>
        <w:r>
          <w:t>61</w:t>
        </w:r>
        <w:r>
          <w:fldChar w:fldCharType="end"/>
        </w:r>
      </w:hyperlink>
    </w:p>
    <w:p>
      <w:pPr>
        <w:pStyle w:val="TOC2"/>
        <w:tabs>
          <w:tab w:val="right" w:leader="dot" w:pos="8306"/>
        </w:tabs>
      </w:pPr>
      <w:hyperlink w:anchor="_Toc31024" w:history="1">
        <w:r>
          <w:rPr>
            <w:rFonts w:ascii="仿宋" w:eastAsia="仿宋" w:hAnsi="仿宋" w:cs="仿宋" w:hint="eastAsia"/>
            <w:lang w:eastAsia="zh-CN"/>
          </w:rPr>
          <w:t>(四)、变更管理策略</w:t>
        </w:r>
        <w:r>
          <w:tab/>
        </w:r>
        <w:r>
          <w:fldChar w:fldCharType="begin"/>
        </w:r>
        <w:r>
          <w:instrText xml:space="preserve"> PAGEREF _Toc31024 \h </w:instrText>
        </w:r>
        <w:r>
          <w:fldChar w:fldCharType="separate"/>
        </w:r>
        <w:r>
          <w:t>63</w:t>
        </w:r>
        <w:r>
          <w:fldChar w:fldCharType="end"/>
        </w:r>
      </w:hyperlink>
    </w:p>
    <w:p>
      <w:pPr>
        <w:pStyle w:val="TOC1"/>
        <w:tabs>
          <w:tab w:val="right" w:leader="dot" w:pos="8306"/>
        </w:tabs>
      </w:pPr>
      <w:hyperlink w:anchor="_Toc7648" w:history="1">
        <w:r>
          <w:rPr>
            <w:rFonts w:ascii="仿宋" w:eastAsia="仿宋" w:hAnsi="仿宋" w:cs="仿宋" w:hint="eastAsia"/>
            <w:lang w:eastAsia="zh-CN"/>
          </w:rPr>
          <w:t>十三、项目施工方案</w:t>
        </w:r>
        <w:r>
          <w:tab/>
        </w:r>
        <w:r>
          <w:fldChar w:fldCharType="begin"/>
        </w:r>
        <w:r>
          <w:instrText xml:space="preserve"> PAGEREF _Toc7648 \h </w:instrText>
        </w:r>
        <w:r>
          <w:fldChar w:fldCharType="separate"/>
        </w:r>
        <w:r>
          <w:t>65</w:t>
        </w:r>
        <w:r>
          <w:fldChar w:fldCharType="end"/>
        </w:r>
      </w:hyperlink>
    </w:p>
    <w:p>
      <w:pPr>
        <w:pStyle w:val="TOC2"/>
        <w:tabs>
          <w:tab w:val="right" w:leader="dot" w:pos="8306"/>
        </w:tabs>
      </w:pPr>
      <w:hyperlink w:anchor="_Toc4730" w:history="1">
        <w:r>
          <w:rPr>
            <w:rFonts w:ascii="仿宋" w:eastAsia="仿宋" w:hAnsi="仿宋" w:cs="仿宋" w:hint="eastAsia"/>
            <w:lang w:eastAsia="zh-CN"/>
          </w:rPr>
          <w:t>(一)、施工组织设计</w:t>
        </w:r>
        <w:r>
          <w:tab/>
        </w:r>
        <w:r>
          <w:fldChar w:fldCharType="begin"/>
        </w:r>
        <w:r>
          <w:instrText xml:space="preserve"> PAGEREF _Toc4730 \h </w:instrText>
        </w:r>
        <w:r>
          <w:fldChar w:fldCharType="separate"/>
        </w:r>
        <w:r>
          <w:t>65</w:t>
        </w:r>
        <w:r>
          <w:fldChar w:fldCharType="end"/>
        </w:r>
      </w:hyperlink>
    </w:p>
    <w:p>
      <w:pPr>
        <w:pStyle w:val="TOC2"/>
        <w:tabs>
          <w:tab w:val="right" w:leader="dot" w:pos="8306"/>
        </w:tabs>
      </w:pPr>
      <w:hyperlink w:anchor="_Toc20832" w:history="1">
        <w:r>
          <w:rPr>
            <w:rFonts w:ascii="仿宋" w:eastAsia="仿宋" w:hAnsi="仿宋" w:cs="仿宋" w:hint="eastAsia"/>
            <w:lang w:eastAsia="zh-CN"/>
          </w:rPr>
          <w:t>(二)、施工工艺与技术路线</w:t>
        </w:r>
        <w:r>
          <w:tab/>
        </w:r>
        <w:r>
          <w:fldChar w:fldCharType="begin"/>
        </w:r>
        <w:r>
          <w:instrText xml:space="preserve"> PAGEREF _Toc20832 \h </w:instrText>
        </w:r>
        <w:r>
          <w:fldChar w:fldCharType="separate"/>
        </w:r>
        <w:r>
          <w:t>66</w:t>
        </w:r>
        <w:r>
          <w:fldChar w:fldCharType="end"/>
        </w:r>
      </w:hyperlink>
    </w:p>
    <w:p>
      <w:pPr>
        <w:pStyle w:val="TOC2"/>
        <w:tabs>
          <w:tab w:val="right" w:leader="dot" w:pos="8306"/>
        </w:tabs>
      </w:pPr>
      <w:hyperlink w:anchor="_Toc12417" w:history="1">
        <w:r>
          <w:rPr>
            <w:rFonts w:ascii="仿宋" w:eastAsia="仿宋" w:hAnsi="仿宋" w:cs="仿宋" w:hint="eastAsia"/>
            <w:lang w:eastAsia="zh-CN"/>
          </w:rPr>
          <w:t>(三)、关键节点施工计划</w:t>
        </w:r>
        <w:r>
          <w:tab/>
        </w:r>
        <w:r>
          <w:fldChar w:fldCharType="begin"/>
        </w:r>
        <w:r>
          <w:instrText xml:space="preserve"> PAGEREF _Toc12417 \h </w:instrText>
        </w:r>
        <w:r>
          <w:fldChar w:fldCharType="separate"/>
        </w:r>
        <w:r>
          <w:t>68</w:t>
        </w:r>
        <w:r>
          <w:fldChar w:fldCharType="end"/>
        </w:r>
      </w:hyperlink>
    </w:p>
    <w:p>
      <w:pPr>
        <w:pStyle w:val="TOC2"/>
        <w:tabs>
          <w:tab w:val="right" w:leader="dot" w:pos="8306"/>
        </w:tabs>
      </w:pPr>
      <w:hyperlink w:anchor="_Toc10703" w:history="1">
        <w:r>
          <w:rPr>
            <w:rFonts w:ascii="仿宋" w:eastAsia="仿宋" w:hAnsi="仿宋" w:cs="仿宋" w:hint="eastAsia"/>
            <w:lang w:eastAsia="zh-CN"/>
          </w:rPr>
          <w:t>(四)、施工现场管理</w:t>
        </w:r>
        <w:r>
          <w:tab/>
        </w:r>
        <w:r>
          <w:fldChar w:fldCharType="begin"/>
        </w:r>
        <w:r>
          <w:instrText xml:space="preserve"> PAGEREF _Toc10703 \h </w:instrText>
        </w:r>
        <w:r>
          <w:fldChar w:fldCharType="separate"/>
        </w:r>
        <w:r>
          <w:t>69</w:t>
        </w:r>
        <w:r>
          <w:fldChar w:fldCharType="end"/>
        </w:r>
      </w:hyperlink>
    </w:p>
    <w:p>
      <w:pPr>
        <w:pStyle w:val="TOC1"/>
        <w:tabs>
          <w:tab w:val="right" w:leader="dot" w:pos="8306"/>
        </w:tabs>
      </w:pPr>
      <w:hyperlink w:anchor="_Toc31554" w:history="1">
        <w:r>
          <w:rPr>
            <w:rFonts w:ascii="仿宋" w:eastAsia="仿宋" w:hAnsi="仿宋" w:cs="仿宋" w:hint="eastAsia"/>
            <w:lang w:eastAsia="zh-CN"/>
          </w:rPr>
          <w:t>十四、人力资源管理与开发</w:t>
        </w:r>
        <w:r>
          <w:tab/>
        </w:r>
        <w:r>
          <w:fldChar w:fldCharType="begin"/>
        </w:r>
        <w:r>
          <w:instrText xml:space="preserve"> PAGEREF _Toc31554 \h </w:instrText>
        </w:r>
        <w:r>
          <w:fldChar w:fldCharType="separate"/>
        </w:r>
        <w:r>
          <w:t>71</w:t>
        </w:r>
        <w:r>
          <w:fldChar w:fldCharType="end"/>
        </w:r>
      </w:hyperlink>
    </w:p>
    <w:p>
      <w:pPr>
        <w:pStyle w:val="TOC2"/>
        <w:tabs>
          <w:tab w:val="right" w:leader="dot" w:pos="8306"/>
        </w:tabs>
      </w:pPr>
      <w:hyperlink w:anchor="_Toc2695" w:history="1">
        <w:r>
          <w:rPr>
            <w:rFonts w:ascii="仿宋" w:eastAsia="仿宋" w:hAnsi="仿宋" w:cs="仿宋" w:hint="eastAsia"/>
            <w:lang w:eastAsia="zh-CN"/>
          </w:rPr>
          <w:t>(一)、人力资源规划</w:t>
        </w:r>
        <w:r>
          <w:tab/>
        </w:r>
        <w:r>
          <w:fldChar w:fldCharType="begin"/>
        </w:r>
        <w:r>
          <w:instrText xml:space="preserve"> PAGEREF _Toc2695 \h </w:instrText>
        </w:r>
        <w:r>
          <w:fldChar w:fldCharType="separate"/>
        </w:r>
        <w:r>
          <w:t>71</w:t>
        </w:r>
        <w:r>
          <w:fldChar w:fldCharType="end"/>
        </w:r>
      </w:hyperlink>
    </w:p>
    <w:p>
      <w:pPr>
        <w:pStyle w:val="TOC2"/>
        <w:tabs>
          <w:tab w:val="right" w:leader="dot" w:pos="8306"/>
        </w:tabs>
      </w:pPr>
      <w:hyperlink w:anchor="_Toc24267" w:history="1">
        <w:r>
          <w:rPr>
            <w:rFonts w:ascii="仿宋" w:eastAsia="仿宋" w:hAnsi="仿宋" w:cs="仿宋" w:hint="eastAsia"/>
            <w:lang w:eastAsia="zh-CN"/>
          </w:rPr>
          <w:t>(二)、人力资源开发与培训</w:t>
        </w:r>
        <w:r>
          <w:tab/>
        </w:r>
        <w:r>
          <w:fldChar w:fldCharType="begin"/>
        </w:r>
        <w:r>
          <w:instrText xml:space="preserve"> PAGEREF _Toc24267 \h </w:instrText>
        </w:r>
        <w:r>
          <w:fldChar w:fldCharType="separate"/>
        </w:r>
        <w:r>
          <w:t>73</w:t>
        </w:r>
        <w:r>
          <w:fldChar w:fldCharType="end"/>
        </w:r>
      </w:hyperlink>
    </w:p>
    <w:p>
      <w:pPr>
        <w:pStyle w:val="TOC1"/>
        <w:tabs>
          <w:tab w:val="right" w:leader="dot" w:pos="8306"/>
        </w:tabs>
      </w:pPr>
      <w:hyperlink w:anchor="_Toc29938" w:history="1">
        <w:r>
          <w:rPr>
            <w:rFonts w:ascii="仿宋" w:eastAsia="仿宋" w:hAnsi="仿宋" w:cs="仿宋" w:hint="eastAsia"/>
            <w:lang w:eastAsia="zh-CN"/>
          </w:rPr>
          <w:t>十五、成果转化与推广应用</w:t>
        </w:r>
        <w:r>
          <w:tab/>
        </w:r>
        <w:r>
          <w:fldChar w:fldCharType="begin"/>
        </w:r>
        <w:r>
          <w:instrText xml:space="preserve"> PAGEREF _Toc29938 \h </w:instrText>
        </w:r>
        <w:r>
          <w:fldChar w:fldCharType="separate"/>
        </w:r>
        <w:r>
          <w:t>75</w:t>
        </w:r>
        <w:r>
          <w:fldChar w:fldCharType="end"/>
        </w:r>
      </w:hyperlink>
    </w:p>
    <w:p>
      <w:pPr>
        <w:pStyle w:val="TOC2"/>
        <w:tabs>
          <w:tab w:val="right" w:leader="dot" w:pos="8306"/>
        </w:tabs>
      </w:pPr>
      <w:hyperlink w:anchor="_Toc28184" w:history="1">
        <w:r>
          <w:rPr>
            <w:rFonts w:ascii="仿宋" w:eastAsia="仿宋" w:hAnsi="仿宋" w:cs="仿宋" w:hint="eastAsia"/>
            <w:lang w:eastAsia="zh-CN"/>
          </w:rPr>
          <w:t>(一)、成果转化策略制定</w:t>
        </w:r>
        <w:r>
          <w:tab/>
        </w:r>
        <w:r>
          <w:fldChar w:fldCharType="begin"/>
        </w:r>
        <w:r>
          <w:instrText xml:space="preserve"> PAGEREF _Toc28184 \h </w:instrText>
        </w:r>
        <w:r>
          <w:fldChar w:fldCharType="separate"/>
        </w:r>
        <w:r>
          <w:t>75</w:t>
        </w:r>
        <w:r>
          <w:fldChar w:fldCharType="end"/>
        </w:r>
      </w:hyperlink>
    </w:p>
    <w:p>
      <w:pPr>
        <w:pStyle w:val="TOC2"/>
        <w:tabs>
          <w:tab w:val="right" w:leader="dot" w:pos="8306"/>
        </w:tabs>
      </w:pPr>
      <w:hyperlink w:anchor="_Toc12939" w:history="1">
        <w:r>
          <w:rPr>
            <w:rFonts w:ascii="仿宋" w:eastAsia="仿宋" w:hAnsi="仿宋" w:cs="仿宋" w:hint="eastAsia"/>
            <w:lang w:eastAsia="zh-CN"/>
          </w:rPr>
          <w:t>(二)、成果推广应用方案</w:t>
        </w:r>
        <w:r>
          <w:tab/>
        </w:r>
        <w:r>
          <w:fldChar w:fldCharType="begin"/>
        </w:r>
        <w:r>
          <w:instrText xml:space="preserve"> PAGEREF _Toc12939 \h </w:instrText>
        </w:r>
        <w:r>
          <w:fldChar w:fldCharType="separate"/>
        </w:r>
        <w:r>
          <w:t>77</w:t>
        </w:r>
        <w:r>
          <w:fldChar w:fldCharType="end"/>
        </w:r>
      </w:hyperlink>
    </w:p>
    <w:p>
      <w:pPr>
        <w:pStyle w:val="TOC1"/>
        <w:tabs>
          <w:tab w:val="right" w:leader="dot" w:pos="8306"/>
        </w:tabs>
      </w:pPr>
      <w:hyperlink w:anchor="_Toc28017" w:history="1">
        <w:r>
          <w:rPr>
            <w:rFonts w:ascii="仿宋" w:eastAsia="仿宋" w:hAnsi="仿宋" w:cs="仿宋" w:hint="eastAsia"/>
            <w:lang w:eastAsia="zh-CN"/>
          </w:rPr>
          <w:t>十六、企业合规与伦理</w:t>
        </w:r>
        <w:r>
          <w:tab/>
        </w:r>
        <w:r>
          <w:fldChar w:fldCharType="begin"/>
        </w:r>
        <w:r>
          <w:instrText xml:space="preserve"> PAGEREF _Toc28017 \h </w:instrText>
        </w:r>
        <w:r>
          <w:fldChar w:fldCharType="separate"/>
        </w:r>
        <w:r>
          <w:t>78</w:t>
        </w:r>
        <w:r>
          <w:fldChar w:fldCharType="end"/>
        </w:r>
      </w:hyperlink>
    </w:p>
    <w:p>
      <w:pPr>
        <w:pStyle w:val="TOC2"/>
        <w:tabs>
          <w:tab w:val="right" w:leader="dot" w:pos="8306"/>
        </w:tabs>
      </w:pPr>
      <w:hyperlink w:anchor="_Toc7215" w:history="1">
        <w:r>
          <w:rPr>
            <w:rFonts w:ascii="仿宋" w:eastAsia="仿宋" w:hAnsi="仿宋" w:cs="仿宋" w:hint="eastAsia"/>
            <w:lang w:eastAsia="zh-CN"/>
          </w:rPr>
          <w:t>(一)、合规政策与程序</w:t>
        </w:r>
        <w:r>
          <w:tab/>
        </w:r>
        <w:r>
          <w:fldChar w:fldCharType="begin"/>
        </w:r>
        <w:r>
          <w:instrText xml:space="preserve"> PAGEREF _Toc7215 \h </w:instrText>
        </w:r>
        <w:r>
          <w:fldChar w:fldCharType="separate"/>
        </w:r>
        <w:r>
          <w:t>78</w:t>
        </w:r>
        <w:r>
          <w:fldChar w:fldCharType="end"/>
        </w:r>
      </w:hyperlink>
    </w:p>
    <w:p>
      <w:pPr>
        <w:pStyle w:val="TOC2"/>
        <w:tabs>
          <w:tab w:val="right" w:leader="dot" w:pos="8306"/>
        </w:tabs>
      </w:pPr>
      <w:hyperlink w:anchor="_Toc18710" w:history="1">
        <w:r>
          <w:rPr>
            <w:rFonts w:ascii="仿宋" w:eastAsia="仿宋" w:hAnsi="仿宋" w:cs="仿宋" w:hint="eastAsia"/>
            <w:lang w:eastAsia="zh-CN"/>
          </w:rPr>
          <w:t>(二)、伦理规范与培训</w:t>
        </w:r>
        <w:r>
          <w:tab/>
        </w:r>
        <w:r>
          <w:fldChar w:fldCharType="begin"/>
        </w:r>
        <w:r>
          <w:instrText xml:space="preserve"> PAGEREF _Toc18710 \h </w:instrText>
        </w:r>
        <w:r>
          <w:fldChar w:fldCharType="separate"/>
        </w:r>
        <w:r>
          <w:t>80</w:t>
        </w:r>
        <w:r>
          <w:fldChar w:fldCharType="end"/>
        </w:r>
      </w:hyperlink>
    </w:p>
    <w:p>
      <w:pPr>
        <w:pStyle w:val="TOC2"/>
        <w:tabs>
          <w:tab w:val="right" w:leader="dot" w:pos="8306"/>
        </w:tabs>
      </w:pPr>
      <w:hyperlink w:anchor="_Toc20650" w:history="1">
        <w:r>
          <w:rPr>
            <w:rFonts w:ascii="仿宋" w:eastAsia="仿宋" w:hAnsi="仿宋" w:cs="仿宋" w:hint="eastAsia"/>
            <w:lang w:eastAsia="zh-CN"/>
          </w:rPr>
          <w:t>(三)、合规风险评估</w:t>
        </w:r>
        <w:r>
          <w:tab/>
        </w:r>
        <w:r>
          <w:fldChar w:fldCharType="begin"/>
        </w:r>
        <w:r>
          <w:instrText xml:space="preserve"> PAGEREF _Toc20650 \h </w:instrText>
        </w:r>
        <w:r>
          <w:fldChar w:fldCharType="separate"/>
        </w:r>
        <w:r>
          <w:t>80</w:t>
        </w:r>
        <w:r>
          <w:fldChar w:fldCharType="end"/>
        </w:r>
      </w:hyperlink>
    </w:p>
    <w:p>
      <w:pPr>
        <w:pStyle w:val="TOC2"/>
        <w:tabs>
          <w:tab w:val="right" w:leader="dot" w:pos="8306"/>
        </w:tabs>
      </w:pPr>
      <w:hyperlink w:anchor="_Toc8710" w:history="1">
        <w:r>
          <w:rPr>
            <w:rFonts w:ascii="仿宋" w:eastAsia="仿宋" w:hAnsi="仿宋" w:cs="仿宋" w:hint="eastAsia"/>
            <w:lang w:eastAsia="zh-CN"/>
          </w:rPr>
          <w:t>(四)、合规监督与执行</w:t>
        </w:r>
        <w:r>
          <w:tab/>
        </w:r>
        <w:r>
          <w:fldChar w:fldCharType="begin"/>
        </w:r>
        <w:r>
          <w:instrText xml:space="preserve"> PAGEREF _Toc8710 \h </w:instrText>
        </w:r>
        <w:r>
          <w:fldChar w:fldCharType="separate"/>
        </w:r>
        <w:r>
          <w:t>82</w:t>
        </w:r>
        <w:r>
          <w:fldChar w:fldCharType="end"/>
        </w:r>
      </w:hyperlink>
    </w:p>
    <w:p>
      <w:pPr>
        <w:pStyle w:val="TOC1"/>
        <w:tabs>
          <w:tab w:val="right" w:leader="dot" w:pos="8306"/>
        </w:tabs>
      </w:pPr>
      <w:hyperlink w:anchor="_Toc31963" w:history="1">
        <w:r>
          <w:rPr>
            <w:rFonts w:ascii="仿宋" w:eastAsia="仿宋" w:hAnsi="仿宋" w:cs="仿宋" w:hint="eastAsia"/>
            <w:lang w:eastAsia="zh-CN"/>
          </w:rPr>
          <w:t>十七、产业协同与集群发展</w:t>
        </w:r>
        <w:r>
          <w:tab/>
        </w:r>
        <w:r>
          <w:fldChar w:fldCharType="begin"/>
        </w:r>
        <w:r>
          <w:instrText xml:space="preserve"> PAGEREF _Toc31963 \h </w:instrText>
        </w:r>
        <w:r>
          <w:fldChar w:fldCharType="separate"/>
        </w:r>
        <w:r>
          <w:t>82</w:t>
        </w:r>
        <w:r>
          <w:fldChar w:fldCharType="end"/>
        </w:r>
      </w:hyperlink>
    </w:p>
    <w:p>
      <w:pPr>
        <w:pStyle w:val="TOC2"/>
        <w:tabs>
          <w:tab w:val="right" w:leader="dot" w:pos="8306"/>
        </w:tabs>
      </w:pPr>
      <w:hyperlink w:anchor="_Toc10771" w:history="1">
        <w:r>
          <w:rPr>
            <w:rFonts w:ascii="仿宋" w:eastAsia="仿宋" w:hAnsi="仿宋" w:cs="仿宋" w:hint="eastAsia"/>
            <w:lang w:eastAsia="zh-CN"/>
          </w:rPr>
          <w:t>(一)、产业协同机制建设</w:t>
        </w:r>
        <w:r>
          <w:tab/>
        </w:r>
        <w:r>
          <w:fldChar w:fldCharType="begin"/>
        </w:r>
        <w:r>
          <w:instrText xml:space="preserve"> PAGEREF _Toc10771 \h </w:instrText>
        </w:r>
        <w:r>
          <w:fldChar w:fldCharType="separate"/>
        </w:r>
        <w:r>
          <w:t>82</w:t>
        </w:r>
        <w:r>
          <w:fldChar w:fldCharType="end"/>
        </w:r>
      </w:hyperlink>
    </w:p>
    <w:p>
      <w:pPr>
        <w:pStyle w:val="TOC2"/>
        <w:tabs>
          <w:tab w:val="right" w:leader="dot" w:pos="8306"/>
        </w:tabs>
      </w:pPr>
      <w:hyperlink w:anchor="_Toc10737" w:history="1">
        <w:r>
          <w:rPr>
            <w:rFonts w:ascii="仿宋" w:eastAsia="仿宋" w:hAnsi="仿宋" w:cs="仿宋" w:hint="eastAsia"/>
            <w:lang w:eastAsia="zh-CN"/>
          </w:rPr>
          <w:t>(二)、产业集群培育与发展</w:t>
        </w:r>
        <w:r>
          <w:tab/>
        </w:r>
        <w:r>
          <w:fldChar w:fldCharType="begin"/>
        </w:r>
        <w:r>
          <w:instrText xml:space="preserve"> PAGEREF _Toc10737 \h </w:instrText>
        </w:r>
        <w:r>
          <w:fldChar w:fldCharType="separate"/>
        </w:r>
        <w:r>
          <w:t>84</w:t>
        </w:r>
        <w:r>
          <w:fldChar w:fldCharType="end"/>
        </w:r>
      </w:hyperlink>
    </w:p>
    <w:p>
      <w:pPr>
        <w:pStyle w:val="TOC1"/>
        <w:tabs>
          <w:tab w:val="right" w:leader="dot" w:pos="8306"/>
        </w:tabs>
      </w:pPr>
      <w:hyperlink w:anchor="_Toc4532" w:history="1">
        <w:r>
          <w:rPr>
            <w:rFonts w:ascii="仿宋" w:eastAsia="仿宋" w:hAnsi="仿宋" w:cs="仿宋" w:hint="eastAsia"/>
            <w:lang w:eastAsia="zh-CN"/>
          </w:rPr>
          <w:t>十八、法律法规与政策遵循</w:t>
        </w:r>
        <w:r>
          <w:tab/>
        </w:r>
        <w:r>
          <w:fldChar w:fldCharType="begin"/>
        </w:r>
        <w:r>
          <w:instrText xml:space="preserve"> PAGEREF _Toc4532 \h </w:instrText>
        </w:r>
        <w:r>
          <w:fldChar w:fldCharType="separate"/>
        </w:r>
        <w:r>
          <w:t>84</w:t>
        </w:r>
        <w:r>
          <w:fldChar w:fldCharType="end"/>
        </w:r>
      </w:hyperlink>
    </w:p>
    <w:p>
      <w:pPr>
        <w:pStyle w:val="TOC2"/>
        <w:tabs>
          <w:tab w:val="right" w:leader="dot" w:pos="8306"/>
        </w:tabs>
      </w:pPr>
      <w:hyperlink w:anchor="_Toc27272" w:history="1">
        <w:r>
          <w:rPr>
            <w:rFonts w:ascii="仿宋" w:eastAsia="仿宋" w:hAnsi="仿宋" w:cs="仿宋" w:hint="eastAsia"/>
            <w:lang w:eastAsia="zh-CN"/>
          </w:rPr>
          <w:t>(一)、法律法规遵守</w:t>
        </w:r>
        <w:r>
          <w:tab/>
        </w:r>
        <w:r>
          <w:fldChar w:fldCharType="begin"/>
        </w:r>
        <w:r>
          <w:instrText xml:space="preserve"> PAGEREF _Toc27272 \h </w:instrText>
        </w:r>
        <w:r>
          <w:fldChar w:fldCharType="separate"/>
        </w:r>
        <w:r>
          <w:t>84</w:t>
        </w:r>
        <w:r>
          <w:fldChar w:fldCharType="end"/>
        </w:r>
      </w:hyperlink>
    </w:p>
    <w:p>
      <w:pPr>
        <w:pStyle w:val="TOC2"/>
        <w:tabs>
          <w:tab w:val="right" w:leader="dot" w:pos="8306"/>
        </w:tabs>
      </w:pPr>
      <w:hyperlink w:anchor="_Toc7461" w:history="1">
        <w:r>
          <w:rPr>
            <w:rFonts w:ascii="仿宋" w:eastAsia="仿宋" w:hAnsi="仿宋" w:cs="仿宋" w:hint="eastAsia"/>
            <w:lang w:eastAsia="zh-CN"/>
          </w:rPr>
          <w:t>(二)、政策导向与利用</w:t>
        </w:r>
        <w:r>
          <w:tab/>
        </w:r>
        <w:r>
          <w:fldChar w:fldCharType="begin"/>
        </w:r>
        <w:r>
          <w:instrText xml:space="preserve"> PAGEREF _Toc7461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9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9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9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4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2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9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https://d.book118.com/028030077006006030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F3882"/>
    <w:rsid w:val="215F3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3007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2024-01-17T00:25:00Z</dcterms:created>
  <dcterms:modified xsi:type="dcterms:W3CDTF">2024-01-17T00:26:10Z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3C566E27ECFA4E71BC4C0D561F40C05E_11</vt:lpwstr>
  </property>
  <property fmtid="{D5CDD505-2E9C-101B-9397-08002B2CF9AE}" pid="3" name="KSOProductBuildVer">
    <vt:lpwstr>2052-12.1.0.16120</vt:lpwstr>
  </property>
</Properties>
</file>