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CDN项目计划设计方案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48" w:history="1">
        <w:r>
          <w:rPr>
            <w:rFonts w:ascii="仿宋" w:eastAsia="仿宋" w:hAnsi="仿宋" w:cs="仿宋" w:hint="eastAsia"/>
            <w:lang w:eastAsia="zh-CN"/>
          </w:rPr>
          <w:t>前言</w:t>
        </w:r>
        <w:r>
          <w:tab/>
        </w:r>
        <w:r>
          <w:fldChar w:fldCharType="begin"/>
        </w:r>
        <w:r>
          <w:instrText xml:space="preserve"> PAGEREF _Toc5348 \h </w:instrText>
        </w:r>
        <w:r>
          <w:fldChar w:fldCharType="separate"/>
        </w:r>
        <w:r>
          <w:t>3</w:t>
        </w:r>
        <w:r>
          <w:fldChar w:fldCharType="end"/>
        </w:r>
      </w:hyperlink>
    </w:p>
    <w:p>
      <w:pPr>
        <w:pStyle w:val="TOC1"/>
        <w:tabs>
          <w:tab w:val="right" w:leader="dot" w:pos="8306"/>
        </w:tabs>
      </w:pPr>
      <w:hyperlink w:anchor="_Toc18119" w:history="1">
        <w:r>
          <w:rPr>
            <w:rFonts w:ascii="仿宋" w:eastAsia="仿宋" w:hAnsi="仿宋" w:cs="仿宋" w:hint="eastAsia"/>
            <w:lang w:eastAsia="zh-CN"/>
          </w:rPr>
          <w:t>一、CDN项目文档管理</w:t>
        </w:r>
        <w:r>
          <w:tab/>
        </w:r>
        <w:r>
          <w:fldChar w:fldCharType="begin"/>
        </w:r>
        <w:r>
          <w:instrText xml:space="preserve"> PAGEREF _Toc18119 \h </w:instrText>
        </w:r>
        <w:r>
          <w:fldChar w:fldCharType="separate"/>
        </w:r>
        <w:r>
          <w:t>3</w:t>
        </w:r>
        <w:r>
          <w:fldChar w:fldCharType="end"/>
        </w:r>
      </w:hyperlink>
    </w:p>
    <w:p>
      <w:pPr>
        <w:pStyle w:val="TOC2"/>
        <w:tabs>
          <w:tab w:val="right" w:leader="dot" w:pos="8306"/>
        </w:tabs>
      </w:pPr>
      <w:hyperlink w:anchor="_Toc30631" w:history="1">
        <w:r>
          <w:rPr>
            <w:rFonts w:ascii="仿宋" w:eastAsia="仿宋" w:hAnsi="仿宋" w:cs="仿宋" w:hint="eastAsia"/>
            <w:lang w:eastAsia="zh-CN"/>
          </w:rPr>
          <w:t>(一)、文档编制与审查</w:t>
        </w:r>
        <w:r>
          <w:tab/>
        </w:r>
        <w:r>
          <w:fldChar w:fldCharType="begin"/>
        </w:r>
        <w:r>
          <w:instrText xml:space="preserve"> PAGEREF _Toc30631 \h </w:instrText>
        </w:r>
        <w:r>
          <w:fldChar w:fldCharType="separate"/>
        </w:r>
        <w:r>
          <w:t>3</w:t>
        </w:r>
        <w:r>
          <w:fldChar w:fldCharType="end"/>
        </w:r>
      </w:hyperlink>
    </w:p>
    <w:p>
      <w:pPr>
        <w:pStyle w:val="TOC2"/>
        <w:tabs>
          <w:tab w:val="right" w:leader="dot" w:pos="8306"/>
        </w:tabs>
      </w:pPr>
      <w:hyperlink w:anchor="_Toc18013" w:history="1">
        <w:r>
          <w:rPr>
            <w:rFonts w:ascii="仿宋" w:eastAsia="仿宋" w:hAnsi="仿宋" w:cs="仿宋" w:hint="eastAsia"/>
            <w:lang w:eastAsia="zh-CN"/>
          </w:rPr>
          <w:t>(二)、文档发布与分发</w:t>
        </w:r>
        <w:r>
          <w:tab/>
        </w:r>
        <w:r>
          <w:fldChar w:fldCharType="begin"/>
        </w:r>
        <w:r>
          <w:instrText xml:space="preserve"> PAGEREF _Toc18013 \h </w:instrText>
        </w:r>
        <w:r>
          <w:fldChar w:fldCharType="separate"/>
        </w:r>
        <w:r>
          <w:t>4</w:t>
        </w:r>
        <w:r>
          <w:fldChar w:fldCharType="end"/>
        </w:r>
      </w:hyperlink>
    </w:p>
    <w:p>
      <w:pPr>
        <w:pStyle w:val="TOC2"/>
        <w:tabs>
          <w:tab w:val="right" w:leader="dot" w:pos="8306"/>
        </w:tabs>
      </w:pPr>
      <w:hyperlink w:anchor="_Toc22377" w:history="1">
        <w:r>
          <w:rPr>
            <w:rFonts w:ascii="仿宋" w:eastAsia="仿宋" w:hAnsi="仿宋" w:cs="仿宋" w:hint="eastAsia"/>
            <w:lang w:eastAsia="zh-CN"/>
          </w:rPr>
          <w:t>(三)、文档存档与归档</w:t>
        </w:r>
        <w:r>
          <w:tab/>
        </w:r>
        <w:r>
          <w:fldChar w:fldCharType="begin"/>
        </w:r>
        <w:r>
          <w:instrText xml:space="preserve"> PAGEREF _Toc22377 \h </w:instrText>
        </w:r>
        <w:r>
          <w:fldChar w:fldCharType="separate"/>
        </w:r>
        <w:r>
          <w:t>5</w:t>
        </w:r>
        <w:r>
          <w:fldChar w:fldCharType="end"/>
        </w:r>
      </w:hyperlink>
    </w:p>
    <w:p>
      <w:pPr>
        <w:pStyle w:val="TOC1"/>
        <w:tabs>
          <w:tab w:val="right" w:leader="dot" w:pos="8306"/>
        </w:tabs>
      </w:pPr>
      <w:hyperlink w:anchor="_Toc2351" w:history="1">
        <w:r>
          <w:rPr>
            <w:rFonts w:ascii="仿宋" w:eastAsia="仿宋" w:hAnsi="仿宋" w:cs="仿宋" w:hint="eastAsia"/>
            <w:lang w:eastAsia="zh-CN"/>
          </w:rPr>
          <w:t>二、CDN项目选址可行性分析</w:t>
        </w:r>
        <w:r>
          <w:tab/>
        </w:r>
        <w:r>
          <w:fldChar w:fldCharType="begin"/>
        </w:r>
        <w:r>
          <w:instrText xml:space="preserve"> PAGEREF _Toc2351 \h </w:instrText>
        </w:r>
        <w:r>
          <w:fldChar w:fldCharType="separate"/>
        </w:r>
        <w:r>
          <w:t>6</w:t>
        </w:r>
        <w:r>
          <w:fldChar w:fldCharType="end"/>
        </w:r>
      </w:hyperlink>
    </w:p>
    <w:p>
      <w:pPr>
        <w:pStyle w:val="TOC2"/>
        <w:tabs>
          <w:tab w:val="right" w:leader="dot" w:pos="8306"/>
        </w:tabs>
      </w:pPr>
      <w:hyperlink w:anchor="_Toc28622" w:history="1">
        <w:r>
          <w:rPr>
            <w:rFonts w:ascii="仿宋" w:eastAsia="仿宋" w:hAnsi="仿宋" w:cs="仿宋" w:hint="eastAsia"/>
            <w:lang w:eastAsia="zh-CN"/>
          </w:rPr>
          <w:t>(一)、CDN项目选址</w:t>
        </w:r>
        <w:r>
          <w:tab/>
        </w:r>
        <w:r>
          <w:fldChar w:fldCharType="begin"/>
        </w:r>
        <w:r>
          <w:instrText xml:space="preserve"> PAGEREF _Toc28622 \h </w:instrText>
        </w:r>
        <w:r>
          <w:fldChar w:fldCharType="separate"/>
        </w:r>
        <w:r>
          <w:t>6</w:t>
        </w:r>
        <w:r>
          <w:fldChar w:fldCharType="end"/>
        </w:r>
      </w:hyperlink>
    </w:p>
    <w:p>
      <w:pPr>
        <w:pStyle w:val="TOC2"/>
        <w:tabs>
          <w:tab w:val="right" w:leader="dot" w:pos="8306"/>
        </w:tabs>
      </w:pPr>
      <w:hyperlink w:anchor="_Toc2066" w:history="1">
        <w:r>
          <w:rPr>
            <w:rFonts w:ascii="仿宋" w:eastAsia="仿宋" w:hAnsi="仿宋" w:cs="仿宋" w:hint="eastAsia"/>
            <w:lang w:eastAsia="zh-CN"/>
          </w:rPr>
          <w:t>(二)、用地控制指标</w:t>
        </w:r>
        <w:r>
          <w:tab/>
        </w:r>
        <w:r>
          <w:fldChar w:fldCharType="begin"/>
        </w:r>
        <w:r>
          <w:instrText xml:space="preserve"> PAGEREF _Toc2066 \h </w:instrText>
        </w:r>
        <w:r>
          <w:fldChar w:fldCharType="separate"/>
        </w:r>
        <w:r>
          <w:t>6</w:t>
        </w:r>
        <w:r>
          <w:fldChar w:fldCharType="end"/>
        </w:r>
      </w:hyperlink>
    </w:p>
    <w:p>
      <w:pPr>
        <w:pStyle w:val="TOC2"/>
        <w:tabs>
          <w:tab w:val="right" w:leader="dot" w:pos="8306"/>
        </w:tabs>
      </w:pPr>
      <w:hyperlink w:anchor="_Toc23309" w:history="1">
        <w:r>
          <w:rPr>
            <w:rFonts w:ascii="仿宋" w:eastAsia="仿宋" w:hAnsi="仿宋" w:cs="仿宋" w:hint="eastAsia"/>
            <w:lang w:eastAsia="zh-CN"/>
          </w:rPr>
          <w:t>(三)、节约用地措施</w:t>
        </w:r>
        <w:r>
          <w:tab/>
        </w:r>
        <w:r>
          <w:fldChar w:fldCharType="begin"/>
        </w:r>
        <w:r>
          <w:instrText xml:space="preserve"> PAGEREF _Toc23309 \h </w:instrText>
        </w:r>
        <w:r>
          <w:fldChar w:fldCharType="separate"/>
        </w:r>
        <w:r>
          <w:t>8</w:t>
        </w:r>
        <w:r>
          <w:fldChar w:fldCharType="end"/>
        </w:r>
      </w:hyperlink>
    </w:p>
    <w:p>
      <w:pPr>
        <w:pStyle w:val="TOC2"/>
        <w:tabs>
          <w:tab w:val="right" w:leader="dot" w:pos="8306"/>
        </w:tabs>
      </w:pPr>
      <w:hyperlink w:anchor="_Toc20018" w:history="1">
        <w:r>
          <w:rPr>
            <w:rFonts w:ascii="仿宋" w:eastAsia="仿宋" w:hAnsi="仿宋" w:cs="仿宋" w:hint="eastAsia"/>
            <w:lang w:eastAsia="zh-CN"/>
          </w:rPr>
          <w:t>(四)、总图布置方案</w:t>
        </w:r>
        <w:r>
          <w:tab/>
        </w:r>
        <w:r>
          <w:fldChar w:fldCharType="begin"/>
        </w:r>
        <w:r>
          <w:instrText xml:space="preserve"> PAGEREF _Toc20018 \h </w:instrText>
        </w:r>
        <w:r>
          <w:fldChar w:fldCharType="separate"/>
        </w:r>
        <w:r>
          <w:t>9</w:t>
        </w:r>
        <w:r>
          <w:fldChar w:fldCharType="end"/>
        </w:r>
      </w:hyperlink>
    </w:p>
    <w:p>
      <w:pPr>
        <w:pStyle w:val="TOC2"/>
        <w:tabs>
          <w:tab w:val="right" w:leader="dot" w:pos="8306"/>
        </w:tabs>
      </w:pPr>
      <w:hyperlink w:anchor="_Toc12855" w:history="1">
        <w:r>
          <w:rPr>
            <w:rFonts w:ascii="仿宋" w:eastAsia="仿宋" w:hAnsi="仿宋" w:cs="仿宋" w:hint="eastAsia"/>
            <w:lang w:eastAsia="zh-CN"/>
          </w:rPr>
          <w:t>(五)、选址综合评价</w:t>
        </w:r>
        <w:r>
          <w:tab/>
        </w:r>
        <w:r>
          <w:fldChar w:fldCharType="begin"/>
        </w:r>
        <w:r>
          <w:instrText xml:space="preserve"> PAGEREF _Toc12855 \h </w:instrText>
        </w:r>
        <w:r>
          <w:fldChar w:fldCharType="separate"/>
        </w:r>
        <w:r>
          <w:t>10</w:t>
        </w:r>
        <w:r>
          <w:fldChar w:fldCharType="end"/>
        </w:r>
      </w:hyperlink>
    </w:p>
    <w:p>
      <w:pPr>
        <w:pStyle w:val="TOC1"/>
        <w:tabs>
          <w:tab w:val="right" w:leader="dot" w:pos="8306"/>
        </w:tabs>
      </w:pPr>
      <w:hyperlink w:anchor="_Toc2242" w:history="1">
        <w:r>
          <w:rPr>
            <w:rFonts w:ascii="仿宋" w:eastAsia="仿宋" w:hAnsi="仿宋" w:cs="仿宋" w:hint="eastAsia"/>
            <w:lang w:eastAsia="zh-CN"/>
          </w:rPr>
          <w:t>三、CDN项目概论</w:t>
        </w:r>
        <w:r>
          <w:tab/>
        </w:r>
        <w:r>
          <w:fldChar w:fldCharType="begin"/>
        </w:r>
        <w:r>
          <w:instrText xml:space="preserve"> PAGEREF _Toc2242 \h </w:instrText>
        </w:r>
        <w:r>
          <w:fldChar w:fldCharType="separate"/>
        </w:r>
        <w:r>
          <w:t>11</w:t>
        </w:r>
        <w:r>
          <w:fldChar w:fldCharType="end"/>
        </w:r>
      </w:hyperlink>
    </w:p>
    <w:p>
      <w:pPr>
        <w:pStyle w:val="TOC2"/>
        <w:tabs>
          <w:tab w:val="right" w:leader="dot" w:pos="8306"/>
        </w:tabs>
      </w:pPr>
      <w:hyperlink w:anchor="_Toc3202" w:history="1">
        <w:r>
          <w:rPr>
            <w:rFonts w:ascii="仿宋" w:eastAsia="仿宋" w:hAnsi="仿宋" w:cs="仿宋" w:hint="eastAsia"/>
            <w:lang w:eastAsia="zh-CN"/>
          </w:rPr>
          <w:t>(一)、CDN项目概况</w:t>
        </w:r>
        <w:r>
          <w:tab/>
        </w:r>
        <w:r>
          <w:fldChar w:fldCharType="begin"/>
        </w:r>
        <w:r>
          <w:instrText xml:space="preserve"> PAGEREF _Toc3202 \h </w:instrText>
        </w:r>
        <w:r>
          <w:fldChar w:fldCharType="separate"/>
        </w:r>
        <w:r>
          <w:t>11</w:t>
        </w:r>
        <w:r>
          <w:fldChar w:fldCharType="end"/>
        </w:r>
      </w:hyperlink>
    </w:p>
    <w:p>
      <w:pPr>
        <w:pStyle w:val="TOC2"/>
        <w:tabs>
          <w:tab w:val="right" w:leader="dot" w:pos="8306"/>
        </w:tabs>
      </w:pPr>
      <w:hyperlink w:anchor="_Toc32141" w:history="1">
        <w:r>
          <w:rPr>
            <w:rFonts w:ascii="仿宋" w:eastAsia="仿宋" w:hAnsi="仿宋" w:cs="仿宋" w:hint="eastAsia"/>
            <w:lang w:eastAsia="zh-CN"/>
          </w:rPr>
          <w:t>(二)、CDN项目目标</w:t>
        </w:r>
        <w:r>
          <w:tab/>
        </w:r>
        <w:r>
          <w:fldChar w:fldCharType="begin"/>
        </w:r>
        <w:r>
          <w:instrText xml:space="preserve"> PAGEREF _Toc32141 \h </w:instrText>
        </w:r>
        <w:r>
          <w:fldChar w:fldCharType="separate"/>
        </w:r>
        <w:r>
          <w:t>13</w:t>
        </w:r>
        <w:r>
          <w:fldChar w:fldCharType="end"/>
        </w:r>
      </w:hyperlink>
    </w:p>
    <w:p>
      <w:pPr>
        <w:pStyle w:val="TOC2"/>
        <w:tabs>
          <w:tab w:val="right" w:leader="dot" w:pos="8306"/>
        </w:tabs>
      </w:pPr>
      <w:hyperlink w:anchor="_Toc15933" w:history="1">
        <w:r>
          <w:rPr>
            <w:rFonts w:ascii="仿宋" w:eastAsia="仿宋" w:hAnsi="仿宋" w:cs="仿宋" w:hint="eastAsia"/>
            <w:lang w:eastAsia="zh-CN"/>
          </w:rPr>
          <w:t>(三)、CDN项目提出的理由</w:t>
        </w:r>
        <w:r>
          <w:tab/>
        </w:r>
        <w:r>
          <w:fldChar w:fldCharType="begin"/>
        </w:r>
        <w:r>
          <w:instrText xml:space="preserve"> PAGEREF _Toc15933 \h </w:instrText>
        </w:r>
        <w:r>
          <w:fldChar w:fldCharType="separate"/>
        </w:r>
        <w:r>
          <w:t>14</w:t>
        </w:r>
        <w:r>
          <w:fldChar w:fldCharType="end"/>
        </w:r>
      </w:hyperlink>
    </w:p>
    <w:p>
      <w:pPr>
        <w:pStyle w:val="TOC2"/>
        <w:tabs>
          <w:tab w:val="right" w:leader="dot" w:pos="8306"/>
        </w:tabs>
      </w:pPr>
      <w:hyperlink w:anchor="_Toc26282" w:history="1">
        <w:r>
          <w:rPr>
            <w:rFonts w:ascii="仿宋" w:eastAsia="仿宋" w:hAnsi="仿宋" w:cs="仿宋" w:hint="eastAsia"/>
            <w:lang w:eastAsia="zh-CN"/>
          </w:rPr>
          <w:t>(四)、CDN项目意义</w:t>
        </w:r>
        <w:r>
          <w:tab/>
        </w:r>
        <w:r>
          <w:fldChar w:fldCharType="begin"/>
        </w:r>
        <w:r>
          <w:instrText xml:space="preserve"> PAGEREF _Toc26282 \h </w:instrText>
        </w:r>
        <w:r>
          <w:fldChar w:fldCharType="separate"/>
        </w:r>
        <w:r>
          <w:t>16</w:t>
        </w:r>
        <w:r>
          <w:fldChar w:fldCharType="end"/>
        </w:r>
      </w:hyperlink>
    </w:p>
    <w:p>
      <w:pPr>
        <w:pStyle w:val="TOC2"/>
        <w:tabs>
          <w:tab w:val="right" w:leader="dot" w:pos="8306"/>
        </w:tabs>
      </w:pPr>
      <w:hyperlink w:anchor="_Toc31768" w:history="1">
        <w:r>
          <w:rPr>
            <w:rFonts w:ascii="仿宋" w:eastAsia="仿宋" w:hAnsi="仿宋" w:cs="仿宋" w:hint="eastAsia"/>
            <w:lang w:eastAsia="zh-CN"/>
          </w:rPr>
          <w:t>(五)、CDN项目背景</w:t>
        </w:r>
        <w:r>
          <w:tab/>
        </w:r>
        <w:r>
          <w:fldChar w:fldCharType="begin"/>
        </w:r>
        <w:r>
          <w:instrText xml:space="preserve"> PAGEREF _Toc31768 \h </w:instrText>
        </w:r>
        <w:r>
          <w:fldChar w:fldCharType="separate"/>
        </w:r>
        <w:r>
          <w:t>17</w:t>
        </w:r>
        <w:r>
          <w:fldChar w:fldCharType="end"/>
        </w:r>
      </w:hyperlink>
    </w:p>
    <w:p>
      <w:pPr>
        <w:pStyle w:val="TOC1"/>
        <w:tabs>
          <w:tab w:val="right" w:leader="dot" w:pos="8306"/>
        </w:tabs>
      </w:pPr>
      <w:hyperlink w:anchor="_Toc25883" w:history="1">
        <w:r>
          <w:rPr>
            <w:rFonts w:ascii="仿宋" w:eastAsia="仿宋" w:hAnsi="仿宋" w:cs="仿宋" w:hint="eastAsia"/>
            <w:lang w:eastAsia="zh-CN"/>
          </w:rPr>
          <w:t>四、CDN项目土建工程</w:t>
        </w:r>
        <w:r>
          <w:tab/>
        </w:r>
        <w:r>
          <w:fldChar w:fldCharType="begin"/>
        </w:r>
        <w:r>
          <w:instrText xml:space="preserve"> PAGEREF _Toc25883 \h </w:instrText>
        </w:r>
        <w:r>
          <w:fldChar w:fldCharType="separate"/>
        </w:r>
        <w:r>
          <w:t>18</w:t>
        </w:r>
        <w:r>
          <w:fldChar w:fldCharType="end"/>
        </w:r>
      </w:hyperlink>
    </w:p>
    <w:p>
      <w:pPr>
        <w:pStyle w:val="TOC2"/>
        <w:tabs>
          <w:tab w:val="right" w:leader="dot" w:pos="8306"/>
        </w:tabs>
      </w:pPr>
      <w:hyperlink w:anchor="_Toc28125" w:history="1">
        <w:r>
          <w:rPr>
            <w:rFonts w:ascii="仿宋" w:eastAsia="仿宋" w:hAnsi="仿宋" w:cs="仿宋" w:hint="eastAsia"/>
            <w:lang w:eastAsia="zh-CN"/>
          </w:rPr>
          <w:t>(一)、建筑工程设计原则</w:t>
        </w:r>
        <w:r>
          <w:tab/>
        </w:r>
        <w:r>
          <w:fldChar w:fldCharType="begin"/>
        </w:r>
        <w:r>
          <w:instrText xml:space="preserve"> PAGEREF _Toc28125 \h </w:instrText>
        </w:r>
        <w:r>
          <w:fldChar w:fldCharType="separate"/>
        </w:r>
        <w:r>
          <w:t>18</w:t>
        </w:r>
        <w:r>
          <w:fldChar w:fldCharType="end"/>
        </w:r>
      </w:hyperlink>
    </w:p>
    <w:p>
      <w:pPr>
        <w:pStyle w:val="TOC2"/>
        <w:tabs>
          <w:tab w:val="right" w:leader="dot" w:pos="8306"/>
        </w:tabs>
      </w:pPr>
      <w:hyperlink w:anchor="_Toc2341" w:history="1">
        <w:r>
          <w:rPr>
            <w:rFonts w:ascii="仿宋" w:eastAsia="仿宋" w:hAnsi="仿宋" w:cs="仿宋" w:hint="eastAsia"/>
            <w:lang w:eastAsia="zh-CN"/>
          </w:rPr>
          <w:t>(二)、土建工程设计年限及安全等级</w:t>
        </w:r>
        <w:r>
          <w:tab/>
        </w:r>
        <w:r>
          <w:fldChar w:fldCharType="begin"/>
        </w:r>
        <w:r>
          <w:instrText xml:space="preserve"> PAGEREF _Toc2341 \h </w:instrText>
        </w:r>
        <w:r>
          <w:fldChar w:fldCharType="separate"/>
        </w:r>
        <w:r>
          <w:t>19</w:t>
        </w:r>
        <w:r>
          <w:fldChar w:fldCharType="end"/>
        </w:r>
      </w:hyperlink>
    </w:p>
    <w:p>
      <w:pPr>
        <w:pStyle w:val="TOC2"/>
        <w:tabs>
          <w:tab w:val="right" w:leader="dot" w:pos="8306"/>
        </w:tabs>
      </w:pPr>
      <w:hyperlink w:anchor="_Toc21462" w:history="1">
        <w:r>
          <w:rPr>
            <w:rFonts w:ascii="仿宋" w:eastAsia="仿宋" w:hAnsi="仿宋" w:cs="仿宋" w:hint="eastAsia"/>
            <w:lang w:eastAsia="zh-CN"/>
          </w:rPr>
          <w:t>(三)、建筑工程设计总体要求</w:t>
        </w:r>
        <w:r>
          <w:tab/>
        </w:r>
        <w:r>
          <w:fldChar w:fldCharType="begin"/>
        </w:r>
        <w:r>
          <w:instrText xml:space="preserve"> PAGEREF _Toc21462 \h </w:instrText>
        </w:r>
        <w:r>
          <w:fldChar w:fldCharType="separate"/>
        </w:r>
        <w:r>
          <w:t>20</w:t>
        </w:r>
        <w:r>
          <w:fldChar w:fldCharType="end"/>
        </w:r>
      </w:hyperlink>
    </w:p>
    <w:p>
      <w:pPr>
        <w:pStyle w:val="TOC2"/>
        <w:tabs>
          <w:tab w:val="right" w:leader="dot" w:pos="8306"/>
        </w:tabs>
      </w:pPr>
      <w:hyperlink w:anchor="_Toc9884" w:history="1">
        <w:r>
          <w:rPr>
            <w:rFonts w:ascii="仿宋" w:eastAsia="仿宋" w:hAnsi="仿宋" w:cs="仿宋" w:hint="eastAsia"/>
            <w:lang w:eastAsia="zh-CN"/>
          </w:rPr>
          <w:t>(四)、土建工程建设指标</w:t>
        </w:r>
        <w:r>
          <w:tab/>
        </w:r>
        <w:r>
          <w:fldChar w:fldCharType="begin"/>
        </w:r>
        <w:r>
          <w:instrText xml:space="preserve"> PAGEREF _Toc9884 \h </w:instrText>
        </w:r>
        <w:r>
          <w:fldChar w:fldCharType="separate"/>
        </w:r>
        <w:r>
          <w:t>21</w:t>
        </w:r>
        <w:r>
          <w:fldChar w:fldCharType="end"/>
        </w:r>
      </w:hyperlink>
    </w:p>
    <w:p>
      <w:pPr>
        <w:pStyle w:val="TOC1"/>
        <w:tabs>
          <w:tab w:val="right" w:leader="dot" w:pos="8306"/>
        </w:tabs>
      </w:pPr>
      <w:hyperlink w:anchor="_Toc15467" w:history="1">
        <w:r>
          <w:rPr>
            <w:rFonts w:ascii="仿宋" w:eastAsia="仿宋" w:hAnsi="仿宋" w:cs="仿宋" w:hint="eastAsia"/>
            <w:lang w:eastAsia="zh-CN"/>
          </w:rPr>
          <w:t>五、CDN项目绩效评估</w:t>
        </w:r>
        <w:r>
          <w:tab/>
        </w:r>
        <w:r>
          <w:fldChar w:fldCharType="begin"/>
        </w:r>
        <w:r>
          <w:instrText xml:space="preserve"> PAGEREF _Toc15467 \h </w:instrText>
        </w:r>
        <w:r>
          <w:fldChar w:fldCharType="separate"/>
        </w:r>
        <w:r>
          <w:t>21</w:t>
        </w:r>
        <w:r>
          <w:fldChar w:fldCharType="end"/>
        </w:r>
      </w:hyperlink>
    </w:p>
    <w:p>
      <w:pPr>
        <w:pStyle w:val="TOC2"/>
        <w:tabs>
          <w:tab w:val="right" w:leader="dot" w:pos="8306"/>
        </w:tabs>
      </w:pPr>
      <w:hyperlink w:anchor="_Toc7303" w:history="1">
        <w:r>
          <w:rPr>
            <w:rFonts w:ascii="仿宋" w:eastAsia="仿宋" w:hAnsi="仿宋" w:cs="仿宋" w:hint="eastAsia"/>
            <w:lang w:eastAsia="zh-CN"/>
          </w:rPr>
          <w:t>(一)、绩效评估指标</w:t>
        </w:r>
        <w:r>
          <w:tab/>
        </w:r>
        <w:r>
          <w:fldChar w:fldCharType="begin"/>
        </w:r>
        <w:r>
          <w:instrText xml:space="preserve"> PAGEREF _Toc7303 \h </w:instrText>
        </w:r>
        <w:r>
          <w:fldChar w:fldCharType="separate"/>
        </w:r>
        <w:r>
          <w:t>21</w:t>
        </w:r>
        <w:r>
          <w:fldChar w:fldCharType="end"/>
        </w:r>
      </w:hyperlink>
    </w:p>
    <w:p>
      <w:pPr>
        <w:pStyle w:val="TOC2"/>
        <w:tabs>
          <w:tab w:val="right" w:leader="dot" w:pos="8306"/>
        </w:tabs>
      </w:pPr>
      <w:hyperlink w:anchor="_Toc29641" w:history="1">
        <w:r>
          <w:rPr>
            <w:rFonts w:ascii="仿宋" w:eastAsia="仿宋" w:hAnsi="仿宋" w:cs="仿宋" w:hint="eastAsia"/>
            <w:lang w:eastAsia="zh-CN"/>
          </w:rPr>
          <w:t>(二)、绩效评估方法</w:t>
        </w:r>
        <w:r>
          <w:tab/>
        </w:r>
        <w:r>
          <w:fldChar w:fldCharType="begin"/>
        </w:r>
        <w:r>
          <w:instrText xml:space="preserve"> PAGEREF _Toc29641 \h </w:instrText>
        </w:r>
        <w:r>
          <w:fldChar w:fldCharType="separate"/>
        </w:r>
        <w:r>
          <w:t>22</w:t>
        </w:r>
        <w:r>
          <w:fldChar w:fldCharType="end"/>
        </w:r>
      </w:hyperlink>
    </w:p>
    <w:p>
      <w:pPr>
        <w:pStyle w:val="TOC2"/>
        <w:tabs>
          <w:tab w:val="right" w:leader="dot" w:pos="8306"/>
        </w:tabs>
      </w:pPr>
      <w:hyperlink w:anchor="_Toc12982" w:history="1">
        <w:r>
          <w:rPr>
            <w:rFonts w:ascii="仿宋" w:eastAsia="仿宋" w:hAnsi="仿宋" w:cs="仿宋" w:hint="eastAsia"/>
            <w:lang w:eastAsia="zh-CN"/>
          </w:rPr>
          <w:t>(三)、绩效评估周期</w:t>
        </w:r>
        <w:r>
          <w:tab/>
        </w:r>
        <w:r>
          <w:fldChar w:fldCharType="begin"/>
        </w:r>
        <w:r>
          <w:instrText xml:space="preserve"> PAGEREF _Toc12982 \h </w:instrText>
        </w:r>
        <w:r>
          <w:fldChar w:fldCharType="separate"/>
        </w:r>
        <w:r>
          <w:t>23</w:t>
        </w:r>
        <w:r>
          <w:fldChar w:fldCharType="end"/>
        </w:r>
      </w:hyperlink>
    </w:p>
    <w:p>
      <w:pPr>
        <w:pStyle w:val="TOC1"/>
        <w:tabs>
          <w:tab w:val="right" w:leader="dot" w:pos="8306"/>
        </w:tabs>
      </w:pPr>
      <w:hyperlink w:anchor="_Toc25989" w:history="1">
        <w:r>
          <w:rPr>
            <w:rFonts w:ascii="仿宋" w:eastAsia="仿宋" w:hAnsi="仿宋" w:cs="仿宋" w:hint="eastAsia"/>
            <w:lang w:eastAsia="zh-CN"/>
          </w:rPr>
          <w:t>六、产品规划分析</w:t>
        </w:r>
        <w:r>
          <w:tab/>
        </w:r>
        <w:r>
          <w:fldChar w:fldCharType="begin"/>
        </w:r>
        <w:r>
          <w:instrText xml:space="preserve"> PAGEREF _Toc25989 \h </w:instrText>
        </w:r>
        <w:r>
          <w:fldChar w:fldCharType="separate"/>
        </w:r>
        <w:r>
          <w:t>24</w:t>
        </w:r>
        <w:r>
          <w:fldChar w:fldCharType="end"/>
        </w:r>
      </w:hyperlink>
    </w:p>
    <w:p>
      <w:pPr>
        <w:pStyle w:val="TOC2"/>
        <w:tabs>
          <w:tab w:val="right" w:leader="dot" w:pos="8306"/>
        </w:tabs>
      </w:pPr>
      <w:hyperlink w:anchor="_Toc1352" w:history="1">
        <w:r>
          <w:rPr>
            <w:rFonts w:ascii="仿宋" w:eastAsia="仿宋" w:hAnsi="仿宋" w:cs="仿宋" w:hint="eastAsia"/>
            <w:lang w:eastAsia="zh-CN"/>
          </w:rPr>
          <w:t>(一)、产品规划</w:t>
        </w:r>
        <w:r>
          <w:tab/>
        </w:r>
        <w:r>
          <w:fldChar w:fldCharType="begin"/>
        </w:r>
        <w:r>
          <w:instrText xml:space="preserve"> PAGEREF _Toc1352 \h </w:instrText>
        </w:r>
        <w:r>
          <w:fldChar w:fldCharType="separate"/>
        </w:r>
        <w:r>
          <w:t>24</w:t>
        </w:r>
        <w:r>
          <w:fldChar w:fldCharType="end"/>
        </w:r>
      </w:hyperlink>
    </w:p>
    <w:p>
      <w:pPr>
        <w:pStyle w:val="TOC2"/>
        <w:tabs>
          <w:tab w:val="right" w:leader="dot" w:pos="8306"/>
        </w:tabs>
      </w:pPr>
      <w:hyperlink w:anchor="_Toc10396" w:history="1">
        <w:r>
          <w:rPr>
            <w:rFonts w:ascii="仿宋" w:eastAsia="仿宋" w:hAnsi="仿宋" w:cs="仿宋" w:hint="eastAsia"/>
            <w:lang w:eastAsia="zh-CN"/>
          </w:rPr>
          <w:t>(二)、建设规模</w:t>
        </w:r>
        <w:r>
          <w:tab/>
        </w:r>
        <w:r>
          <w:fldChar w:fldCharType="begin"/>
        </w:r>
        <w:r>
          <w:instrText xml:space="preserve"> PAGEREF _Toc10396 \h </w:instrText>
        </w:r>
        <w:r>
          <w:fldChar w:fldCharType="separate"/>
        </w:r>
        <w:r>
          <w:t>25</w:t>
        </w:r>
        <w:r>
          <w:fldChar w:fldCharType="end"/>
        </w:r>
      </w:hyperlink>
    </w:p>
    <w:p>
      <w:pPr>
        <w:pStyle w:val="TOC1"/>
        <w:tabs>
          <w:tab w:val="right" w:leader="dot" w:pos="8306"/>
        </w:tabs>
      </w:pPr>
      <w:hyperlink w:anchor="_Toc30009" w:history="1">
        <w:r>
          <w:rPr>
            <w:rFonts w:ascii="仿宋" w:eastAsia="仿宋" w:hAnsi="仿宋" w:cs="仿宋" w:hint="eastAsia"/>
            <w:lang w:eastAsia="zh-CN"/>
          </w:rPr>
          <w:t>七、CDN项目人力资源培养与发展</w:t>
        </w:r>
        <w:r>
          <w:tab/>
        </w:r>
        <w:r>
          <w:fldChar w:fldCharType="begin"/>
        </w:r>
        <w:r>
          <w:instrText xml:space="preserve"> PAGEREF _Toc30009 \h </w:instrText>
        </w:r>
        <w:r>
          <w:fldChar w:fldCharType="separate"/>
        </w:r>
        <w:r>
          <w:t>26</w:t>
        </w:r>
        <w:r>
          <w:fldChar w:fldCharType="end"/>
        </w:r>
      </w:hyperlink>
    </w:p>
    <w:p>
      <w:pPr>
        <w:pStyle w:val="TOC2"/>
        <w:tabs>
          <w:tab w:val="right" w:leader="dot" w:pos="8306"/>
        </w:tabs>
      </w:pPr>
      <w:hyperlink w:anchor="_Toc28742" w:history="1">
        <w:r>
          <w:rPr>
            <w:rFonts w:ascii="仿宋" w:eastAsia="仿宋" w:hAnsi="仿宋" w:cs="仿宋" w:hint="eastAsia"/>
            <w:lang w:eastAsia="zh-CN"/>
          </w:rPr>
          <w:t>(一)、人才需求与规划</w:t>
        </w:r>
        <w:r>
          <w:tab/>
        </w:r>
        <w:r>
          <w:fldChar w:fldCharType="begin"/>
        </w:r>
        <w:r>
          <w:instrText xml:space="preserve"> PAGEREF _Toc28742 \h </w:instrText>
        </w:r>
        <w:r>
          <w:fldChar w:fldCharType="separate"/>
        </w:r>
        <w:r>
          <w:t>26</w:t>
        </w:r>
        <w:r>
          <w:fldChar w:fldCharType="end"/>
        </w:r>
      </w:hyperlink>
    </w:p>
    <w:p>
      <w:pPr>
        <w:pStyle w:val="TOC2"/>
        <w:tabs>
          <w:tab w:val="right" w:leader="dot" w:pos="8306"/>
        </w:tabs>
      </w:pPr>
      <w:hyperlink w:anchor="_Toc3685" w:history="1">
        <w:r>
          <w:rPr>
            <w:rFonts w:ascii="仿宋" w:eastAsia="仿宋" w:hAnsi="仿宋" w:cs="仿宋" w:hint="eastAsia"/>
            <w:lang w:eastAsia="zh-CN"/>
          </w:rPr>
          <w:t>(二)、培训与发展计划</w:t>
        </w:r>
        <w:r>
          <w:tab/>
        </w:r>
        <w:r>
          <w:fldChar w:fldCharType="begin"/>
        </w:r>
        <w:r>
          <w:instrText xml:space="preserve"> PAGEREF _Toc3685 \h </w:instrText>
        </w:r>
        <w:r>
          <w:fldChar w:fldCharType="separate"/>
        </w:r>
        <w:r>
          <w:t>26</w:t>
        </w:r>
        <w:r>
          <w:fldChar w:fldCharType="end"/>
        </w:r>
      </w:hyperlink>
    </w:p>
    <w:p>
      <w:pPr>
        <w:pStyle w:val="TOC1"/>
        <w:tabs>
          <w:tab w:val="right" w:leader="dot" w:pos="8306"/>
        </w:tabs>
      </w:pPr>
      <w:hyperlink w:anchor="_Toc12393" w:history="1">
        <w:r>
          <w:rPr>
            <w:rFonts w:ascii="仿宋" w:eastAsia="仿宋" w:hAnsi="仿宋" w:cs="仿宋" w:hint="eastAsia"/>
            <w:lang w:eastAsia="zh-CN"/>
          </w:rPr>
          <w:t>八、CDN项目财务管理</w:t>
        </w:r>
        <w:r>
          <w:tab/>
        </w:r>
        <w:r>
          <w:fldChar w:fldCharType="begin"/>
        </w:r>
        <w:r>
          <w:instrText xml:space="preserve"> PAGEREF _Toc12393 \h </w:instrText>
        </w:r>
        <w:r>
          <w:fldChar w:fldCharType="separate"/>
        </w:r>
        <w:r>
          <w:t>27</w:t>
        </w:r>
        <w:r>
          <w:fldChar w:fldCharType="end"/>
        </w:r>
      </w:hyperlink>
    </w:p>
    <w:p>
      <w:pPr>
        <w:pStyle w:val="TOC2"/>
        <w:tabs>
          <w:tab w:val="right" w:leader="dot" w:pos="8306"/>
        </w:tabs>
      </w:pPr>
      <w:hyperlink w:anchor="_Toc5799" w:history="1">
        <w:r>
          <w:rPr>
            <w:rFonts w:ascii="仿宋" w:eastAsia="仿宋" w:hAnsi="仿宋" w:cs="仿宋" w:hint="eastAsia"/>
            <w:lang w:eastAsia="zh-CN"/>
          </w:rPr>
          <w:t>(一)、资金需求大</w:t>
        </w:r>
        <w:r>
          <w:tab/>
        </w:r>
        <w:r>
          <w:fldChar w:fldCharType="begin"/>
        </w:r>
        <w:r>
          <w:instrText xml:space="preserve"> PAGEREF _Toc5799 \h </w:instrText>
        </w:r>
        <w:r>
          <w:fldChar w:fldCharType="separate"/>
        </w:r>
        <w:r>
          <w:t>27</w:t>
        </w:r>
        <w:r>
          <w:fldChar w:fldCharType="end"/>
        </w:r>
      </w:hyperlink>
    </w:p>
    <w:p>
      <w:pPr>
        <w:pStyle w:val="TOC2"/>
        <w:tabs>
          <w:tab w:val="right" w:leader="dot" w:pos="8306"/>
        </w:tabs>
      </w:pPr>
      <w:hyperlink w:anchor="_Toc31419" w:history="1">
        <w:r>
          <w:rPr>
            <w:rFonts w:ascii="仿宋" w:eastAsia="仿宋" w:hAnsi="仿宋" w:cs="仿宋" w:hint="eastAsia"/>
            <w:lang w:eastAsia="zh-CN"/>
          </w:rPr>
          <w:t>(二)、研发周期长</w:t>
        </w:r>
        <w:r>
          <w:tab/>
        </w:r>
        <w:r>
          <w:fldChar w:fldCharType="begin"/>
        </w:r>
        <w:r>
          <w:instrText xml:space="preserve"> PAGEREF _Toc31419 \h </w:instrText>
        </w:r>
        <w:r>
          <w:fldChar w:fldCharType="separate"/>
        </w:r>
        <w:r>
          <w:t>28</w:t>
        </w:r>
        <w:r>
          <w:fldChar w:fldCharType="end"/>
        </w:r>
      </w:hyperlink>
    </w:p>
    <w:p>
      <w:pPr>
        <w:pStyle w:val="TOC2"/>
        <w:tabs>
          <w:tab w:val="right" w:leader="dot" w:pos="8306"/>
        </w:tabs>
      </w:pPr>
      <w:hyperlink w:anchor="_Toc22275" w:history="1">
        <w:r>
          <w:rPr>
            <w:rFonts w:ascii="仿宋" w:eastAsia="仿宋" w:hAnsi="仿宋" w:cs="仿宋" w:hint="eastAsia"/>
            <w:lang w:eastAsia="zh-CN"/>
          </w:rPr>
          <w:t>(三)、市场风险大</w:t>
        </w:r>
        <w:r>
          <w:tab/>
        </w:r>
        <w:r>
          <w:fldChar w:fldCharType="begin"/>
        </w:r>
        <w:r>
          <w:instrText xml:space="preserve"> PAGEREF _Toc22275 \h </w:instrText>
        </w:r>
        <w:r>
          <w:fldChar w:fldCharType="separate"/>
        </w:r>
        <w:r>
          <w:t>29</w:t>
        </w:r>
        <w:r>
          <w:fldChar w:fldCharType="end"/>
        </w:r>
      </w:hyperlink>
    </w:p>
    <w:p>
      <w:pPr>
        <w:pStyle w:val="TOC2"/>
        <w:tabs>
          <w:tab w:val="right" w:leader="dot" w:pos="8306"/>
        </w:tabs>
      </w:pPr>
      <w:hyperlink w:anchor="_Toc463" w:history="1">
        <w:r>
          <w:rPr>
            <w:rFonts w:ascii="仿宋" w:eastAsia="仿宋" w:hAnsi="仿宋" w:cs="仿宋" w:hint="eastAsia"/>
            <w:lang w:eastAsia="zh-CN"/>
          </w:rPr>
          <w:t>(四)、利润率高</w:t>
        </w:r>
        <w:r>
          <w:tab/>
        </w:r>
        <w:r>
          <w:fldChar w:fldCharType="begin"/>
        </w:r>
        <w:r>
          <w:instrText xml:space="preserve"> PAGEREF _Toc463 \h </w:instrText>
        </w:r>
        <w:r>
          <w:fldChar w:fldCharType="separate"/>
        </w:r>
        <w:r>
          <w:t>32</w:t>
        </w:r>
        <w:r>
          <w:fldChar w:fldCharType="end"/>
        </w:r>
      </w:hyperlink>
    </w:p>
    <w:p>
      <w:pPr>
        <w:pStyle w:val="TOC1"/>
        <w:tabs>
          <w:tab w:val="right" w:leader="dot" w:pos="8306"/>
        </w:tabs>
      </w:pPr>
      <w:hyperlink w:anchor="_Toc30452" w:history="1">
        <w:r>
          <w:rPr>
            <w:rFonts w:ascii="仿宋" w:eastAsia="仿宋" w:hAnsi="仿宋" w:cs="仿宋" w:hint="eastAsia"/>
            <w:lang w:eastAsia="zh-CN"/>
          </w:rPr>
          <w:t>九、CDN项目创新与研发</w:t>
        </w:r>
        <w:r>
          <w:tab/>
        </w:r>
        <w:r>
          <w:fldChar w:fldCharType="begin"/>
        </w:r>
        <w:r>
          <w:instrText xml:space="preserve"> PAGEREF _Toc30452 \h </w:instrText>
        </w:r>
        <w:r>
          <w:fldChar w:fldCharType="separate"/>
        </w:r>
        <w:r>
          <w:t>34</w:t>
        </w:r>
        <w:r>
          <w:fldChar w:fldCharType="end"/>
        </w:r>
      </w:hyperlink>
    </w:p>
    <w:p>
      <w:pPr>
        <w:pStyle w:val="TOC2"/>
        <w:tabs>
          <w:tab w:val="right" w:leader="dot" w:pos="8306"/>
        </w:tabs>
      </w:pPr>
      <w:hyperlink w:anchor="_Toc22939" w:history="1">
        <w:r>
          <w:rPr>
            <w:rFonts w:ascii="仿宋" w:eastAsia="仿宋" w:hAnsi="仿宋" w:cs="仿宋" w:hint="eastAsia"/>
            <w:lang w:eastAsia="zh-CN"/>
          </w:rPr>
          <w:t>(一)、创新策略与方向</w:t>
        </w:r>
        <w:r>
          <w:tab/>
        </w:r>
        <w:r>
          <w:fldChar w:fldCharType="begin"/>
        </w:r>
        <w:r>
          <w:instrText xml:space="preserve"> PAGEREF _Toc22939 \h </w:instrText>
        </w:r>
        <w:r>
          <w:fldChar w:fldCharType="separate"/>
        </w:r>
        <w:r>
          <w:t>34</w:t>
        </w:r>
        <w:r>
          <w:fldChar w:fldCharType="end"/>
        </w:r>
      </w:hyperlink>
    </w:p>
    <w:p>
      <w:pPr>
        <w:pStyle w:val="TOC2"/>
        <w:tabs>
          <w:tab w:val="right" w:leader="dot" w:pos="8306"/>
        </w:tabs>
      </w:pPr>
      <w:hyperlink w:anchor="_Toc17237" w:history="1">
        <w:r>
          <w:rPr>
            <w:rFonts w:ascii="仿宋" w:eastAsia="仿宋" w:hAnsi="仿宋" w:cs="仿宋" w:hint="eastAsia"/>
            <w:lang w:eastAsia="zh-CN"/>
          </w:rPr>
          <w:t>(二)、研发规划与投入</w:t>
        </w:r>
        <w:r>
          <w:tab/>
        </w:r>
        <w:r>
          <w:fldChar w:fldCharType="begin"/>
        </w:r>
        <w:r>
          <w:instrText xml:space="preserve"> PAGEREF _Toc17237 \h </w:instrText>
        </w:r>
        <w:r>
          <w:fldChar w:fldCharType="separate"/>
        </w:r>
        <w:r>
          <w:t>35</w:t>
        </w:r>
        <w:r>
          <w:fldChar w:fldCharType="end"/>
        </w:r>
      </w:hyperlink>
    </w:p>
    <w:p>
      <w:pPr>
        <w:pStyle w:val="TOC1"/>
        <w:tabs>
          <w:tab w:val="right" w:leader="dot" w:pos="8306"/>
        </w:tabs>
      </w:pPr>
      <w:hyperlink w:anchor="_Toc2373" w:history="1">
        <w:r>
          <w:rPr>
            <w:rFonts w:ascii="仿宋" w:eastAsia="仿宋" w:hAnsi="仿宋" w:cs="仿宋" w:hint="eastAsia"/>
            <w:lang w:eastAsia="zh-CN"/>
          </w:rPr>
          <w:t>十、生产安全保护</w:t>
        </w:r>
        <w:r>
          <w:tab/>
        </w:r>
        <w:r>
          <w:fldChar w:fldCharType="begin"/>
        </w:r>
        <w:r>
          <w:instrText xml:space="preserve"> PAGEREF _Toc2373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02" w:history="1">
        <w:r>
          <w:rPr>
            <w:rFonts w:ascii="仿宋" w:eastAsia="仿宋" w:hAnsi="仿宋" w:cs="仿宋" w:hint="eastAsia"/>
            <w:lang w:eastAsia="zh-CN"/>
          </w:rPr>
          <w:t>(一)、消防安全</w:t>
        </w:r>
        <w:r>
          <w:tab/>
        </w:r>
        <w:r>
          <w:fldChar w:fldCharType="begin"/>
        </w:r>
        <w:r>
          <w:instrText xml:space="preserve"> PAGEREF _Toc17802 \h </w:instrText>
        </w:r>
        <w:r>
          <w:fldChar w:fldCharType="separate"/>
        </w:r>
        <w:r>
          <w:t>37</w:t>
        </w:r>
        <w:r>
          <w:fldChar w:fldCharType="end"/>
        </w:r>
      </w:hyperlink>
    </w:p>
    <w:p>
      <w:pPr>
        <w:pStyle w:val="TOC2"/>
        <w:tabs>
          <w:tab w:val="right" w:leader="dot" w:pos="8306"/>
        </w:tabs>
      </w:pPr>
      <w:hyperlink w:anchor="_Toc24626" w:history="1">
        <w:r>
          <w:rPr>
            <w:rFonts w:ascii="仿宋" w:eastAsia="仿宋" w:hAnsi="仿宋" w:cs="仿宋" w:hint="eastAsia"/>
            <w:lang w:eastAsia="zh-CN"/>
          </w:rPr>
          <w:t>(二)、防火防爆总图布置措施</w:t>
        </w:r>
        <w:r>
          <w:tab/>
        </w:r>
        <w:r>
          <w:fldChar w:fldCharType="begin"/>
        </w:r>
        <w:r>
          <w:instrText xml:space="preserve"> PAGEREF _Toc24626 \h </w:instrText>
        </w:r>
        <w:r>
          <w:fldChar w:fldCharType="separate"/>
        </w:r>
        <w:r>
          <w:t>38</w:t>
        </w:r>
        <w:r>
          <w:fldChar w:fldCharType="end"/>
        </w:r>
      </w:hyperlink>
    </w:p>
    <w:p>
      <w:pPr>
        <w:pStyle w:val="TOC2"/>
        <w:tabs>
          <w:tab w:val="right" w:leader="dot" w:pos="8306"/>
        </w:tabs>
      </w:pPr>
      <w:hyperlink w:anchor="_Toc29889" w:history="1">
        <w:r>
          <w:rPr>
            <w:rFonts w:ascii="仿宋" w:eastAsia="仿宋" w:hAnsi="仿宋" w:cs="仿宋" w:hint="eastAsia"/>
            <w:lang w:eastAsia="zh-CN"/>
          </w:rPr>
          <w:t>(三)、自然灾害防范措施</w:t>
        </w:r>
        <w:r>
          <w:tab/>
        </w:r>
        <w:r>
          <w:fldChar w:fldCharType="begin"/>
        </w:r>
        <w:r>
          <w:instrText xml:space="preserve"> PAGEREF _Toc29889 \h </w:instrText>
        </w:r>
        <w:r>
          <w:fldChar w:fldCharType="separate"/>
        </w:r>
        <w:r>
          <w:t>39</w:t>
        </w:r>
        <w:r>
          <w:fldChar w:fldCharType="end"/>
        </w:r>
      </w:hyperlink>
    </w:p>
    <w:p>
      <w:pPr>
        <w:pStyle w:val="TOC2"/>
        <w:tabs>
          <w:tab w:val="right" w:leader="dot" w:pos="8306"/>
        </w:tabs>
      </w:pPr>
      <w:hyperlink w:anchor="_Toc20653" w:history="1">
        <w:r>
          <w:rPr>
            <w:rFonts w:ascii="仿宋" w:eastAsia="仿宋" w:hAnsi="仿宋" w:cs="仿宋" w:hint="eastAsia"/>
            <w:lang w:eastAsia="zh-CN"/>
          </w:rPr>
          <w:t>(四)、安全色及安全标志使用要求</w:t>
        </w:r>
        <w:r>
          <w:tab/>
        </w:r>
        <w:r>
          <w:fldChar w:fldCharType="begin"/>
        </w:r>
        <w:r>
          <w:instrText xml:space="preserve"> PAGEREF _Toc20653 \h </w:instrText>
        </w:r>
        <w:r>
          <w:fldChar w:fldCharType="separate"/>
        </w:r>
        <w:r>
          <w:t>40</w:t>
        </w:r>
        <w:r>
          <w:fldChar w:fldCharType="end"/>
        </w:r>
      </w:hyperlink>
    </w:p>
    <w:p>
      <w:pPr>
        <w:pStyle w:val="TOC2"/>
        <w:tabs>
          <w:tab w:val="right" w:leader="dot" w:pos="8306"/>
        </w:tabs>
      </w:pPr>
      <w:hyperlink w:anchor="_Toc23184" w:history="1">
        <w:r>
          <w:rPr>
            <w:rFonts w:ascii="仿宋" w:eastAsia="仿宋" w:hAnsi="仿宋" w:cs="仿宋" w:hint="eastAsia"/>
            <w:lang w:eastAsia="zh-CN"/>
          </w:rPr>
          <w:t>(五)、防尘防毒措施</w:t>
        </w:r>
        <w:r>
          <w:tab/>
        </w:r>
        <w:r>
          <w:fldChar w:fldCharType="begin"/>
        </w:r>
        <w:r>
          <w:instrText xml:space="preserve"> PAGEREF _Toc23184 \h </w:instrText>
        </w:r>
        <w:r>
          <w:fldChar w:fldCharType="separate"/>
        </w:r>
        <w:r>
          <w:t>41</w:t>
        </w:r>
        <w:r>
          <w:fldChar w:fldCharType="end"/>
        </w:r>
      </w:hyperlink>
    </w:p>
    <w:p>
      <w:pPr>
        <w:pStyle w:val="TOC2"/>
        <w:tabs>
          <w:tab w:val="right" w:leader="dot" w:pos="8306"/>
        </w:tabs>
      </w:pPr>
      <w:hyperlink w:anchor="_Toc25759" w:history="1">
        <w:r>
          <w:rPr>
            <w:rFonts w:ascii="仿宋" w:eastAsia="仿宋" w:hAnsi="仿宋" w:cs="仿宋" w:hint="eastAsia"/>
            <w:lang w:eastAsia="zh-CN"/>
          </w:rPr>
          <w:t>(六)、防静电、触电防护及防雷措施</w:t>
        </w:r>
        <w:r>
          <w:tab/>
        </w:r>
        <w:r>
          <w:fldChar w:fldCharType="begin"/>
        </w:r>
        <w:r>
          <w:instrText xml:space="preserve"> PAGEREF _Toc25759 \h </w:instrText>
        </w:r>
        <w:r>
          <w:fldChar w:fldCharType="separate"/>
        </w:r>
        <w:r>
          <w:t>42</w:t>
        </w:r>
        <w:r>
          <w:fldChar w:fldCharType="end"/>
        </w:r>
      </w:hyperlink>
    </w:p>
    <w:p>
      <w:pPr>
        <w:pStyle w:val="TOC2"/>
        <w:tabs>
          <w:tab w:val="right" w:leader="dot" w:pos="8306"/>
        </w:tabs>
      </w:pPr>
      <w:hyperlink w:anchor="_Toc3390" w:history="1">
        <w:r>
          <w:rPr>
            <w:rFonts w:ascii="仿宋" w:eastAsia="仿宋" w:hAnsi="仿宋" w:cs="仿宋" w:hint="eastAsia"/>
            <w:lang w:eastAsia="zh-CN"/>
          </w:rPr>
          <w:t>(七)、机械设备安全保障措施</w:t>
        </w:r>
        <w:r>
          <w:tab/>
        </w:r>
        <w:r>
          <w:fldChar w:fldCharType="begin"/>
        </w:r>
        <w:r>
          <w:instrText xml:space="preserve"> PAGEREF _Toc3390 \h </w:instrText>
        </w:r>
        <w:r>
          <w:fldChar w:fldCharType="separate"/>
        </w:r>
        <w:r>
          <w:t>43</w:t>
        </w:r>
        <w:r>
          <w:fldChar w:fldCharType="end"/>
        </w:r>
      </w:hyperlink>
    </w:p>
    <w:p>
      <w:pPr>
        <w:pStyle w:val="TOC1"/>
        <w:tabs>
          <w:tab w:val="right" w:leader="dot" w:pos="8306"/>
        </w:tabs>
      </w:pPr>
      <w:hyperlink w:anchor="_Toc17709" w:history="1">
        <w:r>
          <w:rPr>
            <w:rFonts w:ascii="仿宋" w:eastAsia="仿宋" w:hAnsi="仿宋" w:cs="仿宋" w:hint="eastAsia"/>
            <w:lang w:eastAsia="zh-CN"/>
          </w:rPr>
          <w:t>十一、CDN项目环境影响分析</w:t>
        </w:r>
        <w:r>
          <w:tab/>
        </w:r>
        <w:r>
          <w:fldChar w:fldCharType="begin"/>
        </w:r>
        <w:r>
          <w:instrText xml:space="preserve"> PAGEREF _Toc17709 \h </w:instrText>
        </w:r>
        <w:r>
          <w:fldChar w:fldCharType="separate"/>
        </w:r>
        <w:r>
          <w:t>44</w:t>
        </w:r>
        <w:r>
          <w:fldChar w:fldCharType="end"/>
        </w:r>
      </w:hyperlink>
    </w:p>
    <w:p>
      <w:pPr>
        <w:pStyle w:val="TOC2"/>
        <w:tabs>
          <w:tab w:val="right" w:leader="dot" w:pos="8306"/>
        </w:tabs>
      </w:pPr>
      <w:hyperlink w:anchor="_Toc13676" w:history="1">
        <w:r>
          <w:rPr>
            <w:rFonts w:ascii="仿宋" w:eastAsia="仿宋" w:hAnsi="仿宋" w:cs="仿宋" w:hint="eastAsia"/>
            <w:lang w:eastAsia="zh-CN"/>
          </w:rPr>
          <w:t>(一)、建设区域环境质量现状</w:t>
        </w:r>
        <w:r>
          <w:tab/>
        </w:r>
        <w:r>
          <w:fldChar w:fldCharType="begin"/>
        </w:r>
        <w:r>
          <w:instrText xml:space="preserve"> PAGEREF _Toc13676 \h </w:instrText>
        </w:r>
        <w:r>
          <w:fldChar w:fldCharType="separate"/>
        </w:r>
        <w:r>
          <w:t>44</w:t>
        </w:r>
        <w:r>
          <w:fldChar w:fldCharType="end"/>
        </w:r>
      </w:hyperlink>
    </w:p>
    <w:p>
      <w:pPr>
        <w:pStyle w:val="TOC2"/>
        <w:tabs>
          <w:tab w:val="right" w:leader="dot" w:pos="8306"/>
        </w:tabs>
      </w:pPr>
      <w:hyperlink w:anchor="_Toc21567" w:history="1">
        <w:r>
          <w:rPr>
            <w:rFonts w:ascii="仿宋" w:eastAsia="仿宋" w:hAnsi="仿宋" w:cs="仿宋" w:hint="eastAsia"/>
            <w:lang w:eastAsia="zh-CN"/>
          </w:rPr>
          <w:t>(二)、建设期环境保护</w:t>
        </w:r>
        <w:r>
          <w:tab/>
        </w:r>
        <w:r>
          <w:fldChar w:fldCharType="begin"/>
        </w:r>
        <w:r>
          <w:instrText xml:space="preserve"> PAGEREF _Toc21567 \h </w:instrText>
        </w:r>
        <w:r>
          <w:fldChar w:fldCharType="separate"/>
        </w:r>
        <w:r>
          <w:t>46</w:t>
        </w:r>
        <w:r>
          <w:fldChar w:fldCharType="end"/>
        </w:r>
      </w:hyperlink>
    </w:p>
    <w:p>
      <w:pPr>
        <w:pStyle w:val="TOC2"/>
        <w:tabs>
          <w:tab w:val="right" w:leader="dot" w:pos="8306"/>
        </w:tabs>
      </w:pPr>
      <w:hyperlink w:anchor="_Toc16897" w:history="1">
        <w:r>
          <w:rPr>
            <w:rFonts w:ascii="仿宋" w:eastAsia="仿宋" w:hAnsi="仿宋" w:cs="仿宋" w:hint="eastAsia"/>
            <w:lang w:eastAsia="zh-CN"/>
          </w:rPr>
          <w:t>(三)、运营期环境保护</w:t>
        </w:r>
        <w:r>
          <w:tab/>
        </w:r>
        <w:r>
          <w:fldChar w:fldCharType="begin"/>
        </w:r>
        <w:r>
          <w:instrText xml:space="preserve"> PAGEREF _Toc16897 \h </w:instrText>
        </w:r>
        <w:r>
          <w:fldChar w:fldCharType="separate"/>
        </w:r>
        <w:r>
          <w:t>47</w:t>
        </w:r>
        <w:r>
          <w:fldChar w:fldCharType="end"/>
        </w:r>
      </w:hyperlink>
    </w:p>
    <w:p>
      <w:pPr>
        <w:pStyle w:val="TOC2"/>
        <w:tabs>
          <w:tab w:val="right" w:leader="dot" w:pos="8306"/>
        </w:tabs>
      </w:pPr>
      <w:hyperlink w:anchor="_Toc3898" w:history="1">
        <w:r>
          <w:rPr>
            <w:rFonts w:ascii="仿宋" w:eastAsia="仿宋" w:hAnsi="仿宋" w:cs="仿宋" w:hint="eastAsia"/>
            <w:lang w:eastAsia="zh-CN"/>
          </w:rPr>
          <w:t>(四)、CDN项目建设对区域经济的影响</w:t>
        </w:r>
        <w:r>
          <w:tab/>
        </w:r>
        <w:r>
          <w:fldChar w:fldCharType="begin"/>
        </w:r>
        <w:r>
          <w:instrText xml:space="preserve"> PAGEREF _Toc3898 \h </w:instrText>
        </w:r>
        <w:r>
          <w:fldChar w:fldCharType="separate"/>
        </w:r>
        <w:r>
          <w:t>48</w:t>
        </w:r>
        <w:r>
          <w:fldChar w:fldCharType="end"/>
        </w:r>
      </w:hyperlink>
    </w:p>
    <w:p>
      <w:pPr>
        <w:pStyle w:val="TOC2"/>
        <w:tabs>
          <w:tab w:val="right" w:leader="dot" w:pos="8306"/>
        </w:tabs>
      </w:pPr>
      <w:hyperlink w:anchor="_Toc17542" w:history="1">
        <w:r>
          <w:rPr>
            <w:rFonts w:ascii="仿宋" w:eastAsia="仿宋" w:hAnsi="仿宋" w:cs="仿宋" w:hint="eastAsia"/>
            <w:lang w:eastAsia="zh-CN"/>
          </w:rPr>
          <w:t>(五)、废弃物处理</w:t>
        </w:r>
        <w:r>
          <w:tab/>
        </w:r>
        <w:r>
          <w:fldChar w:fldCharType="begin"/>
        </w:r>
        <w:r>
          <w:instrText xml:space="preserve"> PAGEREF _Toc17542 \h </w:instrText>
        </w:r>
        <w:r>
          <w:fldChar w:fldCharType="separate"/>
        </w:r>
        <w:r>
          <w:t>50</w:t>
        </w:r>
        <w:r>
          <w:fldChar w:fldCharType="end"/>
        </w:r>
      </w:hyperlink>
    </w:p>
    <w:p>
      <w:pPr>
        <w:pStyle w:val="TOC2"/>
        <w:tabs>
          <w:tab w:val="right" w:leader="dot" w:pos="8306"/>
        </w:tabs>
      </w:pPr>
      <w:hyperlink w:anchor="_Toc27753" w:history="1">
        <w:r>
          <w:rPr>
            <w:rFonts w:ascii="仿宋" w:eastAsia="仿宋" w:hAnsi="仿宋" w:cs="仿宋" w:hint="eastAsia"/>
            <w:lang w:eastAsia="zh-CN"/>
          </w:rPr>
          <w:t>(六)、特殊环境影响分析</w:t>
        </w:r>
        <w:r>
          <w:tab/>
        </w:r>
        <w:r>
          <w:fldChar w:fldCharType="begin"/>
        </w:r>
        <w:r>
          <w:instrText xml:space="preserve"> PAGEREF _Toc27753 \h </w:instrText>
        </w:r>
        <w:r>
          <w:fldChar w:fldCharType="separate"/>
        </w:r>
        <w:r>
          <w:t>51</w:t>
        </w:r>
        <w:r>
          <w:fldChar w:fldCharType="end"/>
        </w:r>
      </w:hyperlink>
    </w:p>
    <w:p>
      <w:pPr>
        <w:pStyle w:val="TOC2"/>
        <w:tabs>
          <w:tab w:val="right" w:leader="dot" w:pos="8306"/>
        </w:tabs>
      </w:pPr>
      <w:hyperlink w:anchor="_Toc344" w:history="1">
        <w:r>
          <w:rPr>
            <w:rFonts w:ascii="仿宋" w:eastAsia="仿宋" w:hAnsi="仿宋" w:cs="仿宋" w:hint="eastAsia"/>
            <w:lang w:eastAsia="zh-CN"/>
          </w:rPr>
          <w:t>(七)、清洁生产</w:t>
        </w:r>
        <w:r>
          <w:tab/>
        </w:r>
        <w:r>
          <w:fldChar w:fldCharType="begin"/>
        </w:r>
        <w:r>
          <w:instrText xml:space="preserve"> PAGEREF _Toc344 \h </w:instrText>
        </w:r>
        <w:r>
          <w:fldChar w:fldCharType="separate"/>
        </w:r>
        <w:r>
          <w:t>52</w:t>
        </w:r>
        <w:r>
          <w:fldChar w:fldCharType="end"/>
        </w:r>
      </w:hyperlink>
    </w:p>
    <w:p>
      <w:pPr>
        <w:pStyle w:val="TOC2"/>
        <w:tabs>
          <w:tab w:val="right" w:leader="dot" w:pos="8306"/>
        </w:tabs>
      </w:pPr>
      <w:hyperlink w:anchor="_Toc12533" w:history="1">
        <w:r>
          <w:rPr>
            <w:rFonts w:ascii="仿宋" w:eastAsia="仿宋" w:hAnsi="仿宋" w:cs="仿宋" w:hint="eastAsia"/>
            <w:lang w:eastAsia="zh-CN"/>
          </w:rPr>
          <w:t>(八)、环境保护综合评价</w:t>
        </w:r>
        <w:r>
          <w:tab/>
        </w:r>
        <w:r>
          <w:fldChar w:fldCharType="begin"/>
        </w:r>
        <w:r>
          <w:instrText xml:space="preserve"> PAGEREF _Toc12533 \h </w:instrText>
        </w:r>
        <w:r>
          <w:fldChar w:fldCharType="separate"/>
        </w:r>
        <w:r>
          <w:t>53</w:t>
        </w:r>
        <w:r>
          <w:fldChar w:fldCharType="end"/>
        </w:r>
      </w:hyperlink>
    </w:p>
    <w:p>
      <w:pPr>
        <w:pStyle w:val="TOC1"/>
        <w:tabs>
          <w:tab w:val="right" w:leader="dot" w:pos="8306"/>
        </w:tabs>
      </w:pPr>
      <w:hyperlink w:anchor="_Toc23119" w:history="1">
        <w:r>
          <w:rPr>
            <w:rFonts w:ascii="仿宋" w:eastAsia="仿宋" w:hAnsi="仿宋" w:cs="仿宋" w:hint="eastAsia"/>
            <w:lang w:eastAsia="zh-CN"/>
          </w:rPr>
          <w:t>十二、CDN项目经营效益</w:t>
        </w:r>
        <w:r>
          <w:tab/>
        </w:r>
        <w:r>
          <w:fldChar w:fldCharType="begin"/>
        </w:r>
        <w:r>
          <w:instrText xml:space="preserve"> PAGEREF _Toc23119 \h </w:instrText>
        </w:r>
        <w:r>
          <w:fldChar w:fldCharType="separate"/>
        </w:r>
        <w:r>
          <w:t>55</w:t>
        </w:r>
        <w:r>
          <w:fldChar w:fldCharType="end"/>
        </w:r>
      </w:hyperlink>
    </w:p>
    <w:p>
      <w:pPr>
        <w:pStyle w:val="TOC2"/>
        <w:tabs>
          <w:tab w:val="right" w:leader="dot" w:pos="8306"/>
        </w:tabs>
      </w:pPr>
      <w:hyperlink w:anchor="_Toc27484" w:history="1">
        <w:r>
          <w:rPr>
            <w:rFonts w:ascii="仿宋" w:eastAsia="仿宋" w:hAnsi="仿宋" w:cs="仿宋" w:hint="eastAsia"/>
            <w:lang w:eastAsia="zh-CN"/>
          </w:rPr>
          <w:t>(一)、经济评价财务测算</w:t>
        </w:r>
        <w:r>
          <w:tab/>
        </w:r>
        <w:r>
          <w:fldChar w:fldCharType="begin"/>
        </w:r>
        <w:r>
          <w:instrText xml:space="preserve"> PAGEREF _Toc27484 \h </w:instrText>
        </w:r>
        <w:r>
          <w:fldChar w:fldCharType="separate"/>
        </w:r>
        <w:r>
          <w:t>55</w:t>
        </w:r>
        <w:r>
          <w:fldChar w:fldCharType="end"/>
        </w:r>
      </w:hyperlink>
    </w:p>
    <w:p>
      <w:pPr>
        <w:pStyle w:val="TOC2"/>
        <w:tabs>
          <w:tab w:val="right" w:leader="dot" w:pos="8306"/>
        </w:tabs>
      </w:pPr>
      <w:hyperlink w:anchor="_Toc12246" w:history="1">
        <w:r>
          <w:rPr>
            <w:rFonts w:ascii="仿宋" w:eastAsia="仿宋" w:hAnsi="仿宋" w:cs="仿宋" w:hint="eastAsia"/>
            <w:lang w:eastAsia="zh-CN"/>
          </w:rPr>
          <w:t>(二)、CDN项目盈利能力分析</w:t>
        </w:r>
        <w:r>
          <w:tab/>
        </w:r>
        <w:r>
          <w:fldChar w:fldCharType="begin"/>
        </w:r>
        <w:r>
          <w:instrText xml:space="preserve"> PAGEREF _Toc12246 \h </w:instrText>
        </w:r>
        <w:r>
          <w:fldChar w:fldCharType="separate"/>
        </w:r>
        <w:r>
          <w:t>56</w:t>
        </w:r>
        <w:r>
          <w:fldChar w:fldCharType="end"/>
        </w:r>
      </w:hyperlink>
    </w:p>
    <w:p>
      <w:pPr>
        <w:pStyle w:val="TOC1"/>
        <w:tabs>
          <w:tab w:val="right" w:leader="dot" w:pos="8306"/>
        </w:tabs>
      </w:pPr>
      <w:hyperlink w:anchor="_Toc24251" w:history="1">
        <w:r>
          <w:rPr>
            <w:rFonts w:ascii="仿宋" w:eastAsia="仿宋" w:hAnsi="仿宋" w:cs="仿宋" w:hint="eastAsia"/>
            <w:lang w:eastAsia="zh-CN"/>
          </w:rPr>
          <w:t>十三、CDN项目变更管理</w:t>
        </w:r>
        <w:r>
          <w:tab/>
        </w:r>
        <w:r>
          <w:fldChar w:fldCharType="begin"/>
        </w:r>
        <w:r>
          <w:instrText xml:space="preserve"> PAGEREF _Toc24251 \h </w:instrText>
        </w:r>
        <w:r>
          <w:fldChar w:fldCharType="separate"/>
        </w:r>
        <w:r>
          <w:t>57</w:t>
        </w:r>
        <w:r>
          <w:fldChar w:fldCharType="end"/>
        </w:r>
      </w:hyperlink>
    </w:p>
    <w:p>
      <w:pPr>
        <w:pStyle w:val="TOC2"/>
        <w:tabs>
          <w:tab w:val="right" w:leader="dot" w:pos="8306"/>
        </w:tabs>
      </w:pPr>
      <w:hyperlink w:anchor="_Toc29571" w:history="1">
        <w:r>
          <w:rPr>
            <w:rFonts w:ascii="仿宋" w:eastAsia="仿宋" w:hAnsi="仿宋" w:cs="仿宋" w:hint="eastAsia"/>
            <w:lang w:eastAsia="zh-CN"/>
          </w:rPr>
          <w:t>(一)、变更申请与评估</w:t>
        </w:r>
        <w:r>
          <w:tab/>
        </w:r>
        <w:r>
          <w:fldChar w:fldCharType="begin"/>
        </w:r>
        <w:r>
          <w:instrText xml:space="preserve"> PAGEREF _Toc29571 \h </w:instrText>
        </w:r>
        <w:r>
          <w:fldChar w:fldCharType="separate"/>
        </w:r>
        <w:r>
          <w:t>57</w:t>
        </w:r>
        <w:r>
          <w:fldChar w:fldCharType="end"/>
        </w:r>
      </w:hyperlink>
    </w:p>
    <w:p>
      <w:pPr>
        <w:pStyle w:val="TOC2"/>
        <w:tabs>
          <w:tab w:val="right" w:leader="dot" w:pos="8306"/>
        </w:tabs>
      </w:pPr>
      <w:hyperlink w:anchor="_Toc19829" w:history="1">
        <w:r>
          <w:rPr>
            <w:rFonts w:ascii="仿宋" w:eastAsia="仿宋" w:hAnsi="仿宋" w:cs="仿宋" w:hint="eastAsia"/>
            <w:lang w:eastAsia="zh-CN"/>
          </w:rPr>
          <w:t>(二)、变更实施与控制</w:t>
        </w:r>
        <w:r>
          <w:tab/>
        </w:r>
        <w:r>
          <w:fldChar w:fldCharType="begin"/>
        </w:r>
        <w:r>
          <w:instrText xml:space="preserve"> PAGEREF _Toc19829 \h </w:instrText>
        </w:r>
        <w:r>
          <w:fldChar w:fldCharType="separate"/>
        </w:r>
        <w:r>
          <w:t>57</w:t>
        </w:r>
        <w:r>
          <w:fldChar w:fldCharType="end"/>
        </w:r>
      </w:hyperlink>
    </w:p>
    <w:p>
      <w:pPr>
        <w:pStyle w:val="TOC1"/>
        <w:tabs>
          <w:tab w:val="right" w:leader="dot" w:pos="8306"/>
        </w:tabs>
      </w:pPr>
      <w:hyperlink w:anchor="_Toc16560" w:history="1">
        <w:r>
          <w:rPr>
            <w:rFonts w:ascii="仿宋" w:eastAsia="仿宋" w:hAnsi="仿宋" w:cs="仿宋" w:hint="eastAsia"/>
            <w:lang w:eastAsia="zh-CN"/>
          </w:rPr>
          <w:t>十四、风险识别与分类</w:t>
        </w:r>
        <w:r>
          <w:tab/>
        </w:r>
        <w:r>
          <w:fldChar w:fldCharType="begin"/>
        </w:r>
        <w:r>
          <w:instrText xml:space="preserve"> PAGEREF _Toc16560 \h </w:instrText>
        </w:r>
        <w:r>
          <w:fldChar w:fldCharType="separate"/>
        </w:r>
        <w:r>
          <w:t>58</w:t>
        </w:r>
        <w:r>
          <w:fldChar w:fldCharType="end"/>
        </w:r>
      </w:hyperlink>
    </w:p>
    <w:p>
      <w:pPr>
        <w:pStyle w:val="TOC2"/>
        <w:tabs>
          <w:tab w:val="right" w:leader="dot" w:pos="8306"/>
        </w:tabs>
      </w:pPr>
      <w:hyperlink w:anchor="_Toc17911" w:history="1">
        <w:r>
          <w:rPr>
            <w:rFonts w:ascii="仿宋" w:eastAsia="仿宋" w:hAnsi="仿宋" w:cs="仿宋" w:hint="eastAsia"/>
            <w:lang w:eastAsia="zh-CN"/>
          </w:rPr>
          <w:t>(一)、风险识别</w:t>
        </w:r>
        <w:r>
          <w:tab/>
        </w:r>
        <w:r>
          <w:fldChar w:fldCharType="begin"/>
        </w:r>
        <w:r>
          <w:instrText xml:space="preserve"> PAGEREF _Toc17911 \h </w:instrText>
        </w:r>
        <w:r>
          <w:fldChar w:fldCharType="separate"/>
        </w:r>
        <w:r>
          <w:t>58</w:t>
        </w:r>
        <w:r>
          <w:fldChar w:fldCharType="end"/>
        </w:r>
      </w:hyperlink>
    </w:p>
    <w:p>
      <w:pPr>
        <w:pStyle w:val="TOC2"/>
        <w:tabs>
          <w:tab w:val="right" w:leader="dot" w:pos="8306"/>
        </w:tabs>
      </w:pPr>
      <w:hyperlink w:anchor="_Toc12971" w:history="1">
        <w:r>
          <w:rPr>
            <w:rFonts w:ascii="仿宋" w:eastAsia="仿宋" w:hAnsi="仿宋" w:cs="仿宋" w:hint="eastAsia"/>
            <w:lang w:eastAsia="zh-CN"/>
          </w:rPr>
          <w:t>(二)、风险分类</w:t>
        </w:r>
        <w:r>
          <w:tab/>
        </w:r>
        <w:r>
          <w:fldChar w:fldCharType="begin"/>
        </w:r>
        <w:r>
          <w:instrText xml:space="preserve"> PAGEREF _Toc12971 \h </w:instrText>
        </w:r>
        <w:r>
          <w:fldChar w:fldCharType="separate"/>
        </w:r>
        <w:r>
          <w:t>59</w:t>
        </w:r>
        <w:r>
          <w:fldChar w:fldCharType="end"/>
        </w:r>
      </w:hyperlink>
    </w:p>
    <w:p>
      <w:pPr>
        <w:pStyle w:val="TOC1"/>
        <w:tabs>
          <w:tab w:val="right" w:leader="dot" w:pos="8306"/>
        </w:tabs>
      </w:pPr>
      <w:hyperlink w:anchor="_Toc27302" w:history="1">
        <w:r>
          <w:rPr>
            <w:rFonts w:ascii="仿宋" w:eastAsia="仿宋" w:hAnsi="仿宋" w:cs="仿宋" w:hint="eastAsia"/>
            <w:lang w:eastAsia="zh-CN"/>
          </w:rPr>
          <w:t>十五、CDN项目治理与监督</w:t>
        </w:r>
        <w:r>
          <w:tab/>
        </w:r>
        <w:r>
          <w:fldChar w:fldCharType="begin"/>
        </w:r>
        <w:r>
          <w:instrText xml:space="preserve"> PAGEREF _Toc27302 \h </w:instrText>
        </w:r>
        <w:r>
          <w:fldChar w:fldCharType="separate"/>
        </w:r>
        <w:r>
          <w:t>61</w:t>
        </w:r>
        <w:r>
          <w:fldChar w:fldCharType="end"/>
        </w:r>
      </w:hyperlink>
    </w:p>
    <w:p>
      <w:pPr>
        <w:pStyle w:val="TOC2"/>
        <w:tabs>
          <w:tab w:val="right" w:leader="dot" w:pos="8306"/>
        </w:tabs>
      </w:pPr>
      <w:hyperlink w:anchor="_Toc11623" w:history="1">
        <w:r>
          <w:rPr>
            <w:rFonts w:ascii="仿宋" w:eastAsia="仿宋" w:hAnsi="仿宋" w:cs="仿宋" w:hint="eastAsia"/>
            <w:lang w:eastAsia="zh-CN"/>
          </w:rPr>
          <w:t>(一)、CDN项目治理结构</w:t>
        </w:r>
        <w:r>
          <w:tab/>
        </w:r>
        <w:r>
          <w:fldChar w:fldCharType="begin"/>
        </w:r>
        <w:r>
          <w:instrText xml:space="preserve"> PAGEREF _Toc11623 \h </w:instrText>
        </w:r>
        <w:r>
          <w:fldChar w:fldCharType="separate"/>
        </w:r>
        <w:r>
          <w:t>61</w:t>
        </w:r>
        <w:r>
          <w:fldChar w:fldCharType="end"/>
        </w:r>
      </w:hyperlink>
    </w:p>
    <w:p>
      <w:pPr>
        <w:pStyle w:val="TOC2"/>
        <w:tabs>
          <w:tab w:val="right" w:leader="dot" w:pos="8306"/>
        </w:tabs>
      </w:pPr>
      <w:hyperlink w:anchor="_Toc13883" w:history="1">
        <w:r>
          <w:rPr>
            <w:rFonts w:ascii="仿宋" w:eastAsia="仿宋" w:hAnsi="仿宋" w:cs="仿宋" w:hint="eastAsia"/>
            <w:lang w:eastAsia="zh-CN"/>
          </w:rPr>
          <w:t>(二)、监督与审计</w:t>
        </w:r>
        <w:r>
          <w:tab/>
        </w:r>
        <w:r>
          <w:fldChar w:fldCharType="begin"/>
        </w:r>
        <w:r>
          <w:instrText xml:space="preserve"> PAGEREF _Toc13883 \h </w:instrText>
        </w:r>
        <w:r>
          <w:fldChar w:fldCharType="separate"/>
        </w:r>
        <w:r>
          <w:t>62</w:t>
        </w:r>
        <w:r>
          <w:fldChar w:fldCharType="end"/>
        </w:r>
      </w:hyperlink>
    </w:p>
    <w:p>
      <w:pPr>
        <w:pStyle w:val="TOC1"/>
        <w:tabs>
          <w:tab w:val="right" w:leader="dot" w:pos="8306"/>
        </w:tabs>
      </w:pPr>
      <w:hyperlink w:anchor="_Toc13541" w:history="1">
        <w:r>
          <w:rPr>
            <w:rFonts w:ascii="仿宋" w:eastAsia="仿宋" w:hAnsi="仿宋" w:cs="仿宋" w:hint="eastAsia"/>
            <w:lang w:eastAsia="zh-CN"/>
          </w:rPr>
          <w:t>十六、利益相关者分析与沟通计划</w:t>
        </w:r>
        <w:r>
          <w:tab/>
        </w:r>
        <w:r>
          <w:fldChar w:fldCharType="begin"/>
        </w:r>
        <w:r>
          <w:instrText xml:space="preserve"> PAGEREF _Toc13541 \h </w:instrText>
        </w:r>
        <w:r>
          <w:fldChar w:fldCharType="separate"/>
        </w:r>
        <w:r>
          <w:t>63</w:t>
        </w:r>
        <w:r>
          <w:fldChar w:fldCharType="end"/>
        </w:r>
      </w:hyperlink>
    </w:p>
    <w:p>
      <w:pPr>
        <w:pStyle w:val="TOC2"/>
        <w:tabs>
          <w:tab w:val="right" w:leader="dot" w:pos="8306"/>
        </w:tabs>
      </w:pPr>
      <w:hyperlink w:anchor="_Toc2083" w:history="1">
        <w:r>
          <w:rPr>
            <w:rFonts w:ascii="仿宋" w:eastAsia="仿宋" w:hAnsi="仿宋" w:cs="仿宋" w:hint="eastAsia"/>
            <w:lang w:eastAsia="zh-CN"/>
          </w:rPr>
          <w:t>(一)、利益相关者分析</w:t>
        </w:r>
        <w:r>
          <w:tab/>
        </w:r>
        <w:r>
          <w:fldChar w:fldCharType="begin"/>
        </w:r>
        <w:r>
          <w:instrText xml:space="preserve"> PAGEREF _Toc2083 \h </w:instrText>
        </w:r>
        <w:r>
          <w:fldChar w:fldCharType="separate"/>
        </w:r>
        <w:r>
          <w:t>63</w:t>
        </w:r>
        <w:r>
          <w:fldChar w:fldCharType="end"/>
        </w:r>
      </w:hyperlink>
    </w:p>
    <w:p>
      <w:pPr>
        <w:pStyle w:val="TOC2"/>
        <w:tabs>
          <w:tab w:val="right" w:leader="dot" w:pos="8306"/>
        </w:tabs>
      </w:pPr>
      <w:hyperlink w:anchor="_Toc4263" w:history="1">
        <w:r>
          <w:rPr>
            <w:rFonts w:ascii="仿宋" w:eastAsia="仿宋" w:hAnsi="仿宋" w:cs="仿宋" w:hint="eastAsia"/>
            <w:lang w:eastAsia="zh-CN"/>
          </w:rPr>
          <w:t>(二)、沟通计划</w:t>
        </w:r>
        <w:r>
          <w:tab/>
        </w:r>
        <w:r>
          <w:fldChar w:fldCharType="begin"/>
        </w:r>
        <w:r>
          <w:instrText xml:space="preserve"> PAGEREF _Toc4263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19"/>
      <w:r>
        <w:rPr>
          <w:rFonts w:ascii="仿宋" w:eastAsia="仿宋" w:hAnsi="仿宋" w:cs="仿宋" w:hint="eastAsia"/>
          <w:sz w:val="28"/>
          <w:lang w:eastAsia="zh-CN"/>
        </w:rPr>
        <w:t>一、CDN项目文档管理</w:t>
      </w:r>
      <w:bookmarkEnd w:id="2"/>
    </w:p>
    <w:p>
      <w:pPr>
        <w:pStyle w:val="Heading2"/>
        <w:rPr>
          <w:rFonts w:ascii="仿宋" w:eastAsia="仿宋" w:hAnsi="仿宋" w:cs="仿宋" w:hint="eastAsia"/>
          <w:lang w:eastAsia="zh-CN"/>
        </w:rPr>
      </w:pPr>
      <w:bookmarkStart w:id="3" w:name="_Toc3063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CDN项目高度重视文档的质量和准确性，以支持CDN项目的各项活动和决策。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文档的编制始于CDN项目计划的初期，我们制定了详细的文档编制计划，明确了每个文档的内容、格式和编写责任人。在CDN项目启动阶段，我们首先编制了CDN项目章程，明确定义了CDN项目的目标、范围、风险等关键要素。随后，CDN项目团队根据计划陆续编制了需求文档、设计文档、测试文档等各类文档，确保CDN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CDN项目管理中的重要环节，旨在确保CDN项目文档符合质量标准和CDN项目需求。在CDN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除了内部审查，我们还进行了外部审查，邀请CDN项目相关利益方和专业领域的专家对文档进行独立审查。这有助于获取更全面、客观的反馈，确保CDN项目文档不仅符合内部标准，也满足外部需求。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CDN项目在文档编制与审查方面建立了严格的管理机制，通过规范的流程和多维度的审查，确保CDN项目文档的质量、准确性和可靠性，为CDN项目的顺利推进提供了有力支持。</w:t>
      </w:r>
    </w:p>
    <w:p>
      <w:pPr>
        <w:pStyle w:val="Heading2"/>
        <w:ind w:firstLine="560" w:firstLineChars="200"/>
        <w:rPr>
          <w:rFonts w:ascii="仿宋" w:eastAsia="仿宋" w:hAnsi="仿宋" w:cs="仿宋" w:hint="eastAsia"/>
          <w:sz w:val="28"/>
          <w:lang w:eastAsia="zh-CN"/>
        </w:rPr>
      </w:pPr>
      <w:bookmarkStart w:id="4" w:name="_Toc1801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在CDN项目中，我们致力于优化文档发布与分发过程，以确保信息的高效传递和团队间协作的顺畅进行。以下是我们采取的关键优化策略：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我们通过多渠道发布文档，包括电子邮件、CDN项目管理平台、内部网站等，以满足不同团队成员的偏好和需求。多渠道发布确保了信息的全面覆盖。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我们采用了精细的权限控制，确保只有授权人员可以访问敏感信息。这种安全措施保护了CDN项目文档的机密性，防止了未经授权的信息泄露。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37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文档存档与归档是CDN项目生命周期中一个至关重要的环节，直接关系到CDN项目信息的长期保存和历史记录的完整性。在CDN项目中，我们实施了一系列有效的文档存档与归档管理策略：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51"/>
      <w:r>
        <w:rPr>
          <w:rFonts w:ascii="仿宋" w:eastAsia="仿宋" w:hAnsi="仿宋" w:cs="仿宋" w:hint="eastAsia"/>
          <w:sz w:val="28"/>
          <w:lang w:eastAsia="zh-CN"/>
        </w:rPr>
        <w:t>二、CDN项目选址可行性分析</w:t>
      </w:r>
      <w:bookmarkEnd w:id="6"/>
    </w:p>
    <w:p>
      <w:pPr>
        <w:pStyle w:val="Heading2"/>
        <w:rPr>
          <w:rFonts w:ascii="仿宋" w:eastAsia="仿宋" w:hAnsi="仿宋" w:cs="仿宋" w:hint="eastAsia"/>
          <w:lang w:eastAsia="zh-CN"/>
        </w:rPr>
      </w:pPr>
      <w:bookmarkStart w:id="7" w:name="_Toc28622"/>
      <w:r>
        <w:rPr>
          <w:rFonts w:ascii="仿宋" w:eastAsia="仿宋" w:hAnsi="仿宋" w:cs="仿宋" w:hint="eastAsia"/>
          <w:lang w:eastAsia="zh-CN"/>
        </w:rPr>
        <w:t>(一)、CDN项目选址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该CDN项目选址位于XX省XX市XX区XXX街道</w:t>
      </w:r>
    </w:p>
    <w:p>
      <w:pPr>
        <w:pStyle w:val="Heading2"/>
        <w:ind w:firstLine="560" w:firstLineChars="200"/>
        <w:rPr>
          <w:rFonts w:ascii="仿宋" w:eastAsia="仿宋" w:hAnsi="仿宋" w:cs="仿宋" w:hint="eastAsia"/>
          <w:sz w:val="28"/>
          <w:lang w:eastAsia="zh-CN"/>
        </w:rPr>
      </w:pPr>
      <w:bookmarkStart w:id="8" w:name="_Toc206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CDN项目的征地面积将根据CDN项目的实际规模和需求进行精确规划。具体面积XXX平方米，旨在确保CDN项目不仅能够满足当前的发展需求，还能够预留空间以适应未来的扩展。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净用地面积是在征地面积基础上去除不可利用面积后的实际可开发用地。具体面积XXX平方米，考虑到环保、交通、安全等多方面因素，以确保CDN项目在整体利用效率上达到最优。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CDN项目计划建设的建筑总规模具体面积XXX平方米。这一规模的确定综合考虑了CDN项目的性质、规模，以及城市规划的相关要求，确保建筑布局与周边环境协调一致。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绿地率是CDN项目用地中被规划为绿地的比例。具体面积XXX平方米，旨在通过合理规划绿地，改善CDN项目周边环境，提升居民生活质量，并符合城市整体绿化规划。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容积率是用地上可以建设的建筑总体积与用地面积之比。具体面积XXX，通过合理的容积率规划，确保CDN项目建筑规模与周边环境和谐共生。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确保CDN项目选址与当地城市规划相一致，具体面积XXX平方米。通过与城市规划部门深入沟通，确保CDN项目不仅符合城市的整体发展方向，还能够融入城市的发展布局，为城市的长远发展贡献力量。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充分了解并确保CDN项目选址符合当地产业政策，具体面积XXX平方米。这包括CDN项目对当地经济的促进作用，以及对相关产业的带动效应，确保CDN项目与地方政府的产业政策保持一致，促进共赢合作。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用地总体要求必须符合环保和可持续发展的原则，具体面积XXX平方米。通过采用绿色建筑设计、节能减排等措施，确保CDN项目在建设和运营过程中对环境的影响最小化，达到可持续发展的要求。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确保CDN项目选址具备必要的公共设施配套，具体面积XXX平方米。这包括交通便利性、教育、医疗等基础设施，以提高居民生活品质，使得CDN项目选址更具吸引力。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考虑用地总体要求对当地社会稳定性的影响，具体面积XXX平方米。通过深入了解当地社区反馈，确保CDN项目的选址和建设过程对当地社会和谐稳定产生积极作用。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CDN项目选址不仅符合法规和规划，还在实际操作中具有可行性。这一全面规划将为CDN项目的成功实施提供坚实的基础，确保CDN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330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CDN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CDN项目的设备规划和空间设计中，我们将采取灵活设备布局的措施。设备布局将根据实际需求进行灵活设计，避免不必要的浪费。通过合理规划设备摆放位置，我们将提高设备的利用率，减少设备间距，以确保CDN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CDN项目内部引入共享设施的概念，例如共享会议室、办公区等。通过这种方式，我们可以减少对资源的重复建设，提高资源共享效率，从而减小CDN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01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CDN项目的总图布置中，我们将不同功能区域进行明确的规划，以最大程度满足CDN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285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我们首先关注市场因素，包括潜在客户分布、竞争对手位置、市场需求等。通过深入的市场调研，我们能够更准确地评估选址对于市场开拓和产品销售的影响，确保CDN项目能够在有利的市场环境中蓬勃发展。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CDN项目对环境的影响是综合评价的重要因素之一。我们将详细考虑选址周边的自然环境、生态保护区、水源地等情况，确保CDN项目的建设和运营对环境影响最小化，并符合当地的环保法规标准。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对选址的评价还需充分考虑当地政府的产业政策和法规。我们将详细了解CDN项目所在地的相关政策，确保CDN项目的规划和运营与当地法规相符，降低不必要的法律风险。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考虑到社会稳定性对企业运营的重要性，我们将评估选址地区的社会安全情况、劳工关系、社区反馈等方面，以确保CDN项目的建设和运营不会受到社会稳定性的负面影响。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最后，我们将综合考虑用地成本，包括土地购置费用、土地开发成本等。通过对用地成本的详细评估，我们能够做出更为精确的经济效益分析，为CDN项目的投资决策提供有力支持。</w:t>
      </w:r>
    </w:p>
    <w:p>
      <w:pPr>
        <w:pStyle w:val="Heading1"/>
        <w:ind w:firstLine="560" w:firstLineChars="200"/>
        <w:rPr>
          <w:rFonts w:ascii="仿宋" w:eastAsia="仿宋" w:hAnsi="仿宋" w:cs="仿宋" w:hint="eastAsia"/>
          <w:sz w:val="28"/>
          <w:lang w:eastAsia="zh-CN"/>
        </w:rPr>
      </w:pPr>
      <w:bookmarkStart w:id="12" w:name="_Toc2242"/>
      <w:r>
        <w:rPr>
          <w:rFonts w:ascii="仿宋" w:eastAsia="仿宋" w:hAnsi="仿宋" w:cs="仿宋" w:hint="eastAsia"/>
          <w:sz w:val="28"/>
          <w:lang w:eastAsia="zh-CN"/>
        </w:rPr>
        <w:t>三、CDN项目概论</w:t>
      </w:r>
      <w:bookmarkEnd w:id="12"/>
    </w:p>
    <w:p>
      <w:pPr>
        <w:pStyle w:val="Heading2"/>
        <w:rPr>
          <w:rFonts w:ascii="仿宋" w:eastAsia="仿宋" w:hAnsi="仿宋" w:cs="仿宋" w:hint="eastAsia"/>
          <w:lang w:eastAsia="zh-CN"/>
        </w:rPr>
      </w:pPr>
      <w:bookmarkStart w:id="13" w:name="_Toc3202"/>
      <w:r>
        <w:rPr>
          <w:rFonts w:ascii="仿宋" w:eastAsia="仿宋" w:hAnsi="仿宋" w:cs="仿宋" w:hint="eastAsia"/>
          <w:lang w:eastAsia="zh-CN"/>
        </w:rPr>
        <w:t>(一)、CDN项目概况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的起源追溯至对市场的深入洞察。市场的不断演变与变革为CDN项目提供了难得的机遇。当前市场存在的需求缺口和变革的大环境共同构成了CDN项目的背景。这个CDN项目旨在充分利用市场机遇，填补行业中尚未满足的需求，为客户提供全新的解决方案。市场的变革和需求的增长使得这个CDN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CDN项目名称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CDN项目正式命名为CDN。这个名称不仅仅是一个标识，更代表了CDN项目的核心理念和愿景。它蕴含着CDN项目所要解决问题的关键字，具有强烈的表达和辨识度，为CDN项目树立了鲜明的品牌形象。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CDN项目目标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的核心目标是提供一种全新、高效的解决方案，满足客户日益增长的需求。CDN项目追求的不仅仅是满足市场需求，更是在市场中获得卓越的竞争优势。通过不断提升产品或服务的质量和创新水平，CDN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CDN项目范围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全面涵盖了产品研发、制造、市场推广和售后服务，确保从产品设计到最终用户体验的全方位关注。这一全面的CDN项目范围是为了确保CDN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CDN项目时间表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CDN项目计划在未来18个月内完成，包括研发、测试、市场试点和正式推出等不同阶段。这个时间表的合理设计是为了确保CDN项目各个阶段的顺利推进，以便按时交付高质量的成果。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CDN项目预算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CDN项目总预算估算为XX百万美元，主要分配在研发、市场推广、人员培训和运营等方面。这一充足的预算为CDN项目提供了充足的资源，确保CDN项目在各个方面都能取得优异的表现。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CDN项目风险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CDN项目可能面临的风险包括市场接受度低、技术难题、竞争激烈等。CDN项目团队已经制定了相应的风险应对计划，通过前瞻性的风险管理，确保CDN项目在面对不确定性时能够迅速做出应对。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CDN项目团队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CDN项目汇聚了一支经验丰富、多领域专业素养的核心团队，确保CDN项目在各个方面都能拥有高水平的执行力。团队的协同作战是CDN项目成功的关键因素之一。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CDN项目背景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CDN项目的背景根植于市场对更高效、创新产品的渴望，同时也受到科技发展对行业格局的深刻改变的影响。这为CDN项目提供了广阔的发展空间和市场需求。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CDN项目现状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截至目前，CDN项目已完成市场调研和技术验证，取得了初步的成功。这为CDN项目在未来的发展奠定了坚实的基础，为更远大的目标打下了坚实的基石。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141"/>
      <w:r>
        <w:rPr>
          <w:rFonts w:ascii="仿宋" w:eastAsia="仿宋" w:hAnsi="仿宋" w:cs="仿宋" w:hint="eastAsia"/>
          <w:sz w:val="28"/>
          <w:lang w:eastAsia="zh-CN"/>
        </w:rPr>
        <w:t>(二)、CDN项目目标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keyword》CDN项目首要业务目标是在市场中占据有利地位，实现产品/服务的成功推广和销售。通过不断提升产品质量、创新性，CDN项目追求成为行业中的领导者，赢得更多客户的青睐。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在科技迅速发展的时代，CDN项目着眼于技术创新。通过持续的研发和技术升级，CDN项目旨在推出更具创新性的产品或服务，以满足市场对新鲜、先进解决方案的需求。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为了建立可持续的客户关系，CDN项目设定了客户满意度目标。通过提供卓越的产品质量和优质的客户服务，CDN项目追求赢得客户的信任和忠诚度，确保他们的满意度达到行业领先水平。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CDN项目注重社会责任和可持续发展。通过实施环保、社会责任CDN项目，CDN项目致力于在经济发展的同时保护环境，促进社会公平，实现可持续经营。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CDN项目的团队是实现目标的核心驱动力。因此，CDN项目设定了团队发展目标，包括提升团队成员的专业技能、培养领导力，以及搭建协同高效的团队工作氛围。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933"/>
      <w:r>
        <w:rPr>
          <w:rFonts w:ascii="仿宋" w:eastAsia="仿宋" w:hAnsi="仿宋" w:cs="仿宋" w:hint="eastAsia"/>
          <w:sz w:val="28"/>
          <w:lang w:eastAsia="zh-CN"/>
        </w:rPr>
        <w:t>(三)、CDN项目提出的理由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CDN项目提出的理由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CDN项目的提出源于对市场机遇的深刻洞察。当前市场中存在的需求缺口和行业发展趋势表明，有巨大的商业机会等待被开发。通过准确捕捉市场机遇，CDN项目可以在激烈的竞争中脱颖而出，迅速占领市场份额。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的理念基于对技术创新的信仰。通过持续的研发和技术投入，CDN项目有望推出更具创新性的产品或服务。在科技飞速发展的当下，CDN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的提出是为了增强企业的行业竞争力。通过提升产品或服务的质量和独特性，CDN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CDN项目响应了消费者需求的变化。随着社会和科技的不断发展，消费者对产品和服务的需求也在发生变化。通过深入了解并及时回应消费者的新需求，CDN项目将能够提供更符合市场潮流和客户期望的解决方案。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CDN项目的提出是企业战略发展规划的一部分。在面对日益激烈的市场竞争和不断变化的商业环境中，CDN项目作为企业战略的一环，旨在为企业开辟新的增长领域，巩固企业在行业中的地位。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CDN项目的提出不仅仅是基于商业考量，还注重社会责任。通过推出环保、社会责任等方面的CDN项目，CDN企业可以在社会中树立积极形象，为社会做出积极贡献，实现经济效益和社会效益的双赢。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CDN项目的提出反映了对利益相关者期望的关注。包括客户、员工、投资者等利益相关者在企业发展中都有着各自的期望，CDN项目力求在满足这些期望的同时，取得更大的共赢。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282"/>
      <w:r>
        <w:rPr>
          <w:rFonts w:ascii="仿宋" w:eastAsia="仿宋" w:hAnsi="仿宋" w:cs="仿宋" w:hint="eastAsia"/>
          <w:sz w:val="28"/>
          <w:lang w:eastAsia="zh-CN"/>
        </w:rPr>
        <w:t>(四)、CDN项目意义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在实施CDN项目的过程中，我们不仅仅是在追逐商业成功，更是为企业和社会的多个层面创造了深远的意义。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CDN项目的首要意义在于提升企业的市场竞争力。通过持续的创新和对产品质量的高标准要求，CDN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此外，CDN项目的推进将促使行业技术水平的提升。通过引入先进技术和创新性解决方案，CDN项目有望在行业中树立标杆，推动整个行业走向更高水平。这对于行业的可持续发展和创新力的提升都具有积极的影响。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在社会层面，CDN项目不仅创造了大量就业机会，提高了就业水平，还注重社会责任和环保。通过参与社会公益事业和推动环保CDN项目，CDN项目为社会贡献了一份力量，体现了企业对社会的积极回馈。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https://d.book118.com/028032062054006041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CDN项目计划设计方案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316EB8"/>
    <w:rsid w:val="38316E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3206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2024-02-22T00:37:00Z</dcterms:created>
  <dcterms:modified xsi:type="dcterms:W3CDTF">2024-02-22T00:38:01Z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A41FDBD1F52D4B09AA841092A1657644_11</vt:lpwstr>
  </property>
  <property fmtid="{D5CDD505-2E9C-101B-9397-08002B2CF9AE}" pid="3" name="KSOProductBuildVer">
    <vt:lpwstr>2052-12.1.0.16250</vt:lpwstr>
  </property>
</Properties>
</file>