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综掘设备项目规划设计方案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7" w:history="1">
        <w:r>
          <w:rPr>
            <w:rFonts w:ascii="仿宋" w:eastAsia="仿宋" w:hAnsi="仿宋" w:cs="仿宋" w:hint="eastAsia"/>
            <w:lang w:eastAsia="zh-CN"/>
          </w:rPr>
          <w:t>概论</w:t>
        </w:r>
        <w:r>
          <w:tab/>
        </w:r>
        <w:r>
          <w:fldChar w:fldCharType="begin"/>
        </w:r>
        <w:r>
          <w:instrText xml:space="preserve"> PAGEREF _Toc30537 \h </w:instrText>
        </w:r>
        <w:r>
          <w:fldChar w:fldCharType="separate"/>
        </w:r>
        <w:r>
          <w:t>3</w:t>
        </w:r>
        <w:r>
          <w:fldChar w:fldCharType="end"/>
        </w:r>
      </w:hyperlink>
    </w:p>
    <w:p>
      <w:pPr>
        <w:pStyle w:val="TOC1"/>
        <w:tabs>
          <w:tab w:val="right" w:leader="dot" w:pos="8306"/>
        </w:tabs>
      </w:pPr>
      <w:hyperlink w:anchor="_Toc7514" w:history="1">
        <w:r>
          <w:rPr>
            <w:rFonts w:ascii="仿宋" w:eastAsia="仿宋" w:hAnsi="仿宋" w:cs="仿宋" w:hint="eastAsia"/>
            <w:lang w:eastAsia="zh-CN"/>
          </w:rPr>
          <w:t>一、市场分析、调研</w:t>
        </w:r>
        <w:r>
          <w:tab/>
        </w:r>
        <w:r>
          <w:fldChar w:fldCharType="begin"/>
        </w:r>
        <w:r>
          <w:instrText xml:space="preserve"> PAGEREF _Toc7514 \h </w:instrText>
        </w:r>
        <w:r>
          <w:fldChar w:fldCharType="separate"/>
        </w:r>
        <w:r>
          <w:t>3</w:t>
        </w:r>
        <w:r>
          <w:fldChar w:fldCharType="end"/>
        </w:r>
      </w:hyperlink>
    </w:p>
    <w:p>
      <w:pPr>
        <w:pStyle w:val="TOC2"/>
        <w:tabs>
          <w:tab w:val="right" w:leader="dot" w:pos="8306"/>
        </w:tabs>
      </w:pPr>
      <w:hyperlink w:anchor="_Toc4709" w:history="1">
        <w:r>
          <w:rPr>
            <w:rFonts w:ascii="仿宋" w:eastAsia="仿宋" w:hAnsi="仿宋" w:cs="仿宋" w:hint="eastAsia"/>
            <w:lang w:eastAsia="zh-CN"/>
          </w:rPr>
          <w:t>(一)、综掘设备行业分析</w:t>
        </w:r>
        <w:r>
          <w:tab/>
        </w:r>
        <w:r>
          <w:fldChar w:fldCharType="begin"/>
        </w:r>
        <w:r>
          <w:instrText xml:space="preserve"> PAGEREF _Toc4709 \h </w:instrText>
        </w:r>
        <w:r>
          <w:fldChar w:fldCharType="separate"/>
        </w:r>
        <w:r>
          <w:t>3</w:t>
        </w:r>
        <w:r>
          <w:fldChar w:fldCharType="end"/>
        </w:r>
      </w:hyperlink>
    </w:p>
    <w:p>
      <w:pPr>
        <w:pStyle w:val="TOC2"/>
        <w:tabs>
          <w:tab w:val="right" w:leader="dot" w:pos="8306"/>
        </w:tabs>
      </w:pPr>
      <w:hyperlink w:anchor="_Toc21375" w:history="1">
        <w:r>
          <w:rPr>
            <w:rFonts w:ascii="仿宋" w:eastAsia="仿宋" w:hAnsi="仿宋" w:cs="仿宋" w:hint="eastAsia"/>
            <w:lang w:eastAsia="zh-CN"/>
          </w:rPr>
          <w:t>(二)、综掘设备市场分析预测</w:t>
        </w:r>
        <w:r>
          <w:tab/>
        </w:r>
        <w:r>
          <w:fldChar w:fldCharType="begin"/>
        </w:r>
        <w:r>
          <w:instrText xml:space="preserve"> PAGEREF _Toc21375 \h </w:instrText>
        </w:r>
        <w:r>
          <w:fldChar w:fldCharType="separate"/>
        </w:r>
        <w:r>
          <w:t>4</w:t>
        </w:r>
        <w:r>
          <w:fldChar w:fldCharType="end"/>
        </w:r>
      </w:hyperlink>
    </w:p>
    <w:p>
      <w:pPr>
        <w:pStyle w:val="TOC1"/>
        <w:tabs>
          <w:tab w:val="right" w:leader="dot" w:pos="8306"/>
        </w:tabs>
      </w:pPr>
      <w:hyperlink w:anchor="_Toc28081" w:history="1">
        <w:r>
          <w:rPr>
            <w:rFonts w:ascii="仿宋" w:eastAsia="仿宋" w:hAnsi="仿宋" w:cs="仿宋" w:hint="eastAsia"/>
            <w:lang w:eastAsia="zh-CN"/>
          </w:rPr>
          <w:t>二、综掘设备项目概论</w:t>
        </w:r>
        <w:r>
          <w:tab/>
        </w:r>
        <w:r>
          <w:fldChar w:fldCharType="begin"/>
        </w:r>
        <w:r>
          <w:instrText xml:space="preserve"> PAGEREF _Toc28081 \h </w:instrText>
        </w:r>
        <w:r>
          <w:fldChar w:fldCharType="separate"/>
        </w:r>
        <w:r>
          <w:t>5</w:t>
        </w:r>
        <w:r>
          <w:fldChar w:fldCharType="end"/>
        </w:r>
      </w:hyperlink>
    </w:p>
    <w:p>
      <w:pPr>
        <w:pStyle w:val="TOC2"/>
        <w:tabs>
          <w:tab w:val="right" w:leader="dot" w:pos="8306"/>
        </w:tabs>
      </w:pPr>
      <w:hyperlink w:anchor="_Toc3076" w:history="1">
        <w:r>
          <w:rPr>
            <w:rFonts w:ascii="仿宋" w:eastAsia="仿宋" w:hAnsi="仿宋" w:cs="仿宋" w:hint="eastAsia"/>
            <w:lang w:eastAsia="zh-CN"/>
          </w:rPr>
          <w:t>(一)、综掘设备项目概况</w:t>
        </w:r>
        <w:r>
          <w:tab/>
        </w:r>
        <w:r>
          <w:fldChar w:fldCharType="begin"/>
        </w:r>
        <w:r>
          <w:instrText xml:space="preserve"> PAGEREF _Toc3076 \h </w:instrText>
        </w:r>
        <w:r>
          <w:fldChar w:fldCharType="separate"/>
        </w:r>
        <w:r>
          <w:t>5</w:t>
        </w:r>
        <w:r>
          <w:fldChar w:fldCharType="end"/>
        </w:r>
      </w:hyperlink>
    </w:p>
    <w:p>
      <w:pPr>
        <w:pStyle w:val="TOC2"/>
        <w:tabs>
          <w:tab w:val="right" w:leader="dot" w:pos="8306"/>
        </w:tabs>
      </w:pPr>
      <w:hyperlink w:anchor="_Toc6660" w:history="1">
        <w:r>
          <w:rPr>
            <w:rFonts w:ascii="仿宋" w:eastAsia="仿宋" w:hAnsi="仿宋" w:cs="仿宋" w:hint="eastAsia"/>
            <w:lang w:eastAsia="zh-CN"/>
          </w:rPr>
          <w:t>(二)、综掘设备项目目标</w:t>
        </w:r>
        <w:r>
          <w:tab/>
        </w:r>
        <w:r>
          <w:fldChar w:fldCharType="begin"/>
        </w:r>
        <w:r>
          <w:instrText xml:space="preserve"> PAGEREF _Toc6660 \h </w:instrText>
        </w:r>
        <w:r>
          <w:fldChar w:fldCharType="separate"/>
        </w:r>
        <w:r>
          <w:t>7</w:t>
        </w:r>
        <w:r>
          <w:fldChar w:fldCharType="end"/>
        </w:r>
      </w:hyperlink>
    </w:p>
    <w:p>
      <w:pPr>
        <w:pStyle w:val="TOC2"/>
        <w:tabs>
          <w:tab w:val="right" w:leader="dot" w:pos="8306"/>
        </w:tabs>
      </w:pPr>
      <w:hyperlink w:anchor="_Toc26125" w:history="1">
        <w:r>
          <w:rPr>
            <w:rFonts w:ascii="仿宋" w:eastAsia="仿宋" w:hAnsi="仿宋" w:cs="仿宋" w:hint="eastAsia"/>
            <w:lang w:eastAsia="zh-CN"/>
          </w:rPr>
          <w:t>(三)、综掘设备项目提出的理由</w:t>
        </w:r>
        <w:r>
          <w:tab/>
        </w:r>
        <w:r>
          <w:fldChar w:fldCharType="begin"/>
        </w:r>
        <w:r>
          <w:instrText xml:space="preserve"> PAGEREF _Toc26125 \h </w:instrText>
        </w:r>
        <w:r>
          <w:fldChar w:fldCharType="separate"/>
        </w:r>
        <w:r>
          <w:t>8</w:t>
        </w:r>
        <w:r>
          <w:fldChar w:fldCharType="end"/>
        </w:r>
      </w:hyperlink>
    </w:p>
    <w:p>
      <w:pPr>
        <w:pStyle w:val="TOC2"/>
        <w:tabs>
          <w:tab w:val="right" w:leader="dot" w:pos="8306"/>
        </w:tabs>
      </w:pPr>
      <w:hyperlink w:anchor="_Toc19716" w:history="1">
        <w:r>
          <w:rPr>
            <w:rFonts w:ascii="仿宋" w:eastAsia="仿宋" w:hAnsi="仿宋" w:cs="仿宋" w:hint="eastAsia"/>
            <w:lang w:eastAsia="zh-CN"/>
          </w:rPr>
          <w:t>(四)、综掘设备项目意义</w:t>
        </w:r>
        <w:r>
          <w:tab/>
        </w:r>
        <w:r>
          <w:fldChar w:fldCharType="begin"/>
        </w:r>
        <w:r>
          <w:instrText xml:space="preserve"> PAGEREF _Toc19716 \h </w:instrText>
        </w:r>
        <w:r>
          <w:fldChar w:fldCharType="separate"/>
        </w:r>
        <w:r>
          <w:t>9</w:t>
        </w:r>
        <w:r>
          <w:fldChar w:fldCharType="end"/>
        </w:r>
      </w:hyperlink>
    </w:p>
    <w:p>
      <w:pPr>
        <w:pStyle w:val="TOC2"/>
        <w:tabs>
          <w:tab w:val="right" w:leader="dot" w:pos="8306"/>
        </w:tabs>
      </w:pPr>
      <w:hyperlink w:anchor="_Toc28502" w:history="1">
        <w:r>
          <w:rPr>
            <w:rFonts w:ascii="仿宋" w:eastAsia="仿宋" w:hAnsi="仿宋" w:cs="仿宋" w:hint="eastAsia"/>
            <w:lang w:eastAsia="zh-CN"/>
          </w:rPr>
          <w:t>(五)、综掘设备项目背景</w:t>
        </w:r>
        <w:r>
          <w:tab/>
        </w:r>
        <w:r>
          <w:fldChar w:fldCharType="begin"/>
        </w:r>
        <w:r>
          <w:instrText xml:space="preserve"> PAGEREF _Toc28502 \h </w:instrText>
        </w:r>
        <w:r>
          <w:fldChar w:fldCharType="separate"/>
        </w:r>
        <w:r>
          <w:t>10</w:t>
        </w:r>
        <w:r>
          <w:fldChar w:fldCharType="end"/>
        </w:r>
      </w:hyperlink>
    </w:p>
    <w:p>
      <w:pPr>
        <w:pStyle w:val="TOC1"/>
        <w:tabs>
          <w:tab w:val="right" w:leader="dot" w:pos="8306"/>
        </w:tabs>
      </w:pPr>
      <w:hyperlink w:anchor="_Toc6510" w:history="1">
        <w:r>
          <w:rPr>
            <w:rFonts w:ascii="仿宋" w:eastAsia="仿宋" w:hAnsi="仿宋" w:cs="仿宋" w:hint="eastAsia"/>
            <w:lang w:eastAsia="zh-CN"/>
          </w:rPr>
          <w:t>三、产品规划分析</w:t>
        </w:r>
        <w:r>
          <w:tab/>
        </w:r>
        <w:r>
          <w:fldChar w:fldCharType="begin"/>
        </w:r>
        <w:r>
          <w:instrText xml:space="preserve"> PAGEREF _Toc6510 \h </w:instrText>
        </w:r>
        <w:r>
          <w:fldChar w:fldCharType="separate"/>
        </w:r>
        <w:r>
          <w:t>11</w:t>
        </w:r>
        <w:r>
          <w:fldChar w:fldCharType="end"/>
        </w:r>
      </w:hyperlink>
    </w:p>
    <w:p>
      <w:pPr>
        <w:pStyle w:val="TOC2"/>
        <w:tabs>
          <w:tab w:val="right" w:leader="dot" w:pos="8306"/>
        </w:tabs>
      </w:pPr>
      <w:hyperlink w:anchor="_Toc25579" w:history="1">
        <w:r>
          <w:rPr>
            <w:rFonts w:ascii="仿宋" w:eastAsia="仿宋" w:hAnsi="仿宋" w:cs="仿宋" w:hint="eastAsia"/>
            <w:lang w:eastAsia="zh-CN"/>
          </w:rPr>
          <w:t>(一)、产品规划</w:t>
        </w:r>
        <w:r>
          <w:tab/>
        </w:r>
        <w:r>
          <w:fldChar w:fldCharType="begin"/>
        </w:r>
        <w:r>
          <w:instrText xml:space="preserve"> PAGEREF _Toc25579 \h </w:instrText>
        </w:r>
        <w:r>
          <w:fldChar w:fldCharType="separate"/>
        </w:r>
        <w:r>
          <w:t>11</w:t>
        </w:r>
        <w:r>
          <w:fldChar w:fldCharType="end"/>
        </w:r>
      </w:hyperlink>
    </w:p>
    <w:p>
      <w:pPr>
        <w:pStyle w:val="TOC2"/>
        <w:tabs>
          <w:tab w:val="right" w:leader="dot" w:pos="8306"/>
        </w:tabs>
      </w:pPr>
      <w:hyperlink w:anchor="_Toc30291" w:history="1">
        <w:r>
          <w:rPr>
            <w:rFonts w:ascii="仿宋" w:eastAsia="仿宋" w:hAnsi="仿宋" w:cs="仿宋" w:hint="eastAsia"/>
            <w:lang w:eastAsia="zh-CN"/>
          </w:rPr>
          <w:t>(二)、建设规模</w:t>
        </w:r>
        <w:r>
          <w:tab/>
        </w:r>
        <w:r>
          <w:fldChar w:fldCharType="begin"/>
        </w:r>
        <w:r>
          <w:instrText xml:space="preserve"> PAGEREF _Toc30291 \h </w:instrText>
        </w:r>
        <w:r>
          <w:fldChar w:fldCharType="separate"/>
        </w:r>
        <w:r>
          <w:t>12</w:t>
        </w:r>
        <w:r>
          <w:fldChar w:fldCharType="end"/>
        </w:r>
      </w:hyperlink>
    </w:p>
    <w:p>
      <w:pPr>
        <w:pStyle w:val="TOC1"/>
        <w:tabs>
          <w:tab w:val="right" w:leader="dot" w:pos="8306"/>
        </w:tabs>
      </w:pPr>
      <w:hyperlink w:anchor="_Toc17643" w:history="1">
        <w:r>
          <w:rPr>
            <w:rFonts w:ascii="仿宋" w:eastAsia="仿宋" w:hAnsi="仿宋" w:cs="仿宋" w:hint="eastAsia"/>
            <w:lang w:eastAsia="zh-CN"/>
          </w:rPr>
          <w:t>四、工艺说明</w:t>
        </w:r>
        <w:r>
          <w:tab/>
        </w:r>
        <w:r>
          <w:fldChar w:fldCharType="begin"/>
        </w:r>
        <w:r>
          <w:instrText xml:space="preserve"> PAGEREF _Toc17643 \h </w:instrText>
        </w:r>
        <w:r>
          <w:fldChar w:fldCharType="separate"/>
        </w:r>
        <w:r>
          <w:t>13</w:t>
        </w:r>
        <w:r>
          <w:fldChar w:fldCharType="end"/>
        </w:r>
      </w:hyperlink>
    </w:p>
    <w:p>
      <w:pPr>
        <w:pStyle w:val="TOC2"/>
        <w:tabs>
          <w:tab w:val="right" w:leader="dot" w:pos="8306"/>
        </w:tabs>
      </w:pPr>
      <w:hyperlink w:anchor="_Toc30053" w:history="1">
        <w:r>
          <w:rPr>
            <w:rFonts w:ascii="仿宋" w:eastAsia="仿宋" w:hAnsi="仿宋" w:cs="仿宋" w:hint="eastAsia"/>
            <w:lang w:eastAsia="zh-CN"/>
          </w:rPr>
          <w:t>(一)、技术管理特点</w:t>
        </w:r>
        <w:r>
          <w:tab/>
        </w:r>
        <w:r>
          <w:fldChar w:fldCharType="begin"/>
        </w:r>
        <w:r>
          <w:instrText xml:space="preserve"> PAGEREF _Toc30053 \h </w:instrText>
        </w:r>
        <w:r>
          <w:fldChar w:fldCharType="separate"/>
        </w:r>
        <w:r>
          <w:t>13</w:t>
        </w:r>
        <w:r>
          <w:fldChar w:fldCharType="end"/>
        </w:r>
      </w:hyperlink>
    </w:p>
    <w:p>
      <w:pPr>
        <w:pStyle w:val="TOC2"/>
        <w:tabs>
          <w:tab w:val="right" w:leader="dot" w:pos="8306"/>
        </w:tabs>
      </w:pPr>
      <w:hyperlink w:anchor="_Toc17957" w:history="1">
        <w:r>
          <w:rPr>
            <w:rFonts w:ascii="仿宋" w:eastAsia="仿宋" w:hAnsi="仿宋" w:cs="仿宋" w:hint="eastAsia"/>
            <w:lang w:eastAsia="zh-CN"/>
          </w:rPr>
          <w:t>(二)、综掘设备项目工艺技术设计方案</w:t>
        </w:r>
        <w:r>
          <w:tab/>
        </w:r>
        <w:r>
          <w:fldChar w:fldCharType="begin"/>
        </w:r>
        <w:r>
          <w:instrText xml:space="preserve"> PAGEREF _Toc17957 \h </w:instrText>
        </w:r>
        <w:r>
          <w:fldChar w:fldCharType="separate"/>
        </w:r>
        <w:r>
          <w:t>14</w:t>
        </w:r>
        <w:r>
          <w:fldChar w:fldCharType="end"/>
        </w:r>
      </w:hyperlink>
    </w:p>
    <w:p>
      <w:pPr>
        <w:pStyle w:val="TOC2"/>
        <w:tabs>
          <w:tab w:val="right" w:leader="dot" w:pos="8306"/>
        </w:tabs>
      </w:pPr>
      <w:hyperlink w:anchor="_Toc18574" w:history="1">
        <w:r>
          <w:rPr>
            <w:rFonts w:ascii="仿宋" w:eastAsia="仿宋" w:hAnsi="仿宋" w:cs="仿宋" w:hint="eastAsia"/>
            <w:lang w:eastAsia="zh-CN"/>
          </w:rPr>
          <w:t>(三)、设备选型方案</w:t>
        </w:r>
        <w:r>
          <w:tab/>
        </w:r>
        <w:r>
          <w:fldChar w:fldCharType="begin"/>
        </w:r>
        <w:r>
          <w:instrText xml:space="preserve"> PAGEREF _Toc18574 \h </w:instrText>
        </w:r>
        <w:r>
          <w:fldChar w:fldCharType="separate"/>
        </w:r>
        <w:r>
          <w:t>15</w:t>
        </w:r>
        <w:r>
          <w:fldChar w:fldCharType="end"/>
        </w:r>
      </w:hyperlink>
    </w:p>
    <w:p>
      <w:pPr>
        <w:pStyle w:val="TOC1"/>
        <w:tabs>
          <w:tab w:val="right" w:leader="dot" w:pos="8306"/>
        </w:tabs>
      </w:pPr>
      <w:hyperlink w:anchor="_Toc20937" w:history="1">
        <w:r>
          <w:rPr>
            <w:rFonts w:ascii="仿宋" w:eastAsia="仿宋" w:hAnsi="仿宋" w:cs="仿宋" w:hint="eastAsia"/>
            <w:lang w:eastAsia="zh-CN"/>
          </w:rPr>
          <w:t>五、综掘设备项目建设单位说明</w:t>
        </w:r>
        <w:r>
          <w:tab/>
        </w:r>
        <w:r>
          <w:fldChar w:fldCharType="begin"/>
        </w:r>
        <w:r>
          <w:instrText xml:space="preserve"> PAGEREF _Toc20937 \h </w:instrText>
        </w:r>
        <w:r>
          <w:fldChar w:fldCharType="separate"/>
        </w:r>
        <w:r>
          <w:t>17</w:t>
        </w:r>
        <w:r>
          <w:fldChar w:fldCharType="end"/>
        </w:r>
      </w:hyperlink>
    </w:p>
    <w:p>
      <w:pPr>
        <w:pStyle w:val="TOC2"/>
        <w:tabs>
          <w:tab w:val="right" w:leader="dot" w:pos="8306"/>
        </w:tabs>
      </w:pPr>
      <w:hyperlink w:anchor="_Toc31080" w:history="1">
        <w:r>
          <w:rPr>
            <w:rFonts w:ascii="仿宋" w:eastAsia="仿宋" w:hAnsi="仿宋" w:cs="仿宋" w:hint="eastAsia"/>
            <w:lang w:eastAsia="zh-CN"/>
          </w:rPr>
          <w:t>(一)、综掘设备项目承办单位基本情况</w:t>
        </w:r>
        <w:r>
          <w:tab/>
        </w:r>
        <w:r>
          <w:fldChar w:fldCharType="begin"/>
        </w:r>
        <w:r>
          <w:instrText xml:space="preserve"> PAGEREF _Toc31080 \h </w:instrText>
        </w:r>
        <w:r>
          <w:fldChar w:fldCharType="separate"/>
        </w:r>
        <w:r>
          <w:t>17</w:t>
        </w:r>
        <w:r>
          <w:fldChar w:fldCharType="end"/>
        </w:r>
      </w:hyperlink>
    </w:p>
    <w:p>
      <w:pPr>
        <w:pStyle w:val="TOC2"/>
        <w:tabs>
          <w:tab w:val="right" w:leader="dot" w:pos="8306"/>
        </w:tabs>
      </w:pPr>
      <w:hyperlink w:anchor="_Toc6794" w:history="1">
        <w:r>
          <w:rPr>
            <w:rFonts w:ascii="仿宋" w:eastAsia="仿宋" w:hAnsi="仿宋" w:cs="仿宋" w:hint="eastAsia"/>
            <w:lang w:eastAsia="zh-CN"/>
          </w:rPr>
          <w:t>(二)、公司经济效益分析</w:t>
        </w:r>
        <w:r>
          <w:tab/>
        </w:r>
        <w:r>
          <w:fldChar w:fldCharType="begin"/>
        </w:r>
        <w:r>
          <w:instrText xml:space="preserve"> PAGEREF _Toc6794 \h </w:instrText>
        </w:r>
        <w:r>
          <w:fldChar w:fldCharType="separate"/>
        </w:r>
        <w:r>
          <w:t>17</w:t>
        </w:r>
        <w:r>
          <w:fldChar w:fldCharType="end"/>
        </w:r>
      </w:hyperlink>
    </w:p>
    <w:p>
      <w:pPr>
        <w:pStyle w:val="TOC1"/>
        <w:tabs>
          <w:tab w:val="right" w:leader="dot" w:pos="8306"/>
        </w:tabs>
      </w:pPr>
      <w:hyperlink w:anchor="_Toc2386" w:history="1">
        <w:r>
          <w:rPr>
            <w:rFonts w:ascii="仿宋" w:eastAsia="仿宋" w:hAnsi="仿宋" w:cs="仿宋" w:hint="eastAsia"/>
            <w:lang w:eastAsia="zh-CN"/>
          </w:rPr>
          <w:t>六、综掘设备项目建设背景及必要性分析</w:t>
        </w:r>
        <w:r>
          <w:tab/>
        </w:r>
        <w:r>
          <w:fldChar w:fldCharType="begin"/>
        </w:r>
        <w:r>
          <w:instrText xml:space="preserve"> PAGEREF _Toc2386 \h </w:instrText>
        </w:r>
        <w:r>
          <w:fldChar w:fldCharType="separate"/>
        </w:r>
        <w:r>
          <w:t>18</w:t>
        </w:r>
        <w:r>
          <w:fldChar w:fldCharType="end"/>
        </w:r>
      </w:hyperlink>
    </w:p>
    <w:p>
      <w:pPr>
        <w:pStyle w:val="TOC2"/>
        <w:tabs>
          <w:tab w:val="right" w:leader="dot" w:pos="8306"/>
        </w:tabs>
      </w:pPr>
      <w:hyperlink w:anchor="_Toc14307" w:history="1">
        <w:r>
          <w:rPr>
            <w:rFonts w:ascii="仿宋" w:eastAsia="仿宋" w:hAnsi="仿宋" w:cs="仿宋" w:hint="eastAsia"/>
            <w:lang w:eastAsia="zh-CN"/>
          </w:rPr>
          <w:t>(一)、综掘设备项目背景分析</w:t>
        </w:r>
        <w:r>
          <w:tab/>
        </w:r>
        <w:r>
          <w:fldChar w:fldCharType="begin"/>
        </w:r>
        <w:r>
          <w:instrText xml:space="preserve"> PAGEREF _Toc14307 \h </w:instrText>
        </w:r>
        <w:r>
          <w:fldChar w:fldCharType="separate"/>
        </w:r>
        <w:r>
          <w:t>18</w:t>
        </w:r>
        <w:r>
          <w:fldChar w:fldCharType="end"/>
        </w:r>
      </w:hyperlink>
    </w:p>
    <w:p>
      <w:pPr>
        <w:pStyle w:val="TOC2"/>
        <w:tabs>
          <w:tab w:val="right" w:leader="dot" w:pos="8306"/>
        </w:tabs>
      </w:pPr>
      <w:hyperlink w:anchor="_Toc10026" w:history="1">
        <w:r>
          <w:rPr>
            <w:rFonts w:ascii="仿宋" w:eastAsia="仿宋" w:hAnsi="仿宋" w:cs="仿宋" w:hint="eastAsia"/>
            <w:lang w:eastAsia="zh-CN"/>
          </w:rPr>
          <w:t>(二)、综掘设备项目建设必要性分析</w:t>
        </w:r>
        <w:r>
          <w:tab/>
        </w:r>
        <w:r>
          <w:fldChar w:fldCharType="begin"/>
        </w:r>
        <w:r>
          <w:instrText xml:space="preserve"> PAGEREF _Toc10026 \h </w:instrText>
        </w:r>
        <w:r>
          <w:fldChar w:fldCharType="separate"/>
        </w:r>
        <w:r>
          <w:t>20</w:t>
        </w:r>
        <w:r>
          <w:fldChar w:fldCharType="end"/>
        </w:r>
      </w:hyperlink>
    </w:p>
    <w:p>
      <w:pPr>
        <w:pStyle w:val="TOC1"/>
        <w:tabs>
          <w:tab w:val="right" w:leader="dot" w:pos="8306"/>
        </w:tabs>
      </w:pPr>
      <w:hyperlink w:anchor="_Toc25941" w:history="1">
        <w:r>
          <w:rPr>
            <w:rFonts w:ascii="仿宋" w:eastAsia="仿宋" w:hAnsi="仿宋" w:cs="仿宋" w:hint="eastAsia"/>
            <w:lang w:eastAsia="zh-CN"/>
          </w:rPr>
          <w:t>七、综掘设备项目风险管理</w:t>
        </w:r>
        <w:r>
          <w:tab/>
        </w:r>
        <w:r>
          <w:fldChar w:fldCharType="begin"/>
        </w:r>
        <w:r>
          <w:instrText xml:space="preserve"> PAGEREF _Toc25941 \h </w:instrText>
        </w:r>
        <w:r>
          <w:fldChar w:fldCharType="separate"/>
        </w:r>
        <w:r>
          <w:t>21</w:t>
        </w:r>
        <w:r>
          <w:fldChar w:fldCharType="end"/>
        </w:r>
      </w:hyperlink>
    </w:p>
    <w:p>
      <w:pPr>
        <w:pStyle w:val="TOC2"/>
        <w:tabs>
          <w:tab w:val="right" w:leader="dot" w:pos="8306"/>
        </w:tabs>
      </w:pPr>
      <w:hyperlink w:anchor="_Toc20481" w:history="1">
        <w:r>
          <w:rPr>
            <w:rFonts w:ascii="仿宋" w:eastAsia="仿宋" w:hAnsi="仿宋" w:cs="仿宋" w:hint="eastAsia"/>
            <w:lang w:eastAsia="zh-CN"/>
          </w:rPr>
          <w:t>(一)、风险识别与评估</w:t>
        </w:r>
        <w:r>
          <w:tab/>
        </w:r>
        <w:r>
          <w:fldChar w:fldCharType="begin"/>
        </w:r>
        <w:r>
          <w:instrText xml:space="preserve"> PAGEREF _Toc20481 \h </w:instrText>
        </w:r>
        <w:r>
          <w:fldChar w:fldCharType="separate"/>
        </w:r>
        <w:r>
          <w:t>21</w:t>
        </w:r>
        <w:r>
          <w:fldChar w:fldCharType="end"/>
        </w:r>
      </w:hyperlink>
    </w:p>
    <w:p>
      <w:pPr>
        <w:pStyle w:val="TOC2"/>
        <w:tabs>
          <w:tab w:val="right" w:leader="dot" w:pos="8306"/>
        </w:tabs>
      </w:pPr>
      <w:hyperlink w:anchor="_Toc1250" w:history="1">
        <w:r>
          <w:rPr>
            <w:rFonts w:ascii="仿宋" w:eastAsia="仿宋" w:hAnsi="仿宋" w:cs="仿宋" w:hint="eastAsia"/>
            <w:lang w:eastAsia="zh-CN"/>
          </w:rPr>
          <w:t>(二)、风险应对策略</w:t>
        </w:r>
        <w:r>
          <w:tab/>
        </w:r>
        <w:r>
          <w:fldChar w:fldCharType="begin"/>
        </w:r>
        <w:r>
          <w:instrText xml:space="preserve"> PAGEREF _Toc1250 \h </w:instrText>
        </w:r>
        <w:r>
          <w:fldChar w:fldCharType="separate"/>
        </w:r>
        <w:r>
          <w:t>22</w:t>
        </w:r>
        <w:r>
          <w:fldChar w:fldCharType="end"/>
        </w:r>
      </w:hyperlink>
    </w:p>
    <w:p>
      <w:pPr>
        <w:pStyle w:val="TOC2"/>
        <w:tabs>
          <w:tab w:val="right" w:leader="dot" w:pos="8306"/>
        </w:tabs>
      </w:pPr>
      <w:hyperlink w:anchor="_Toc6722" w:history="1">
        <w:r>
          <w:rPr>
            <w:rFonts w:ascii="仿宋" w:eastAsia="仿宋" w:hAnsi="仿宋" w:cs="仿宋" w:hint="eastAsia"/>
            <w:lang w:eastAsia="zh-CN"/>
          </w:rPr>
          <w:t>(三)、风险监控与控制</w:t>
        </w:r>
        <w:r>
          <w:tab/>
        </w:r>
        <w:r>
          <w:fldChar w:fldCharType="begin"/>
        </w:r>
        <w:r>
          <w:instrText xml:space="preserve"> PAGEREF _Toc6722 \h </w:instrText>
        </w:r>
        <w:r>
          <w:fldChar w:fldCharType="separate"/>
        </w:r>
        <w:r>
          <w:t>24</w:t>
        </w:r>
        <w:r>
          <w:fldChar w:fldCharType="end"/>
        </w:r>
      </w:hyperlink>
    </w:p>
    <w:p>
      <w:pPr>
        <w:pStyle w:val="TOC1"/>
        <w:tabs>
          <w:tab w:val="right" w:leader="dot" w:pos="8306"/>
        </w:tabs>
      </w:pPr>
      <w:hyperlink w:anchor="_Toc17933" w:history="1">
        <w:r>
          <w:rPr>
            <w:rFonts w:ascii="仿宋" w:eastAsia="仿宋" w:hAnsi="仿宋" w:cs="仿宋" w:hint="eastAsia"/>
            <w:lang w:eastAsia="zh-CN"/>
          </w:rPr>
          <w:t>八、综掘设备项目投资规划</w:t>
        </w:r>
        <w:r>
          <w:tab/>
        </w:r>
        <w:r>
          <w:fldChar w:fldCharType="begin"/>
        </w:r>
        <w:r>
          <w:instrText xml:space="preserve"> PAGEREF _Toc17933 \h </w:instrText>
        </w:r>
        <w:r>
          <w:fldChar w:fldCharType="separate"/>
        </w:r>
        <w:r>
          <w:t>25</w:t>
        </w:r>
        <w:r>
          <w:fldChar w:fldCharType="end"/>
        </w:r>
      </w:hyperlink>
    </w:p>
    <w:p>
      <w:pPr>
        <w:pStyle w:val="TOC2"/>
        <w:tabs>
          <w:tab w:val="right" w:leader="dot" w:pos="8306"/>
        </w:tabs>
      </w:pPr>
      <w:hyperlink w:anchor="_Toc10008" w:history="1">
        <w:r>
          <w:rPr>
            <w:rFonts w:ascii="仿宋" w:eastAsia="仿宋" w:hAnsi="仿宋" w:cs="仿宋" w:hint="eastAsia"/>
            <w:lang w:eastAsia="zh-CN"/>
          </w:rPr>
          <w:t>(一)、综掘设备项目总投资估算</w:t>
        </w:r>
        <w:r>
          <w:tab/>
        </w:r>
        <w:r>
          <w:fldChar w:fldCharType="begin"/>
        </w:r>
        <w:r>
          <w:instrText xml:space="preserve"> PAGEREF _Toc10008 \h </w:instrText>
        </w:r>
        <w:r>
          <w:fldChar w:fldCharType="separate"/>
        </w:r>
        <w:r>
          <w:t>25</w:t>
        </w:r>
        <w:r>
          <w:fldChar w:fldCharType="end"/>
        </w:r>
      </w:hyperlink>
    </w:p>
    <w:p>
      <w:pPr>
        <w:pStyle w:val="TOC2"/>
        <w:tabs>
          <w:tab w:val="right" w:leader="dot" w:pos="8306"/>
        </w:tabs>
      </w:pPr>
      <w:hyperlink w:anchor="_Toc7716" w:history="1">
        <w:r>
          <w:rPr>
            <w:rFonts w:ascii="仿宋" w:eastAsia="仿宋" w:hAnsi="仿宋" w:cs="仿宋" w:hint="eastAsia"/>
            <w:lang w:eastAsia="zh-CN"/>
          </w:rPr>
          <w:t>(二)、资金筹措</w:t>
        </w:r>
        <w:r>
          <w:tab/>
        </w:r>
        <w:r>
          <w:fldChar w:fldCharType="begin"/>
        </w:r>
        <w:r>
          <w:instrText xml:space="preserve"> PAGEREF _Toc7716 \h </w:instrText>
        </w:r>
        <w:r>
          <w:fldChar w:fldCharType="separate"/>
        </w:r>
        <w:r>
          <w:t>26</w:t>
        </w:r>
        <w:r>
          <w:fldChar w:fldCharType="end"/>
        </w:r>
      </w:hyperlink>
    </w:p>
    <w:p>
      <w:pPr>
        <w:pStyle w:val="TOC1"/>
        <w:tabs>
          <w:tab w:val="right" w:leader="dot" w:pos="8306"/>
        </w:tabs>
      </w:pPr>
      <w:hyperlink w:anchor="_Toc21540" w:history="1">
        <w:r>
          <w:rPr>
            <w:rFonts w:ascii="仿宋" w:eastAsia="仿宋" w:hAnsi="仿宋" w:cs="仿宋" w:hint="eastAsia"/>
            <w:lang w:eastAsia="zh-CN"/>
          </w:rPr>
          <w:t>九、综掘设备项目计划安排</w:t>
        </w:r>
        <w:r>
          <w:tab/>
        </w:r>
        <w:r>
          <w:fldChar w:fldCharType="begin"/>
        </w:r>
        <w:r>
          <w:instrText xml:space="preserve"> PAGEREF _Toc21540 \h </w:instrText>
        </w:r>
        <w:r>
          <w:fldChar w:fldCharType="separate"/>
        </w:r>
        <w:r>
          <w:t>27</w:t>
        </w:r>
        <w:r>
          <w:fldChar w:fldCharType="end"/>
        </w:r>
      </w:hyperlink>
    </w:p>
    <w:p>
      <w:pPr>
        <w:pStyle w:val="TOC2"/>
        <w:tabs>
          <w:tab w:val="right" w:leader="dot" w:pos="8306"/>
        </w:tabs>
      </w:pPr>
      <w:hyperlink w:anchor="_Toc25513" w:history="1">
        <w:r>
          <w:rPr>
            <w:rFonts w:ascii="仿宋" w:eastAsia="仿宋" w:hAnsi="仿宋" w:cs="仿宋" w:hint="eastAsia"/>
            <w:lang w:eastAsia="zh-CN"/>
          </w:rPr>
          <w:t>(一)、建设周期</w:t>
        </w:r>
        <w:r>
          <w:tab/>
        </w:r>
        <w:r>
          <w:fldChar w:fldCharType="begin"/>
        </w:r>
        <w:r>
          <w:instrText xml:space="preserve"> PAGEREF _Toc25513 \h </w:instrText>
        </w:r>
        <w:r>
          <w:fldChar w:fldCharType="separate"/>
        </w:r>
        <w:r>
          <w:t>27</w:t>
        </w:r>
        <w:r>
          <w:fldChar w:fldCharType="end"/>
        </w:r>
      </w:hyperlink>
    </w:p>
    <w:p>
      <w:pPr>
        <w:pStyle w:val="TOC2"/>
        <w:tabs>
          <w:tab w:val="right" w:leader="dot" w:pos="8306"/>
        </w:tabs>
      </w:pPr>
      <w:hyperlink w:anchor="_Toc22461" w:history="1">
        <w:r>
          <w:rPr>
            <w:rFonts w:ascii="仿宋" w:eastAsia="仿宋" w:hAnsi="仿宋" w:cs="仿宋" w:hint="eastAsia"/>
            <w:lang w:eastAsia="zh-CN"/>
          </w:rPr>
          <w:t>(二)、建设进度</w:t>
        </w:r>
        <w:r>
          <w:tab/>
        </w:r>
        <w:r>
          <w:fldChar w:fldCharType="begin"/>
        </w:r>
        <w:r>
          <w:instrText xml:space="preserve"> PAGEREF _Toc22461 \h </w:instrText>
        </w:r>
        <w:r>
          <w:fldChar w:fldCharType="separate"/>
        </w:r>
        <w:r>
          <w:t>28</w:t>
        </w:r>
        <w:r>
          <w:fldChar w:fldCharType="end"/>
        </w:r>
      </w:hyperlink>
    </w:p>
    <w:p>
      <w:pPr>
        <w:pStyle w:val="TOC2"/>
        <w:tabs>
          <w:tab w:val="right" w:leader="dot" w:pos="8306"/>
        </w:tabs>
      </w:pPr>
      <w:hyperlink w:anchor="_Toc11781" w:history="1">
        <w:r>
          <w:rPr>
            <w:rFonts w:ascii="仿宋" w:eastAsia="仿宋" w:hAnsi="仿宋" w:cs="仿宋" w:hint="eastAsia"/>
            <w:lang w:eastAsia="zh-CN"/>
          </w:rPr>
          <w:t>(三)、进度安排注意事项</w:t>
        </w:r>
        <w:r>
          <w:tab/>
        </w:r>
        <w:r>
          <w:fldChar w:fldCharType="begin"/>
        </w:r>
        <w:r>
          <w:instrText xml:space="preserve"> PAGEREF _Toc11781 \h </w:instrText>
        </w:r>
        <w:r>
          <w:fldChar w:fldCharType="separate"/>
        </w:r>
        <w:r>
          <w:t>29</w:t>
        </w:r>
        <w:r>
          <w:fldChar w:fldCharType="end"/>
        </w:r>
      </w:hyperlink>
    </w:p>
    <w:p>
      <w:pPr>
        <w:pStyle w:val="TOC2"/>
        <w:tabs>
          <w:tab w:val="right" w:leader="dot" w:pos="8306"/>
        </w:tabs>
      </w:pPr>
      <w:hyperlink w:anchor="_Toc1104" w:history="1">
        <w:r>
          <w:rPr>
            <w:rFonts w:ascii="仿宋" w:eastAsia="仿宋" w:hAnsi="仿宋" w:cs="仿宋" w:hint="eastAsia"/>
            <w:lang w:eastAsia="zh-CN"/>
          </w:rPr>
          <w:t>(四)、人力资源配置</w:t>
        </w:r>
        <w:r>
          <w:tab/>
        </w:r>
        <w:r>
          <w:fldChar w:fldCharType="begin"/>
        </w:r>
        <w:r>
          <w:instrText xml:space="preserve"> PAGEREF _Toc1104 \h </w:instrText>
        </w:r>
        <w:r>
          <w:fldChar w:fldCharType="separate"/>
        </w:r>
        <w:r>
          <w:t>31</w:t>
        </w:r>
        <w:r>
          <w:fldChar w:fldCharType="end"/>
        </w:r>
      </w:hyperlink>
    </w:p>
    <w:p>
      <w:pPr>
        <w:pStyle w:val="TOC1"/>
        <w:tabs>
          <w:tab w:val="right" w:leader="dot" w:pos="8306"/>
        </w:tabs>
      </w:pPr>
      <w:hyperlink w:anchor="_Toc25592" w:history="1">
        <w:r>
          <w:rPr>
            <w:rFonts w:ascii="仿宋" w:eastAsia="仿宋" w:hAnsi="仿宋" w:cs="仿宋" w:hint="eastAsia"/>
            <w:lang w:eastAsia="zh-CN"/>
          </w:rPr>
          <w:t>十、生产安全保护</w:t>
        </w:r>
        <w:r>
          <w:tab/>
        </w:r>
        <w:r>
          <w:fldChar w:fldCharType="begin"/>
        </w:r>
        <w:r>
          <w:instrText xml:space="preserve"> PAGEREF _Toc25592 \h </w:instrText>
        </w:r>
        <w:r>
          <w:fldChar w:fldCharType="separate"/>
        </w:r>
        <w:r>
          <w:t>31</w:t>
        </w:r>
        <w:r>
          <w:fldChar w:fldCharType="end"/>
        </w:r>
      </w:hyperlink>
    </w:p>
    <w:p>
      <w:pPr>
        <w:pStyle w:val="TOC2"/>
        <w:tabs>
          <w:tab w:val="right" w:leader="dot" w:pos="8306"/>
        </w:tabs>
      </w:pPr>
      <w:hyperlink w:anchor="_Toc5016" w:history="1">
        <w:r>
          <w:rPr>
            <w:rFonts w:ascii="仿宋" w:eastAsia="仿宋" w:hAnsi="仿宋" w:cs="仿宋" w:hint="eastAsia"/>
            <w:lang w:eastAsia="zh-CN"/>
          </w:rPr>
          <w:t>(一)、消防安全</w:t>
        </w:r>
        <w:r>
          <w:tab/>
        </w:r>
        <w:r>
          <w:fldChar w:fldCharType="begin"/>
        </w:r>
        <w:r>
          <w:instrText xml:space="preserve"> PAGEREF _Toc5016 \h </w:instrText>
        </w:r>
        <w:r>
          <w:fldChar w:fldCharType="separate"/>
        </w:r>
        <w:r>
          <w:t>31</w:t>
        </w:r>
        <w:r>
          <w:fldChar w:fldCharType="end"/>
        </w:r>
      </w:hyperlink>
    </w:p>
    <w:p>
      <w:pPr>
        <w:pStyle w:val="TOC2"/>
        <w:tabs>
          <w:tab w:val="right" w:leader="dot" w:pos="8306"/>
        </w:tabs>
      </w:pPr>
      <w:hyperlink w:anchor="_Toc30302" w:history="1">
        <w:r>
          <w:rPr>
            <w:rFonts w:ascii="仿宋" w:eastAsia="仿宋" w:hAnsi="仿宋" w:cs="仿宋" w:hint="eastAsia"/>
            <w:lang w:eastAsia="zh-CN"/>
          </w:rPr>
          <w:t>(二)、防火防爆总图布置措施</w:t>
        </w:r>
        <w:r>
          <w:tab/>
        </w:r>
        <w:r>
          <w:fldChar w:fldCharType="begin"/>
        </w:r>
        <w:r>
          <w:instrText xml:space="preserve"> PAGEREF _Toc30302 \h </w:instrText>
        </w:r>
        <w:r>
          <w:fldChar w:fldCharType="separate"/>
        </w:r>
        <w:r>
          <w:t>33</w:t>
        </w:r>
        <w:r>
          <w:fldChar w:fldCharType="end"/>
        </w:r>
      </w:hyperlink>
    </w:p>
    <w:p>
      <w:pPr>
        <w:pStyle w:val="TOC2"/>
        <w:tabs>
          <w:tab w:val="right" w:leader="dot" w:pos="8306"/>
        </w:tabs>
      </w:pPr>
      <w:hyperlink w:anchor="_Toc8393" w:history="1">
        <w:r>
          <w:rPr>
            <w:rFonts w:ascii="仿宋" w:eastAsia="仿宋" w:hAnsi="仿宋" w:cs="仿宋" w:hint="eastAsia"/>
            <w:lang w:eastAsia="zh-CN"/>
          </w:rPr>
          <w:t>(三)、自然灾害防范措施</w:t>
        </w:r>
        <w:r>
          <w:tab/>
        </w:r>
        <w:r>
          <w:fldChar w:fldCharType="begin"/>
        </w:r>
        <w:r>
          <w:instrText xml:space="preserve"> PAGEREF _Toc8393 \h </w:instrText>
        </w:r>
        <w:r>
          <w:fldChar w:fldCharType="separate"/>
        </w:r>
        <w:r>
          <w:t>34</w:t>
        </w:r>
        <w:r>
          <w:fldChar w:fldCharType="end"/>
        </w:r>
      </w:hyperlink>
    </w:p>
    <w:p>
      <w:pPr>
        <w:pStyle w:val="TOC2"/>
        <w:tabs>
          <w:tab w:val="right" w:leader="dot" w:pos="8306"/>
        </w:tabs>
      </w:pPr>
      <w:hyperlink w:anchor="_Toc29248" w:history="1">
        <w:r>
          <w:rPr>
            <w:rFonts w:ascii="仿宋" w:eastAsia="仿宋" w:hAnsi="仿宋" w:cs="仿宋" w:hint="eastAsia"/>
            <w:lang w:eastAsia="zh-CN"/>
          </w:rPr>
          <w:t>(四)、安全色及安全标志使用要求</w:t>
        </w:r>
        <w:r>
          <w:tab/>
        </w:r>
        <w:r>
          <w:fldChar w:fldCharType="begin"/>
        </w:r>
        <w:r>
          <w:instrText xml:space="preserve"> PAGEREF _Toc29248 \h </w:instrText>
        </w:r>
        <w:r>
          <w:fldChar w:fldCharType="separate"/>
        </w:r>
        <w:r>
          <w:t>35</w:t>
        </w:r>
        <w:r>
          <w:fldChar w:fldCharType="end"/>
        </w:r>
      </w:hyperlink>
    </w:p>
    <w:p>
      <w:pPr>
        <w:pStyle w:val="TOC2"/>
        <w:tabs>
          <w:tab w:val="right" w:leader="dot" w:pos="8306"/>
        </w:tabs>
      </w:pPr>
      <w:hyperlink w:anchor="_Toc28900" w:history="1">
        <w:r>
          <w:rPr>
            <w:rFonts w:ascii="仿宋" w:eastAsia="仿宋" w:hAnsi="仿宋" w:cs="仿宋" w:hint="eastAsia"/>
            <w:lang w:eastAsia="zh-CN"/>
          </w:rPr>
          <w:t>(五)、防尘防毒措施</w:t>
        </w:r>
        <w:r>
          <w:tab/>
        </w:r>
        <w:r>
          <w:fldChar w:fldCharType="begin"/>
        </w:r>
        <w:r>
          <w:instrText xml:space="preserve"> PAGEREF _Toc28900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0" w:history="1">
        <w:r>
          <w:rPr>
            <w:rFonts w:ascii="仿宋" w:eastAsia="仿宋" w:hAnsi="仿宋" w:cs="仿宋" w:hint="eastAsia"/>
            <w:lang w:eastAsia="zh-CN"/>
          </w:rPr>
          <w:t>(六)、防静电、触电防护及防雷措施</w:t>
        </w:r>
        <w:r>
          <w:tab/>
        </w:r>
        <w:r>
          <w:fldChar w:fldCharType="begin"/>
        </w:r>
        <w:r>
          <w:instrText xml:space="preserve"> PAGEREF _Toc11340 \h </w:instrText>
        </w:r>
        <w:r>
          <w:fldChar w:fldCharType="separate"/>
        </w:r>
        <w:r>
          <w:t>36</w:t>
        </w:r>
        <w:r>
          <w:fldChar w:fldCharType="end"/>
        </w:r>
      </w:hyperlink>
    </w:p>
    <w:p>
      <w:pPr>
        <w:pStyle w:val="TOC2"/>
        <w:tabs>
          <w:tab w:val="right" w:leader="dot" w:pos="8306"/>
        </w:tabs>
      </w:pPr>
      <w:hyperlink w:anchor="_Toc25289" w:history="1">
        <w:r>
          <w:rPr>
            <w:rFonts w:ascii="仿宋" w:eastAsia="仿宋" w:hAnsi="仿宋" w:cs="仿宋" w:hint="eastAsia"/>
            <w:lang w:eastAsia="zh-CN"/>
          </w:rPr>
          <w:t>(七)、机械设备安全保障措施</w:t>
        </w:r>
        <w:r>
          <w:tab/>
        </w:r>
        <w:r>
          <w:fldChar w:fldCharType="begin"/>
        </w:r>
        <w:r>
          <w:instrText xml:space="preserve"> PAGEREF _Toc25289 \h </w:instrText>
        </w:r>
        <w:r>
          <w:fldChar w:fldCharType="separate"/>
        </w:r>
        <w:r>
          <w:t>38</w:t>
        </w:r>
        <w:r>
          <w:fldChar w:fldCharType="end"/>
        </w:r>
      </w:hyperlink>
    </w:p>
    <w:p>
      <w:pPr>
        <w:pStyle w:val="TOC1"/>
        <w:tabs>
          <w:tab w:val="right" w:leader="dot" w:pos="8306"/>
        </w:tabs>
      </w:pPr>
      <w:hyperlink w:anchor="_Toc6438" w:history="1">
        <w:r>
          <w:rPr>
            <w:rFonts w:ascii="仿宋" w:eastAsia="仿宋" w:hAnsi="仿宋" w:cs="仿宋" w:hint="eastAsia"/>
            <w:lang w:eastAsia="zh-CN"/>
          </w:rPr>
          <w:t>十一、综掘设备项目财务管理</w:t>
        </w:r>
        <w:r>
          <w:tab/>
        </w:r>
        <w:r>
          <w:fldChar w:fldCharType="begin"/>
        </w:r>
        <w:r>
          <w:instrText xml:space="preserve"> PAGEREF _Toc6438 \h </w:instrText>
        </w:r>
        <w:r>
          <w:fldChar w:fldCharType="separate"/>
        </w:r>
        <w:r>
          <w:t>39</w:t>
        </w:r>
        <w:r>
          <w:fldChar w:fldCharType="end"/>
        </w:r>
      </w:hyperlink>
    </w:p>
    <w:p>
      <w:pPr>
        <w:pStyle w:val="TOC2"/>
        <w:tabs>
          <w:tab w:val="right" w:leader="dot" w:pos="8306"/>
        </w:tabs>
      </w:pPr>
      <w:hyperlink w:anchor="_Toc27846" w:history="1">
        <w:r>
          <w:rPr>
            <w:rFonts w:ascii="仿宋" w:eastAsia="仿宋" w:hAnsi="仿宋" w:cs="仿宋" w:hint="eastAsia"/>
            <w:lang w:eastAsia="zh-CN"/>
          </w:rPr>
          <w:t>(一)、资金需求大</w:t>
        </w:r>
        <w:r>
          <w:tab/>
        </w:r>
        <w:r>
          <w:fldChar w:fldCharType="begin"/>
        </w:r>
        <w:r>
          <w:instrText xml:space="preserve"> PAGEREF _Toc27846 \h </w:instrText>
        </w:r>
        <w:r>
          <w:fldChar w:fldCharType="separate"/>
        </w:r>
        <w:r>
          <w:t>39</w:t>
        </w:r>
        <w:r>
          <w:fldChar w:fldCharType="end"/>
        </w:r>
      </w:hyperlink>
    </w:p>
    <w:p>
      <w:pPr>
        <w:pStyle w:val="TOC2"/>
        <w:tabs>
          <w:tab w:val="right" w:leader="dot" w:pos="8306"/>
        </w:tabs>
      </w:pPr>
      <w:hyperlink w:anchor="_Toc16691" w:history="1">
        <w:r>
          <w:rPr>
            <w:rFonts w:ascii="仿宋" w:eastAsia="仿宋" w:hAnsi="仿宋" w:cs="仿宋" w:hint="eastAsia"/>
            <w:lang w:eastAsia="zh-CN"/>
          </w:rPr>
          <w:t>(二)、研发周期长</w:t>
        </w:r>
        <w:r>
          <w:tab/>
        </w:r>
        <w:r>
          <w:fldChar w:fldCharType="begin"/>
        </w:r>
        <w:r>
          <w:instrText xml:space="preserve"> PAGEREF _Toc16691 \h </w:instrText>
        </w:r>
        <w:r>
          <w:fldChar w:fldCharType="separate"/>
        </w:r>
        <w:r>
          <w:t>40</w:t>
        </w:r>
        <w:r>
          <w:fldChar w:fldCharType="end"/>
        </w:r>
      </w:hyperlink>
    </w:p>
    <w:p>
      <w:pPr>
        <w:pStyle w:val="TOC2"/>
        <w:tabs>
          <w:tab w:val="right" w:leader="dot" w:pos="8306"/>
        </w:tabs>
      </w:pPr>
      <w:hyperlink w:anchor="_Toc31667" w:history="1">
        <w:r>
          <w:rPr>
            <w:rFonts w:ascii="仿宋" w:eastAsia="仿宋" w:hAnsi="仿宋" w:cs="仿宋" w:hint="eastAsia"/>
            <w:lang w:eastAsia="zh-CN"/>
          </w:rPr>
          <w:t>(三)、市场风险大</w:t>
        </w:r>
        <w:r>
          <w:tab/>
        </w:r>
        <w:r>
          <w:fldChar w:fldCharType="begin"/>
        </w:r>
        <w:r>
          <w:instrText xml:space="preserve"> PAGEREF _Toc31667 \h </w:instrText>
        </w:r>
        <w:r>
          <w:fldChar w:fldCharType="separate"/>
        </w:r>
        <w:r>
          <w:t>41</w:t>
        </w:r>
        <w:r>
          <w:fldChar w:fldCharType="end"/>
        </w:r>
      </w:hyperlink>
    </w:p>
    <w:p>
      <w:pPr>
        <w:pStyle w:val="TOC2"/>
        <w:tabs>
          <w:tab w:val="right" w:leader="dot" w:pos="8306"/>
        </w:tabs>
      </w:pPr>
      <w:hyperlink w:anchor="_Toc29645" w:history="1">
        <w:r>
          <w:rPr>
            <w:rFonts w:ascii="仿宋" w:eastAsia="仿宋" w:hAnsi="仿宋" w:cs="仿宋" w:hint="eastAsia"/>
            <w:lang w:eastAsia="zh-CN"/>
          </w:rPr>
          <w:t>(四)、利润率高</w:t>
        </w:r>
        <w:r>
          <w:tab/>
        </w:r>
        <w:r>
          <w:fldChar w:fldCharType="begin"/>
        </w:r>
        <w:r>
          <w:instrText xml:space="preserve"> PAGEREF _Toc29645 \h </w:instrText>
        </w:r>
        <w:r>
          <w:fldChar w:fldCharType="separate"/>
        </w:r>
        <w:r>
          <w:t>44</w:t>
        </w:r>
        <w:r>
          <w:fldChar w:fldCharType="end"/>
        </w:r>
      </w:hyperlink>
    </w:p>
    <w:p>
      <w:pPr>
        <w:pStyle w:val="TOC1"/>
        <w:tabs>
          <w:tab w:val="right" w:leader="dot" w:pos="8306"/>
        </w:tabs>
      </w:pPr>
      <w:hyperlink w:anchor="_Toc26589" w:history="1">
        <w:r>
          <w:rPr>
            <w:rFonts w:ascii="仿宋" w:eastAsia="仿宋" w:hAnsi="仿宋" w:cs="仿宋" w:hint="eastAsia"/>
            <w:lang w:eastAsia="zh-CN"/>
          </w:rPr>
          <w:t>十二、综掘设备项目经营效益</w:t>
        </w:r>
        <w:r>
          <w:tab/>
        </w:r>
        <w:r>
          <w:fldChar w:fldCharType="begin"/>
        </w:r>
        <w:r>
          <w:instrText xml:space="preserve"> PAGEREF _Toc26589 \h </w:instrText>
        </w:r>
        <w:r>
          <w:fldChar w:fldCharType="separate"/>
        </w:r>
        <w:r>
          <w:t>46</w:t>
        </w:r>
        <w:r>
          <w:fldChar w:fldCharType="end"/>
        </w:r>
      </w:hyperlink>
    </w:p>
    <w:p>
      <w:pPr>
        <w:pStyle w:val="TOC2"/>
        <w:tabs>
          <w:tab w:val="right" w:leader="dot" w:pos="8306"/>
        </w:tabs>
      </w:pPr>
      <w:hyperlink w:anchor="_Toc15618" w:history="1">
        <w:r>
          <w:rPr>
            <w:rFonts w:ascii="仿宋" w:eastAsia="仿宋" w:hAnsi="仿宋" w:cs="仿宋" w:hint="eastAsia"/>
            <w:lang w:eastAsia="zh-CN"/>
          </w:rPr>
          <w:t>(一)、经济评价财务测算</w:t>
        </w:r>
        <w:r>
          <w:tab/>
        </w:r>
        <w:r>
          <w:fldChar w:fldCharType="begin"/>
        </w:r>
        <w:r>
          <w:instrText xml:space="preserve"> PAGEREF _Toc15618 \h </w:instrText>
        </w:r>
        <w:r>
          <w:fldChar w:fldCharType="separate"/>
        </w:r>
        <w:r>
          <w:t>46</w:t>
        </w:r>
        <w:r>
          <w:fldChar w:fldCharType="end"/>
        </w:r>
      </w:hyperlink>
    </w:p>
    <w:p>
      <w:pPr>
        <w:pStyle w:val="TOC2"/>
        <w:tabs>
          <w:tab w:val="right" w:leader="dot" w:pos="8306"/>
        </w:tabs>
      </w:pPr>
      <w:hyperlink w:anchor="_Toc5705" w:history="1">
        <w:r>
          <w:rPr>
            <w:rFonts w:ascii="仿宋" w:eastAsia="仿宋" w:hAnsi="仿宋" w:cs="仿宋" w:hint="eastAsia"/>
            <w:lang w:eastAsia="zh-CN"/>
          </w:rPr>
          <w:t>(二)、综掘设备项目盈利能力分析</w:t>
        </w:r>
        <w:r>
          <w:tab/>
        </w:r>
        <w:r>
          <w:fldChar w:fldCharType="begin"/>
        </w:r>
        <w:r>
          <w:instrText xml:space="preserve"> PAGEREF _Toc5705 \h </w:instrText>
        </w:r>
        <w:r>
          <w:fldChar w:fldCharType="separate"/>
        </w:r>
        <w:r>
          <w:t>47</w:t>
        </w:r>
        <w:r>
          <w:fldChar w:fldCharType="end"/>
        </w:r>
      </w:hyperlink>
    </w:p>
    <w:p>
      <w:pPr>
        <w:pStyle w:val="TOC1"/>
        <w:tabs>
          <w:tab w:val="right" w:leader="dot" w:pos="8306"/>
        </w:tabs>
      </w:pPr>
      <w:hyperlink w:anchor="_Toc31298" w:history="1">
        <w:r>
          <w:rPr>
            <w:rFonts w:ascii="仿宋" w:eastAsia="仿宋" w:hAnsi="仿宋" w:cs="仿宋" w:hint="eastAsia"/>
            <w:lang w:eastAsia="zh-CN"/>
          </w:rPr>
          <w:t>十三、风险识别与分类</w:t>
        </w:r>
        <w:r>
          <w:tab/>
        </w:r>
        <w:r>
          <w:fldChar w:fldCharType="begin"/>
        </w:r>
        <w:r>
          <w:instrText xml:space="preserve"> PAGEREF _Toc31298 \h </w:instrText>
        </w:r>
        <w:r>
          <w:fldChar w:fldCharType="separate"/>
        </w:r>
        <w:r>
          <w:t>48</w:t>
        </w:r>
        <w:r>
          <w:fldChar w:fldCharType="end"/>
        </w:r>
      </w:hyperlink>
    </w:p>
    <w:p>
      <w:pPr>
        <w:pStyle w:val="TOC2"/>
        <w:tabs>
          <w:tab w:val="right" w:leader="dot" w:pos="8306"/>
        </w:tabs>
      </w:pPr>
      <w:hyperlink w:anchor="_Toc20762" w:history="1">
        <w:r>
          <w:rPr>
            <w:rFonts w:ascii="仿宋" w:eastAsia="仿宋" w:hAnsi="仿宋" w:cs="仿宋" w:hint="eastAsia"/>
            <w:lang w:eastAsia="zh-CN"/>
          </w:rPr>
          <w:t>(一)、风险识别</w:t>
        </w:r>
        <w:r>
          <w:tab/>
        </w:r>
        <w:r>
          <w:fldChar w:fldCharType="begin"/>
        </w:r>
        <w:r>
          <w:instrText xml:space="preserve"> PAGEREF _Toc20762 \h </w:instrText>
        </w:r>
        <w:r>
          <w:fldChar w:fldCharType="separate"/>
        </w:r>
        <w:r>
          <w:t>48</w:t>
        </w:r>
        <w:r>
          <w:fldChar w:fldCharType="end"/>
        </w:r>
      </w:hyperlink>
    </w:p>
    <w:p>
      <w:pPr>
        <w:pStyle w:val="TOC2"/>
        <w:tabs>
          <w:tab w:val="right" w:leader="dot" w:pos="8306"/>
        </w:tabs>
      </w:pPr>
      <w:hyperlink w:anchor="_Toc3512" w:history="1">
        <w:r>
          <w:rPr>
            <w:rFonts w:ascii="仿宋" w:eastAsia="仿宋" w:hAnsi="仿宋" w:cs="仿宋" w:hint="eastAsia"/>
            <w:lang w:eastAsia="zh-CN"/>
          </w:rPr>
          <w:t>(二)、风险分类</w:t>
        </w:r>
        <w:r>
          <w:tab/>
        </w:r>
        <w:r>
          <w:fldChar w:fldCharType="begin"/>
        </w:r>
        <w:r>
          <w:instrText xml:space="preserve"> PAGEREF _Toc3512 \h </w:instrText>
        </w:r>
        <w:r>
          <w:fldChar w:fldCharType="separate"/>
        </w:r>
        <w:r>
          <w:t>49</w:t>
        </w:r>
        <w:r>
          <w:fldChar w:fldCharType="end"/>
        </w:r>
      </w:hyperlink>
    </w:p>
    <w:p>
      <w:pPr>
        <w:pStyle w:val="TOC1"/>
        <w:tabs>
          <w:tab w:val="right" w:leader="dot" w:pos="8306"/>
        </w:tabs>
      </w:pPr>
      <w:hyperlink w:anchor="_Toc30751" w:history="1">
        <w:r>
          <w:rPr>
            <w:rFonts w:ascii="仿宋" w:eastAsia="仿宋" w:hAnsi="仿宋" w:cs="仿宋" w:hint="eastAsia"/>
            <w:lang w:eastAsia="zh-CN"/>
          </w:rPr>
          <w:t>十四、质量管理体系</w:t>
        </w:r>
        <w:r>
          <w:tab/>
        </w:r>
        <w:r>
          <w:fldChar w:fldCharType="begin"/>
        </w:r>
        <w:r>
          <w:instrText xml:space="preserve"> PAGEREF _Toc30751 \h </w:instrText>
        </w:r>
        <w:r>
          <w:fldChar w:fldCharType="separate"/>
        </w:r>
        <w:r>
          <w:t>51</w:t>
        </w:r>
        <w:r>
          <w:fldChar w:fldCharType="end"/>
        </w:r>
      </w:hyperlink>
    </w:p>
    <w:p>
      <w:pPr>
        <w:pStyle w:val="TOC2"/>
        <w:tabs>
          <w:tab w:val="right" w:leader="dot" w:pos="8306"/>
        </w:tabs>
      </w:pPr>
      <w:hyperlink w:anchor="_Toc27928" w:history="1">
        <w:r>
          <w:rPr>
            <w:rFonts w:ascii="仿宋" w:eastAsia="仿宋" w:hAnsi="仿宋" w:cs="仿宋" w:hint="eastAsia"/>
            <w:lang w:eastAsia="zh-CN"/>
          </w:rPr>
          <w:t>(一)、质量目标与方针</w:t>
        </w:r>
        <w:r>
          <w:tab/>
        </w:r>
        <w:r>
          <w:fldChar w:fldCharType="begin"/>
        </w:r>
        <w:r>
          <w:instrText xml:space="preserve"> PAGEREF _Toc27928 \h </w:instrText>
        </w:r>
        <w:r>
          <w:fldChar w:fldCharType="separate"/>
        </w:r>
        <w:r>
          <w:t>51</w:t>
        </w:r>
        <w:r>
          <w:fldChar w:fldCharType="end"/>
        </w:r>
      </w:hyperlink>
    </w:p>
    <w:p>
      <w:pPr>
        <w:pStyle w:val="TOC2"/>
        <w:tabs>
          <w:tab w:val="right" w:leader="dot" w:pos="8306"/>
        </w:tabs>
      </w:pPr>
      <w:hyperlink w:anchor="_Toc29394" w:history="1">
        <w:r>
          <w:rPr>
            <w:rFonts w:ascii="仿宋" w:eastAsia="仿宋" w:hAnsi="仿宋" w:cs="仿宋" w:hint="eastAsia"/>
            <w:lang w:eastAsia="zh-CN"/>
          </w:rPr>
          <w:t>(二)、质量管理责任</w:t>
        </w:r>
        <w:r>
          <w:tab/>
        </w:r>
        <w:r>
          <w:fldChar w:fldCharType="begin"/>
        </w:r>
        <w:r>
          <w:instrText xml:space="preserve"> PAGEREF _Toc29394 \h </w:instrText>
        </w:r>
        <w:r>
          <w:fldChar w:fldCharType="separate"/>
        </w:r>
        <w:r>
          <w:t>52</w:t>
        </w:r>
        <w:r>
          <w:fldChar w:fldCharType="end"/>
        </w:r>
      </w:hyperlink>
    </w:p>
    <w:p>
      <w:pPr>
        <w:pStyle w:val="TOC2"/>
        <w:tabs>
          <w:tab w:val="right" w:leader="dot" w:pos="8306"/>
        </w:tabs>
      </w:pPr>
      <w:hyperlink w:anchor="_Toc28711" w:history="1">
        <w:r>
          <w:rPr>
            <w:rFonts w:ascii="仿宋" w:eastAsia="仿宋" w:hAnsi="仿宋" w:cs="仿宋" w:hint="eastAsia"/>
            <w:lang w:eastAsia="zh-CN"/>
          </w:rPr>
          <w:t>(三)、质量管理体系文件</w:t>
        </w:r>
        <w:r>
          <w:tab/>
        </w:r>
        <w:r>
          <w:fldChar w:fldCharType="begin"/>
        </w:r>
        <w:r>
          <w:instrText xml:space="preserve"> PAGEREF _Toc28711 \h </w:instrText>
        </w:r>
        <w:r>
          <w:fldChar w:fldCharType="separate"/>
        </w:r>
        <w:r>
          <w:t>54</w:t>
        </w:r>
        <w:r>
          <w:fldChar w:fldCharType="end"/>
        </w:r>
      </w:hyperlink>
    </w:p>
    <w:p>
      <w:pPr>
        <w:pStyle w:val="TOC2"/>
        <w:tabs>
          <w:tab w:val="right" w:leader="dot" w:pos="8306"/>
        </w:tabs>
      </w:pPr>
      <w:hyperlink w:anchor="_Toc22351" w:history="1">
        <w:r>
          <w:rPr>
            <w:rFonts w:ascii="仿宋" w:eastAsia="仿宋" w:hAnsi="仿宋" w:cs="仿宋" w:hint="eastAsia"/>
            <w:lang w:eastAsia="zh-CN"/>
          </w:rPr>
          <w:t>(四)、质量培训与教育</w:t>
        </w:r>
        <w:r>
          <w:tab/>
        </w:r>
        <w:r>
          <w:fldChar w:fldCharType="begin"/>
        </w:r>
        <w:r>
          <w:instrText xml:space="preserve"> PAGEREF _Toc22351 \h </w:instrText>
        </w:r>
        <w:r>
          <w:fldChar w:fldCharType="separate"/>
        </w:r>
        <w:r>
          <w:t>56</w:t>
        </w:r>
        <w:r>
          <w:fldChar w:fldCharType="end"/>
        </w:r>
      </w:hyperlink>
    </w:p>
    <w:p>
      <w:pPr>
        <w:pStyle w:val="TOC2"/>
        <w:tabs>
          <w:tab w:val="right" w:leader="dot" w:pos="8306"/>
        </w:tabs>
      </w:pPr>
      <w:hyperlink w:anchor="_Toc9295" w:history="1">
        <w:r>
          <w:rPr>
            <w:rFonts w:ascii="仿宋" w:eastAsia="仿宋" w:hAnsi="仿宋" w:cs="仿宋" w:hint="eastAsia"/>
            <w:lang w:eastAsia="zh-CN"/>
          </w:rPr>
          <w:t>(五)、质量审核与评价</w:t>
        </w:r>
        <w:r>
          <w:tab/>
        </w:r>
        <w:r>
          <w:fldChar w:fldCharType="begin"/>
        </w:r>
        <w:r>
          <w:instrText xml:space="preserve"> PAGEREF _Toc9295 \h </w:instrText>
        </w:r>
        <w:r>
          <w:fldChar w:fldCharType="separate"/>
        </w:r>
        <w:r>
          <w:t>57</w:t>
        </w:r>
        <w:r>
          <w:fldChar w:fldCharType="end"/>
        </w:r>
      </w:hyperlink>
    </w:p>
    <w:p>
      <w:pPr>
        <w:pStyle w:val="TOC2"/>
        <w:tabs>
          <w:tab w:val="right" w:leader="dot" w:pos="8306"/>
        </w:tabs>
      </w:pPr>
      <w:hyperlink w:anchor="_Toc5649" w:history="1">
        <w:r>
          <w:rPr>
            <w:rFonts w:ascii="仿宋" w:eastAsia="仿宋" w:hAnsi="仿宋" w:cs="仿宋" w:hint="eastAsia"/>
            <w:lang w:eastAsia="zh-CN"/>
          </w:rPr>
          <w:t>(六)、不符合与纠正措施</w:t>
        </w:r>
        <w:r>
          <w:tab/>
        </w:r>
        <w:r>
          <w:fldChar w:fldCharType="begin"/>
        </w:r>
        <w:r>
          <w:instrText xml:space="preserve"> PAGEREF _Toc5649 \h </w:instrText>
        </w:r>
        <w:r>
          <w:fldChar w:fldCharType="separate"/>
        </w:r>
        <w:r>
          <w:t>58</w:t>
        </w:r>
        <w:r>
          <w:fldChar w:fldCharType="end"/>
        </w:r>
      </w:hyperlink>
    </w:p>
    <w:p>
      <w:pPr>
        <w:pStyle w:val="TOC1"/>
        <w:tabs>
          <w:tab w:val="right" w:leader="dot" w:pos="8306"/>
        </w:tabs>
      </w:pPr>
      <w:hyperlink w:anchor="_Toc22007" w:history="1">
        <w:r>
          <w:rPr>
            <w:rFonts w:ascii="仿宋" w:eastAsia="仿宋" w:hAnsi="仿宋" w:cs="仿宋" w:hint="eastAsia"/>
            <w:lang w:eastAsia="zh-CN"/>
          </w:rPr>
          <w:t>十五、综掘设备项目实施保障措施</w:t>
        </w:r>
        <w:r>
          <w:tab/>
        </w:r>
        <w:r>
          <w:fldChar w:fldCharType="begin"/>
        </w:r>
        <w:r>
          <w:instrText xml:space="preserve"> PAGEREF _Toc22007 \h </w:instrText>
        </w:r>
        <w:r>
          <w:fldChar w:fldCharType="separate"/>
        </w:r>
        <w:r>
          <w:t>59</w:t>
        </w:r>
        <w:r>
          <w:fldChar w:fldCharType="end"/>
        </w:r>
      </w:hyperlink>
    </w:p>
    <w:p>
      <w:pPr>
        <w:pStyle w:val="TOC2"/>
        <w:tabs>
          <w:tab w:val="right" w:leader="dot" w:pos="8306"/>
        </w:tabs>
      </w:pPr>
      <w:hyperlink w:anchor="_Toc14447" w:history="1">
        <w:r>
          <w:rPr>
            <w:rFonts w:ascii="仿宋" w:eastAsia="仿宋" w:hAnsi="仿宋" w:cs="仿宋" w:hint="eastAsia"/>
            <w:lang w:eastAsia="zh-CN"/>
          </w:rPr>
          <w:t>(一)、综掘设备项目实施保障机制</w:t>
        </w:r>
        <w:r>
          <w:tab/>
        </w:r>
        <w:r>
          <w:fldChar w:fldCharType="begin"/>
        </w:r>
        <w:r>
          <w:instrText xml:space="preserve"> PAGEREF _Toc14447 \h </w:instrText>
        </w:r>
        <w:r>
          <w:fldChar w:fldCharType="separate"/>
        </w:r>
        <w:r>
          <w:t>59</w:t>
        </w:r>
        <w:r>
          <w:fldChar w:fldCharType="end"/>
        </w:r>
      </w:hyperlink>
    </w:p>
    <w:p>
      <w:pPr>
        <w:pStyle w:val="TOC2"/>
        <w:tabs>
          <w:tab w:val="right" w:leader="dot" w:pos="8306"/>
        </w:tabs>
      </w:pPr>
      <w:hyperlink w:anchor="_Toc17787" w:history="1">
        <w:r>
          <w:rPr>
            <w:rFonts w:ascii="仿宋" w:eastAsia="仿宋" w:hAnsi="仿宋" w:cs="仿宋" w:hint="eastAsia"/>
            <w:lang w:eastAsia="zh-CN"/>
          </w:rPr>
          <w:t>(二)、综掘设备项目法律合规要求</w:t>
        </w:r>
        <w:r>
          <w:tab/>
        </w:r>
        <w:r>
          <w:fldChar w:fldCharType="begin"/>
        </w:r>
        <w:r>
          <w:instrText xml:space="preserve"> PAGEREF _Toc17787 \h </w:instrText>
        </w:r>
        <w:r>
          <w:fldChar w:fldCharType="separate"/>
        </w:r>
        <w:r>
          <w:t>63</w:t>
        </w:r>
        <w:r>
          <w:fldChar w:fldCharType="end"/>
        </w:r>
      </w:hyperlink>
    </w:p>
    <w:p>
      <w:pPr>
        <w:pStyle w:val="TOC2"/>
        <w:tabs>
          <w:tab w:val="right" w:leader="dot" w:pos="8306"/>
        </w:tabs>
      </w:pPr>
      <w:hyperlink w:anchor="_Toc28722" w:history="1">
        <w:r>
          <w:rPr>
            <w:rFonts w:ascii="仿宋" w:eastAsia="仿宋" w:hAnsi="仿宋" w:cs="仿宋" w:hint="eastAsia"/>
            <w:lang w:eastAsia="zh-CN"/>
          </w:rPr>
          <w:t>(三)、综掘设备项目合同管理与法律事务</w:t>
        </w:r>
        <w:r>
          <w:tab/>
        </w:r>
        <w:r>
          <w:fldChar w:fldCharType="begin"/>
        </w:r>
        <w:r>
          <w:instrText xml:space="preserve"> PAGEREF _Toc28722 \h </w:instrText>
        </w:r>
        <w:r>
          <w:fldChar w:fldCharType="separate"/>
        </w:r>
        <w:r>
          <w:t>67</w:t>
        </w:r>
        <w:r>
          <w:fldChar w:fldCharType="end"/>
        </w:r>
      </w:hyperlink>
    </w:p>
    <w:p>
      <w:pPr>
        <w:pStyle w:val="TOC2"/>
        <w:tabs>
          <w:tab w:val="right" w:leader="dot" w:pos="8306"/>
        </w:tabs>
      </w:pPr>
      <w:hyperlink w:anchor="_Toc27887" w:history="1">
        <w:r>
          <w:rPr>
            <w:rFonts w:ascii="仿宋" w:eastAsia="仿宋" w:hAnsi="仿宋" w:cs="仿宋" w:hint="eastAsia"/>
            <w:lang w:eastAsia="zh-CN"/>
          </w:rPr>
          <w:t>(四)、综掘设备项目知识产权保护策略</w:t>
        </w:r>
        <w:r>
          <w:tab/>
        </w:r>
        <w:r>
          <w:fldChar w:fldCharType="begin"/>
        </w:r>
        <w:r>
          <w:instrText xml:space="preserve"> PAGEREF _Toc27887 \h </w:instrText>
        </w:r>
        <w:r>
          <w:fldChar w:fldCharType="separate"/>
        </w:r>
        <w:r>
          <w:t>73</w:t>
        </w:r>
        <w:r>
          <w:fldChar w:fldCharType="end"/>
        </w:r>
      </w:hyperlink>
    </w:p>
    <w:p>
      <w:pPr>
        <w:pStyle w:val="TOC1"/>
        <w:tabs>
          <w:tab w:val="right" w:leader="dot" w:pos="8306"/>
        </w:tabs>
      </w:pPr>
      <w:hyperlink w:anchor="_Toc26816" w:history="1">
        <w:r>
          <w:rPr>
            <w:rFonts w:ascii="仿宋" w:eastAsia="仿宋" w:hAnsi="仿宋" w:cs="仿宋" w:hint="eastAsia"/>
            <w:lang w:eastAsia="zh-CN"/>
          </w:rPr>
          <w:t>十六、利益相关者分析与沟通计划</w:t>
        </w:r>
        <w:r>
          <w:tab/>
        </w:r>
        <w:r>
          <w:fldChar w:fldCharType="begin"/>
        </w:r>
        <w:r>
          <w:instrText xml:space="preserve"> PAGEREF _Toc26816 \h </w:instrText>
        </w:r>
        <w:r>
          <w:fldChar w:fldCharType="separate"/>
        </w:r>
        <w:r>
          <w:t>75</w:t>
        </w:r>
        <w:r>
          <w:fldChar w:fldCharType="end"/>
        </w:r>
      </w:hyperlink>
    </w:p>
    <w:p>
      <w:pPr>
        <w:pStyle w:val="TOC2"/>
        <w:tabs>
          <w:tab w:val="right" w:leader="dot" w:pos="8306"/>
        </w:tabs>
      </w:pPr>
      <w:hyperlink w:anchor="_Toc9505" w:history="1">
        <w:r>
          <w:rPr>
            <w:rFonts w:ascii="仿宋" w:eastAsia="仿宋" w:hAnsi="仿宋" w:cs="仿宋" w:hint="eastAsia"/>
            <w:lang w:eastAsia="zh-CN"/>
          </w:rPr>
          <w:t>(一)、利益相关者分析</w:t>
        </w:r>
        <w:r>
          <w:tab/>
        </w:r>
        <w:r>
          <w:fldChar w:fldCharType="begin"/>
        </w:r>
        <w:r>
          <w:instrText xml:space="preserve"> PAGEREF _Toc9505 \h </w:instrText>
        </w:r>
        <w:r>
          <w:fldChar w:fldCharType="separate"/>
        </w:r>
        <w:r>
          <w:t>75</w:t>
        </w:r>
        <w:r>
          <w:fldChar w:fldCharType="end"/>
        </w:r>
      </w:hyperlink>
    </w:p>
    <w:p>
      <w:pPr>
        <w:pStyle w:val="TOC2"/>
        <w:tabs>
          <w:tab w:val="right" w:leader="dot" w:pos="8306"/>
        </w:tabs>
      </w:pPr>
      <w:hyperlink w:anchor="_Toc3756" w:history="1">
        <w:r>
          <w:rPr>
            <w:rFonts w:ascii="仿宋" w:eastAsia="仿宋" w:hAnsi="仿宋" w:cs="仿宋" w:hint="eastAsia"/>
            <w:lang w:eastAsia="zh-CN"/>
          </w:rPr>
          <w:t>(二)、沟通计划</w:t>
        </w:r>
        <w:r>
          <w:tab/>
        </w:r>
        <w:r>
          <w:fldChar w:fldCharType="begin"/>
        </w:r>
        <w:r>
          <w:instrText xml:space="preserve"> PAGEREF _Toc3756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709"/>
      <w:r>
        <w:rPr>
          <w:rFonts w:ascii="仿宋" w:eastAsia="仿宋" w:hAnsi="仿宋" w:cs="仿宋" w:hint="eastAsia"/>
          <w:lang w:eastAsia="zh-CN"/>
        </w:rPr>
        <w:t>(一)、综掘设备行业分析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行业一直以来都是市场的关注焦点。行业内的发展趋势、竞争态势以及潜在机会都对综掘设备项目的推进产生深远的影响。通过深入研究行业的整体概貌，我们将更好地理解行业的核心特征，为综掘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掘设备行业，技术一直是推动创新和发展的关键因素。我们将对当前技术趋势进行详尽分析，包括但不限于人工智能、大数据应用、先进制造技术等。这有助于综掘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综掘设备项目成功的基础。我们将对主要竞争对手进行深入研究，包括其市场份额、产品特点、市场定位等。通过全面了解竞争对手的优势和劣势，综掘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375"/>
      <w:r>
        <w:rPr>
          <w:rFonts w:ascii="仿宋" w:eastAsia="仿宋" w:hAnsi="仿宋" w:cs="仿宋" w:hint="eastAsia"/>
          <w:sz w:val="28"/>
          <w:lang w:eastAsia="zh-CN"/>
        </w:rPr>
        <w:t>(二)、综掘设备市场分析预测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通过对市场规模的深入调研，我们将预测综掘设备市场未来的增长趋势。这包括市场的整体规模、各细分领域的发展趋势等。综掘设备项目可以根据市场的扩张速度和潜在机会，制定更符合市场需求的发展策略。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综掘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综掘设备项目实施过程中需要充分考虑的因素。我们将对市场风险进行全面评估，包括但不限于政策法规风险、市场竞争风险、技术变革风险等。通过对潜在风险的深入分析，综掘设备项目可以制定相应的风险缓解策略，降低不确定性对综掘设备项目的影响。</w:t>
      </w:r>
    </w:p>
    <w:p>
      <w:pPr>
        <w:pStyle w:val="Heading1"/>
        <w:ind w:firstLine="560" w:firstLineChars="200"/>
        <w:rPr>
          <w:rFonts w:ascii="仿宋" w:eastAsia="仿宋" w:hAnsi="仿宋" w:cs="仿宋" w:hint="eastAsia"/>
          <w:sz w:val="28"/>
          <w:lang w:eastAsia="zh-CN"/>
        </w:rPr>
      </w:pPr>
      <w:bookmarkStart w:id="5" w:name="_Toc28081"/>
      <w:r>
        <w:rPr>
          <w:rFonts w:ascii="仿宋" w:eastAsia="仿宋" w:hAnsi="仿宋" w:cs="仿宋" w:hint="eastAsia"/>
          <w:sz w:val="28"/>
          <w:lang w:eastAsia="zh-CN"/>
        </w:rPr>
        <w:t>二、综掘设备项目概论</w:t>
      </w:r>
      <w:bookmarkEnd w:id="5"/>
    </w:p>
    <w:p>
      <w:pPr>
        <w:pStyle w:val="Heading2"/>
        <w:rPr>
          <w:rFonts w:ascii="仿宋" w:eastAsia="仿宋" w:hAnsi="仿宋" w:cs="仿宋" w:hint="eastAsia"/>
          <w:lang w:eastAsia="zh-CN"/>
        </w:rPr>
      </w:pPr>
      <w:bookmarkStart w:id="6" w:name="_Toc3076"/>
      <w:r>
        <w:rPr>
          <w:rFonts w:ascii="仿宋" w:eastAsia="仿宋" w:hAnsi="仿宋" w:cs="仿宋" w:hint="eastAsia"/>
          <w:lang w:eastAsia="zh-CN"/>
        </w:rPr>
        <w:t>(一)、综掘设备项目概况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起源追溯至对市场的深入洞察。市场的不断演变与变革为综掘设备项目提供了难得的机遇。当前市场存在的需求缺口和变革的大环境共同构成了综掘设备项目的背景。这个综掘设备项目旨在充分利用市场机遇，填补行业中尚未满足的需求，为客户提供全新的解决方案。市场的变革和需求的增长使得这个综掘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综掘设备项目名称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正式命名为综掘设备。这个名称不仅仅是一个标识，更代表了综掘设备项目的核心理念和愿景。它蕴含着综掘设备项目所要解决问题的关键字，具有强烈的表达和辨识度，为综掘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综掘设备项目目标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核心目标是提供一种全新、高效的解决方案，满足客户日益增长的需求。综掘设备项目追求的不仅仅是满足市场需求，更是在市场中获得卓越的竞争优势。通过不断提升产品或服务的质量和创新水平，综掘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综掘设备项目范围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全面涵盖了产品研发、制造、市场推广和售后服务，确保从产品设计到最终用户体验的全方位关注。这一全面的综掘设备项目范围是为了确保综掘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综掘设备项目时间表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综掘设备项目计划在未来18个月内完成，包括研发、测试、市场试点和正式推出等不同阶段。这个时间表的合理设计是为了确保综掘设备项目各个阶段的顺利推进，以便按时交付高质量的成果。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综掘设备项目预算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综掘设备项目总预算估算为XX百万美元，主要分配在研发、市场推广、人员培训和运营等方面。这一充足的预算为综掘设备项目提供了充足的资源，确保综掘设备项目在各个方面都能取得优异的表现。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综掘设备项目风险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综掘设备项目可能面临的风险包括市场接受度低、技术难题、竞争激烈等。综掘设备项目团队已经制定了相应的风险应对计划，通过前瞻性的风险管理，确保综掘设备项目在面对不确定性时能够迅速做出应对。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综掘设备项目团队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综掘设备项目汇聚了一支经验丰富、多领域专业素养的核心团队，确保综掘设备项目在各个方面都能拥有高水平的执行力。团队的协同作战是综掘设备项目成功的关键因素之一。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综掘设备项目背景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综掘设备项目的背景根植于市场对更高效、创新产品的渴望，同时也受到科技发展对行业格局的深刻改变的影响。这为综掘设备项目提供了广阔的发展空间和市场需求。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综掘设备项目现状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截至目前，综掘设备项目已完成市场调研和技术验证，取得了初步的成功。这为综掘设备项目在未来的发展奠定了坚实的基础，为更远大的目标打下了坚实的基石。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660"/>
      <w:r>
        <w:rPr>
          <w:rFonts w:ascii="仿宋" w:eastAsia="仿宋" w:hAnsi="仿宋" w:cs="仿宋" w:hint="eastAsia"/>
          <w:sz w:val="28"/>
          <w:lang w:eastAsia="zh-CN"/>
        </w:rPr>
        <w:t>(二)、综掘设备项目目标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keyword》综掘设备项目首要业务目标是在市场中占据有利地位，实现产品/服务的成功推广和销售。通过不断提升产品质量、创新性，综掘设备项目追求成为行业中的领导者，赢得更多客户的青睐。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在科技迅速发展的时代，综掘设备项目着眼于技术创新。通过持续的研发和技术升级，综掘设备项目旨在推出更具创新性的产品或服务，以满足市场对新鲜、先进解决方案的需求。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为了建立可持续的客户关系，综掘设备项目设定了客户满意度目标。通过提供卓越的产品质量和优质的客户服务，综掘设备项目追求赢得客户的信任和忠诚度，确保他们的满意度达到行业领先水平。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综掘设备项目注重社会责任和可持续发展。通过实施环保、社会责任综掘设备项目，综掘设备项目致力于在经济发展的同时保护环境，促进社会公平，实现可持续经营。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综掘设备项目的团队是实现目标的核心驱动力。因此，综掘设备项目设定了团队发展目标，包括提升团队成员的专业技能、培养领导力，以及搭建协同高效的团队工作氛围。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125"/>
      <w:r>
        <w:rPr>
          <w:rFonts w:ascii="仿宋" w:eastAsia="仿宋" w:hAnsi="仿宋" w:cs="仿宋" w:hint="eastAsia"/>
          <w:sz w:val="28"/>
          <w:lang w:eastAsia="zh-CN"/>
        </w:rPr>
        <w:t>(三)、综掘设备项目提出的理由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综掘设备项目提出的理由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提出源于对市场机遇的深刻洞察。当前市场中存在的需求缺口和行业发展趋势表明，有巨大的商业机会等待被开发。通过准确捕捉市场机遇，综掘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理念基于对技术创新的信仰。通过持续的研发和技术投入，综掘设备项目有望推出更具创新性的产品或服务。在科技飞速发展的当下，综掘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提出是为了增强企业的行业竞争力。通过提升产品或服务的质量和独特性，综掘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响应了消费者需求的变化。随着社会和科技的不断发展，消费者对产品和服务的需求也在发生变化。通过深入了解并及时回应消费者的新需求，综掘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综掘设备项目的提出是企业战略发展规划的一部分。在面对日益激烈的市场竞争和不断变化的商业环境中，综掘设备项目作为企业战略的一环，旨在为企业开辟新的增长领域，巩固企业在行业中的地位。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提出不仅仅是基于商业考量，还注重社会责任。通过推出环保、社会责任等方面的综掘设备项目，综掘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综掘设备项目的提出反映了对利益相关者期望的关注。包括客户、员工、投资者等利益相关者在企业发展中都有着各自的期望，综掘设备项目力求在满足这些期望的同时，取得更大的共赢。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716"/>
      <w:r>
        <w:rPr>
          <w:rFonts w:ascii="仿宋" w:eastAsia="仿宋" w:hAnsi="仿宋" w:cs="仿宋" w:hint="eastAsia"/>
          <w:sz w:val="28"/>
          <w:lang w:eastAsia="zh-CN"/>
        </w:rPr>
        <w:t>(四)、综掘设备项目意义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在实施综掘设备项目的过程中，我们不仅仅是在追逐商业成功，更是为企业和社会的多个层面创造了深远的意义。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首要意义在于提升企业的市场竞争力。通过持续的创新和对产品质量的高标准要求，综掘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综掘设备项目的推进将促使行业技术水平的提升。通过引入先进技术和创新性解决方案，综掘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综掘设备项目不仅创造了大量就业机会，提高了就业水平，还注重社会责任和环保。通过参与社会公益事业和推动环保综掘设备项目，综掘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综合而言，综掘设备项目意义重大，不仅推动了企业的发展，也为行业和社会的进步贡献了积极力量。这是一个全面而深刻的影响，将在未来产生可持续的正面效应。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502"/>
      <w:r>
        <w:rPr>
          <w:rFonts w:ascii="仿宋" w:eastAsia="仿宋" w:hAnsi="仿宋" w:cs="仿宋" w:hint="eastAsia"/>
          <w:sz w:val="28"/>
          <w:lang w:eastAsia="zh-CN"/>
        </w:rPr>
        <w:t>(五)、综掘设备项目背景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在当今迅猛发展的商业环境中，综掘设备项目的动因根植于对多方面因素的审慎考量。这个综掘设备项目的提出并非孤立的决策，而是对企业所处背景深入思考的产物。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市场的不断演变是综掘设备项目背后的首要原因。科技的迅速发展和全球市场的快速变化使得企业必须灵活应对。综掘设备项目应运而生，旨在通过创新性的解决方案迎合市场的多变需求，赢得竞争中的先机。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竞争的激烈程度也是综掘设备项目背景中不可忽视的一环。企业需要在激烈竞争中脱颖而出，为此，综掘设备项目致力于打破常规，提供独特的价值主张，以吸引客户并确保市场份额的增长。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技术的迅速发展为企业带来了机遇与挑战。作为综掘设备项目启动的背景之一，对新兴技术的应用将有助于提升企业的技术水平，使其在不断演进的商业环境中保持竞争优势。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此外，社会对企业责任的期望也在逐渐升高。综掘设备项目充分融入了社会责任的理念，通过可持续经营和社会公益综掘设备项目，企图为社会贡献一份力量，在商业成功的同时关注社会价值。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51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57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综掘设备项目的主要产品是XXXX，预计年产值为XXX万元。这一产品在市场中占据着重要的地位，其广泛的应用范围使得该综掘设备项目的市场前景非常广阔。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综掘设备项目的xxx产品作为重要的原材料之一，将在多个领域发挥关键作用。其在建筑、交通、能源等方面的广泛应用将为整个产业链提供强大的支持，形成产业协同效应。综掘设备项目的年产值XXX万XXX万XXX万万元不仅反映了其在市场上的巨大潜力，更预示着它对国民经济的积极贡献。这种关联度高、涉及面广的产业关系，使得该综掘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29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总征地面积为XXXX平方米，相当于约XX.XX亩，其中净用地面积为XXXX平方米，红线范围内相当于约XX.XX亩。这一用地规模充分考虑了综掘设备项目的建设需求，保障了综掘设备项目在合适的空间内得以充分发展。综掘设备项目规划的总建筑面积为XXXX平方米，其中主体工程建设占XXXX平方米，计容建筑面积达XXXX平方米。预计建筑工程的投资将达到XXXX万元，为综掘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掘设备项目计划购置的设备共计XXXX台（套），设备购置费用为XXXX万元。这一设备购置计划充分考虑到综掘设备项目的生产需求和技术要求，确保了综掘设备项目在生产运营中具备先进的技术装备和高效的生产能力。设备的合理配置将为综掘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计划总投资为XXXX万元，预计年实现营业收入为XXXX万元。这一产能规模的设定旨在确保综掘设备项目能够在投资与回报之间取得平衡，实现长期可持续的发展。综掘设备项目的总投资充分考虑到各个方面的需求，包括用地建设、设备购置等多个环节，以确保综掘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64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05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综掘设备项目的技术管理特点体现在其创新导向。通过引入最先进的技术趋势和解决方案，综掘设备项目致力于提升科技含量、提高质量和效率水平。这意味着我们将采用最新的工具和方法，确保综掘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掘设备项目技术管理的显著特征。通过整合不同领域的技术资源，我们实现了跨学科的协同工作。这有助于优化技术架构，提高整体效能。此外，整合性策略还促进了不同技术团队之间的紧密沟通和高效合作，确保综掘设备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掘设备项目所采用的技术。通过不断优化技术方案，综掘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综掘设备项目团队将在综掘设备项目初期识别可能的技术风险，并采取相应的预防和应对措施。通过建立健全的风险评估机制，综掘设备项目能够在实施过程中及时发现并解决潜在的技术问题，保障综掘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掘设备项目中，技术将成为综掘设备项目成功的有力支持。这一深度剖析揭示了技术管理在综掘设备项目实施中的关键作用，为综掘设备项目的技术基础奠定了坚实的基础。</w:t>
      </w:r>
    </w:p>
    <w:p>
      <w:pPr>
        <w:pStyle w:val="Heading2"/>
        <w:ind w:firstLine="560" w:firstLineChars="200"/>
        <w:rPr>
          <w:rFonts w:ascii="仿宋" w:eastAsia="仿宋" w:hAnsi="仿宋" w:cs="仿宋" w:hint="eastAsia"/>
          <w:sz w:val="28"/>
          <w:lang w:eastAsia="zh-CN"/>
        </w:rPr>
      </w:pPr>
      <w:bookmarkStart w:id="16" w:name="_Toc17957"/>
      <w:r>
        <w:rPr>
          <w:rFonts w:ascii="仿宋" w:eastAsia="仿宋" w:hAnsi="仿宋" w:cs="仿宋" w:hint="eastAsia"/>
          <w:sz w:val="28"/>
          <w:lang w:eastAsia="zh-CN"/>
        </w:rPr>
        <w:t>(二)、综掘设备项目工艺技术设计方案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掘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掘设备项目将严格按照相关行业规范要求进行组织。通过有效控制产品质量，综掘设备项目将致力于为顾客提供优质的综掘设备项目产品和良好的服务。这体现了综掘设备项目对于生产活动合规性和质量标准的高度重视，为综掘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综掘设备项目注重生态效益和清洁生产原则。综掘设备项目建设将紧密结合地方特色经济发展，与社会经济发展规划和区域环境保护规划方案相协调一致。通过与当地区域自然生态系统的结合，综掘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掘设备项目产品具有多样化的客户需求和个性化的特点。因此，综掘设备项目产品规格品种多样，且单批生产数量较小。为满足这一特点，综掘设备项目承办单位将建设先进的柔性制造生产线。通过广泛应用柔性制造技术，综掘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掘设备项目采用的技术具有较高的技术含量和自动化水平，处于国内先进水平。这一技术选用不仅体现了对生产效率、质量和环境友好性的高标准要求，同时为综掘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857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为确保综掘设备项目的高效生产和技术实施，我们制定了一套精心设计的设备选型方案，以满足综掘设备项目生产、质量和环保的要求。该方案的主要特点如下：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掘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针对综掘设备项目产品的多样性和小批量生产的特点，我们将建设柔性制造生产线。通过在设备选型中考虑柔性制造技术，可以灵活应对不同产品规格和生产需求，实现生产线的高度灵活性和适应性。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https://d.book118.com/028035026045006024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综掘设备项目规划设计方案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9E54C3"/>
    <w:rsid w:val="269E54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35026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2024-01-05T14:45:00Z</dcterms:created>
  <dcterms:modified xsi:type="dcterms:W3CDTF">2024-01-05T14:45:43Z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D9BB044BD3D34361B89293FB949235EB_11</vt:lpwstr>
  </property>
  <property fmtid="{D5CDD505-2E9C-101B-9397-08002B2CF9AE}" pid="3" name="KSOProductBuildVer">
    <vt:lpwstr>2052-12.1.0.16120</vt:lpwstr>
  </property>
</Properties>
</file>