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自来水项目规划设计蓝图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71" w:history="1">
        <w:r>
          <w:rPr>
            <w:rFonts w:ascii="仿宋" w:eastAsia="仿宋" w:hAnsi="仿宋" w:cs="仿宋" w:hint="eastAsia"/>
            <w:lang w:eastAsia="zh-CN"/>
          </w:rPr>
          <w:t>概论</w:t>
        </w:r>
        <w:r>
          <w:tab/>
        </w:r>
        <w:r>
          <w:fldChar w:fldCharType="begin"/>
        </w:r>
        <w:r>
          <w:instrText xml:space="preserve"> PAGEREF _Toc18271 \h </w:instrText>
        </w:r>
        <w:r>
          <w:fldChar w:fldCharType="separate"/>
        </w:r>
        <w:r>
          <w:t>3</w:t>
        </w:r>
        <w:r>
          <w:fldChar w:fldCharType="end"/>
        </w:r>
      </w:hyperlink>
    </w:p>
    <w:p>
      <w:pPr>
        <w:pStyle w:val="TOC1"/>
        <w:tabs>
          <w:tab w:val="right" w:leader="dot" w:pos="8306"/>
        </w:tabs>
      </w:pPr>
      <w:hyperlink w:anchor="_Toc30141" w:history="1">
        <w:r>
          <w:rPr>
            <w:rFonts w:ascii="仿宋" w:eastAsia="仿宋" w:hAnsi="仿宋" w:cs="仿宋" w:hint="eastAsia"/>
            <w:lang w:eastAsia="zh-CN"/>
          </w:rPr>
          <w:t>一、自来水项目可持续发展</w:t>
        </w:r>
        <w:r>
          <w:tab/>
        </w:r>
        <w:r>
          <w:fldChar w:fldCharType="begin"/>
        </w:r>
        <w:r>
          <w:instrText xml:space="preserve"> PAGEREF _Toc30141 \h </w:instrText>
        </w:r>
        <w:r>
          <w:fldChar w:fldCharType="separate"/>
        </w:r>
        <w:r>
          <w:t>3</w:t>
        </w:r>
        <w:r>
          <w:fldChar w:fldCharType="end"/>
        </w:r>
      </w:hyperlink>
    </w:p>
    <w:p>
      <w:pPr>
        <w:pStyle w:val="TOC2"/>
        <w:tabs>
          <w:tab w:val="right" w:leader="dot" w:pos="8306"/>
        </w:tabs>
      </w:pPr>
      <w:hyperlink w:anchor="_Toc15524" w:history="1">
        <w:r>
          <w:rPr>
            <w:rFonts w:ascii="仿宋" w:eastAsia="仿宋" w:hAnsi="仿宋" w:cs="仿宋" w:hint="eastAsia"/>
            <w:lang w:eastAsia="zh-CN"/>
          </w:rPr>
          <w:t>(一)、可持续战略与实践</w:t>
        </w:r>
        <w:r>
          <w:tab/>
        </w:r>
        <w:r>
          <w:fldChar w:fldCharType="begin"/>
        </w:r>
        <w:r>
          <w:instrText xml:space="preserve"> PAGEREF _Toc15524 \h </w:instrText>
        </w:r>
        <w:r>
          <w:fldChar w:fldCharType="separate"/>
        </w:r>
        <w:r>
          <w:t>3</w:t>
        </w:r>
        <w:r>
          <w:fldChar w:fldCharType="end"/>
        </w:r>
      </w:hyperlink>
    </w:p>
    <w:p>
      <w:pPr>
        <w:pStyle w:val="TOC2"/>
        <w:tabs>
          <w:tab w:val="right" w:leader="dot" w:pos="8306"/>
        </w:tabs>
      </w:pPr>
      <w:hyperlink w:anchor="_Toc21149" w:history="1">
        <w:r>
          <w:rPr>
            <w:rFonts w:ascii="仿宋" w:eastAsia="仿宋" w:hAnsi="仿宋" w:cs="仿宋" w:hint="eastAsia"/>
            <w:lang w:eastAsia="zh-CN"/>
          </w:rPr>
          <w:t>(二)、环保与社会责任</w:t>
        </w:r>
        <w:r>
          <w:tab/>
        </w:r>
        <w:r>
          <w:fldChar w:fldCharType="begin"/>
        </w:r>
        <w:r>
          <w:instrText xml:space="preserve"> PAGEREF _Toc21149 \h </w:instrText>
        </w:r>
        <w:r>
          <w:fldChar w:fldCharType="separate"/>
        </w:r>
        <w:r>
          <w:t>4</w:t>
        </w:r>
        <w:r>
          <w:fldChar w:fldCharType="end"/>
        </w:r>
      </w:hyperlink>
    </w:p>
    <w:p>
      <w:pPr>
        <w:pStyle w:val="TOC1"/>
        <w:tabs>
          <w:tab w:val="right" w:leader="dot" w:pos="8306"/>
        </w:tabs>
      </w:pPr>
      <w:hyperlink w:anchor="_Toc28308" w:history="1">
        <w:r>
          <w:rPr>
            <w:rFonts w:ascii="仿宋" w:eastAsia="仿宋" w:hAnsi="仿宋" w:cs="仿宋" w:hint="eastAsia"/>
            <w:lang w:eastAsia="zh-CN"/>
          </w:rPr>
          <w:t>二、工艺说明</w:t>
        </w:r>
        <w:r>
          <w:tab/>
        </w:r>
        <w:r>
          <w:fldChar w:fldCharType="begin"/>
        </w:r>
        <w:r>
          <w:instrText xml:space="preserve"> PAGEREF _Toc28308 \h </w:instrText>
        </w:r>
        <w:r>
          <w:fldChar w:fldCharType="separate"/>
        </w:r>
        <w:r>
          <w:t>5</w:t>
        </w:r>
        <w:r>
          <w:fldChar w:fldCharType="end"/>
        </w:r>
      </w:hyperlink>
    </w:p>
    <w:p>
      <w:pPr>
        <w:pStyle w:val="TOC2"/>
        <w:tabs>
          <w:tab w:val="right" w:leader="dot" w:pos="8306"/>
        </w:tabs>
      </w:pPr>
      <w:hyperlink w:anchor="_Toc26421" w:history="1">
        <w:r>
          <w:rPr>
            <w:rFonts w:ascii="仿宋" w:eastAsia="仿宋" w:hAnsi="仿宋" w:cs="仿宋" w:hint="eastAsia"/>
            <w:lang w:eastAsia="zh-CN"/>
          </w:rPr>
          <w:t>(一)、技术管理特点</w:t>
        </w:r>
        <w:r>
          <w:tab/>
        </w:r>
        <w:r>
          <w:fldChar w:fldCharType="begin"/>
        </w:r>
        <w:r>
          <w:instrText xml:space="preserve"> PAGEREF _Toc26421 \h </w:instrText>
        </w:r>
        <w:r>
          <w:fldChar w:fldCharType="separate"/>
        </w:r>
        <w:r>
          <w:t>5</w:t>
        </w:r>
        <w:r>
          <w:fldChar w:fldCharType="end"/>
        </w:r>
      </w:hyperlink>
    </w:p>
    <w:p>
      <w:pPr>
        <w:pStyle w:val="TOC2"/>
        <w:tabs>
          <w:tab w:val="right" w:leader="dot" w:pos="8306"/>
        </w:tabs>
      </w:pPr>
      <w:hyperlink w:anchor="_Toc9526" w:history="1">
        <w:r>
          <w:rPr>
            <w:rFonts w:ascii="仿宋" w:eastAsia="仿宋" w:hAnsi="仿宋" w:cs="仿宋" w:hint="eastAsia"/>
            <w:lang w:eastAsia="zh-CN"/>
          </w:rPr>
          <w:t>(二)、自来水项目工艺技术设计方案</w:t>
        </w:r>
        <w:r>
          <w:tab/>
        </w:r>
        <w:r>
          <w:fldChar w:fldCharType="begin"/>
        </w:r>
        <w:r>
          <w:instrText xml:space="preserve"> PAGEREF _Toc9526 \h </w:instrText>
        </w:r>
        <w:r>
          <w:fldChar w:fldCharType="separate"/>
        </w:r>
        <w:r>
          <w:t>6</w:t>
        </w:r>
        <w:r>
          <w:fldChar w:fldCharType="end"/>
        </w:r>
      </w:hyperlink>
    </w:p>
    <w:p>
      <w:pPr>
        <w:pStyle w:val="TOC2"/>
        <w:tabs>
          <w:tab w:val="right" w:leader="dot" w:pos="8306"/>
        </w:tabs>
      </w:pPr>
      <w:hyperlink w:anchor="_Toc2876" w:history="1">
        <w:r>
          <w:rPr>
            <w:rFonts w:ascii="仿宋" w:eastAsia="仿宋" w:hAnsi="仿宋" w:cs="仿宋" w:hint="eastAsia"/>
            <w:lang w:eastAsia="zh-CN"/>
          </w:rPr>
          <w:t>(三)、设备选型方案</w:t>
        </w:r>
        <w:r>
          <w:tab/>
        </w:r>
        <w:r>
          <w:fldChar w:fldCharType="begin"/>
        </w:r>
        <w:r>
          <w:instrText xml:space="preserve"> PAGEREF _Toc2876 \h </w:instrText>
        </w:r>
        <w:r>
          <w:fldChar w:fldCharType="separate"/>
        </w:r>
        <w:r>
          <w:t>7</w:t>
        </w:r>
        <w:r>
          <w:fldChar w:fldCharType="end"/>
        </w:r>
      </w:hyperlink>
    </w:p>
    <w:p>
      <w:pPr>
        <w:pStyle w:val="TOC1"/>
        <w:tabs>
          <w:tab w:val="right" w:leader="dot" w:pos="8306"/>
        </w:tabs>
      </w:pPr>
      <w:hyperlink w:anchor="_Toc29181" w:history="1">
        <w:r>
          <w:rPr>
            <w:rFonts w:ascii="仿宋" w:eastAsia="仿宋" w:hAnsi="仿宋" w:cs="仿宋" w:hint="eastAsia"/>
            <w:lang w:eastAsia="zh-CN"/>
          </w:rPr>
          <w:t>三、自来水项目选址可行性分析</w:t>
        </w:r>
        <w:r>
          <w:tab/>
        </w:r>
        <w:r>
          <w:fldChar w:fldCharType="begin"/>
        </w:r>
        <w:r>
          <w:instrText xml:space="preserve"> PAGEREF _Toc29181 \h </w:instrText>
        </w:r>
        <w:r>
          <w:fldChar w:fldCharType="separate"/>
        </w:r>
        <w:r>
          <w:t>8</w:t>
        </w:r>
        <w:r>
          <w:fldChar w:fldCharType="end"/>
        </w:r>
      </w:hyperlink>
    </w:p>
    <w:p>
      <w:pPr>
        <w:pStyle w:val="TOC2"/>
        <w:tabs>
          <w:tab w:val="right" w:leader="dot" w:pos="8306"/>
        </w:tabs>
      </w:pPr>
      <w:hyperlink w:anchor="_Toc18543" w:history="1">
        <w:r>
          <w:rPr>
            <w:rFonts w:ascii="仿宋" w:eastAsia="仿宋" w:hAnsi="仿宋" w:cs="仿宋" w:hint="eastAsia"/>
            <w:lang w:eastAsia="zh-CN"/>
          </w:rPr>
          <w:t>(一)、自来水项目选址</w:t>
        </w:r>
        <w:r>
          <w:tab/>
        </w:r>
        <w:r>
          <w:fldChar w:fldCharType="begin"/>
        </w:r>
        <w:r>
          <w:instrText xml:space="preserve"> PAGEREF _Toc18543 \h </w:instrText>
        </w:r>
        <w:r>
          <w:fldChar w:fldCharType="separate"/>
        </w:r>
        <w:r>
          <w:t>8</w:t>
        </w:r>
        <w:r>
          <w:fldChar w:fldCharType="end"/>
        </w:r>
      </w:hyperlink>
    </w:p>
    <w:p>
      <w:pPr>
        <w:pStyle w:val="TOC2"/>
        <w:tabs>
          <w:tab w:val="right" w:leader="dot" w:pos="8306"/>
        </w:tabs>
      </w:pPr>
      <w:hyperlink w:anchor="_Toc25961" w:history="1">
        <w:r>
          <w:rPr>
            <w:rFonts w:ascii="仿宋" w:eastAsia="仿宋" w:hAnsi="仿宋" w:cs="仿宋" w:hint="eastAsia"/>
            <w:lang w:eastAsia="zh-CN"/>
          </w:rPr>
          <w:t>(二)、用地控制指标</w:t>
        </w:r>
        <w:r>
          <w:tab/>
        </w:r>
        <w:r>
          <w:fldChar w:fldCharType="begin"/>
        </w:r>
        <w:r>
          <w:instrText xml:space="preserve"> PAGEREF _Toc25961 \h </w:instrText>
        </w:r>
        <w:r>
          <w:fldChar w:fldCharType="separate"/>
        </w:r>
        <w:r>
          <w:t>8</w:t>
        </w:r>
        <w:r>
          <w:fldChar w:fldCharType="end"/>
        </w:r>
      </w:hyperlink>
    </w:p>
    <w:p>
      <w:pPr>
        <w:pStyle w:val="TOC2"/>
        <w:tabs>
          <w:tab w:val="right" w:leader="dot" w:pos="8306"/>
        </w:tabs>
      </w:pPr>
      <w:hyperlink w:anchor="_Toc11324" w:history="1">
        <w:r>
          <w:rPr>
            <w:rFonts w:ascii="仿宋" w:eastAsia="仿宋" w:hAnsi="仿宋" w:cs="仿宋" w:hint="eastAsia"/>
            <w:lang w:eastAsia="zh-CN"/>
          </w:rPr>
          <w:t>(三)、节约用地措施</w:t>
        </w:r>
        <w:r>
          <w:tab/>
        </w:r>
        <w:r>
          <w:fldChar w:fldCharType="begin"/>
        </w:r>
        <w:r>
          <w:instrText xml:space="preserve"> PAGEREF _Toc11324 \h </w:instrText>
        </w:r>
        <w:r>
          <w:fldChar w:fldCharType="separate"/>
        </w:r>
        <w:r>
          <w:t>10</w:t>
        </w:r>
        <w:r>
          <w:fldChar w:fldCharType="end"/>
        </w:r>
      </w:hyperlink>
    </w:p>
    <w:p>
      <w:pPr>
        <w:pStyle w:val="TOC2"/>
        <w:tabs>
          <w:tab w:val="right" w:leader="dot" w:pos="8306"/>
        </w:tabs>
      </w:pPr>
      <w:hyperlink w:anchor="_Toc17009" w:history="1">
        <w:r>
          <w:rPr>
            <w:rFonts w:ascii="仿宋" w:eastAsia="仿宋" w:hAnsi="仿宋" w:cs="仿宋" w:hint="eastAsia"/>
            <w:lang w:eastAsia="zh-CN"/>
          </w:rPr>
          <w:t>(四)、总图布置方案</w:t>
        </w:r>
        <w:r>
          <w:tab/>
        </w:r>
        <w:r>
          <w:fldChar w:fldCharType="begin"/>
        </w:r>
        <w:r>
          <w:instrText xml:space="preserve"> PAGEREF _Toc17009 \h </w:instrText>
        </w:r>
        <w:r>
          <w:fldChar w:fldCharType="separate"/>
        </w:r>
        <w:r>
          <w:t>11</w:t>
        </w:r>
        <w:r>
          <w:fldChar w:fldCharType="end"/>
        </w:r>
      </w:hyperlink>
    </w:p>
    <w:p>
      <w:pPr>
        <w:pStyle w:val="TOC2"/>
        <w:tabs>
          <w:tab w:val="right" w:leader="dot" w:pos="8306"/>
        </w:tabs>
      </w:pPr>
      <w:hyperlink w:anchor="_Toc13300" w:history="1">
        <w:r>
          <w:rPr>
            <w:rFonts w:ascii="仿宋" w:eastAsia="仿宋" w:hAnsi="仿宋" w:cs="仿宋" w:hint="eastAsia"/>
            <w:lang w:eastAsia="zh-CN"/>
          </w:rPr>
          <w:t>(五)、选址综合评价</w:t>
        </w:r>
        <w:r>
          <w:tab/>
        </w:r>
        <w:r>
          <w:fldChar w:fldCharType="begin"/>
        </w:r>
        <w:r>
          <w:instrText xml:space="preserve"> PAGEREF _Toc13300 \h </w:instrText>
        </w:r>
        <w:r>
          <w:fldChar w:fldCharType="separate"/>
        </w:r>
        <w:r>
          <w:t>12</w:t>
        </w:r>
        <w:r>
          <w:fldChar w:fldCharType="end"/>
        </w:r>
      </w:hyperlink>
    </w:p>
    <w:p>
      <w:pPr>
        <w:pStyle w:val="TOC1"/>
        <w:tabs>
          <w:tab w:val="right" w:leader="dot" w:pos="8306"/>
        </w:tabs>
      </w:pPr>
      <w:hyperlink w:anchor="_Toc9845" w:history="1">
        <w:r>
          <w:rPr>
            <w:rFonts w:ascii="仿宋" w:eastAsia="仿宋" w:hAnsi="仿宋" w:cs="仿宋" w:hint="eastAsia"/>
            <w:lang w:eastAsia="zh-CN"/>
          </w:rPr>
          <w:t>四、自来水项目文档管理</w:t>
        </w:r>
        <w:r>
          <w:tab/>
        </w:r>
        <w:r>
          <w:fldChar w:fldCharType="begin"/>
        </w:r>
        <w:r>
          <w:instrText xml:space="preserve"> PAGEREF _Toc9845 \h </w:instrText>
        </w:r>
        <w:r>
          <w:fldChar w:fldCharType="separate"/>
        </w:r>
        <w:r>
          <w:t>13</w:t>
        </w:r>
        <w:r>
          <w:fldChar w:fldCharType="end"/>
        </w:r>
      </w:hyperlink>
    </w:p>
    <w:p>
      <w:pPr>
        <w:pStyle w:val="TOC2"/>
        <w:tabs>
          <w:tab w:val="right" w:leader="dot" w:pos="8306"/>
        </w:tabs>
      </w:pPr>
      <w:hyperlink w:anchor="_Toc3974" w:history="1">
        <w:r>
          <w:rPr>
            <w:rFonts w:ascii="仿宋" w:eastAsia="仿宋" w:hAnsi="仿宋" w:cs="仿宋" w:hint="eastAsia"/>
            <w:lang w:eastAsia="zh-CN"/>
          </w:rPr>
          <w:t>(一)、文档编制与审查</w:t>
        </w:r>
        <w:r>
          <w:tab/>
        </w:r>
        <w:r>
          <w:fldChar w:fldCharType="begin"/>
        </w:r>
        <w:r>
          <w:instrText xml:space="preserve"> PAGEREF _Toc3974 \h </w:instrText>
        </w:r>
        <w:r>
          <w:fldChar w:fldCharType="separate"/>
        </w:r>
        <w:r>
          <w:t>13</w:t>
        </w:r>
        <w:r>
          <w:fldChar w:fldCharType="end"/>
        </w:r>
      </w:hyperlink>
    </w:p>
    <w:p>
      <w:pPr>
        <w:pStyle w:val="TOC2"/>
        <w:tabs>
          <w:tab w:val="right" w:leader="dot" w:pos="8306"/>
        </w:tabs>
      </w:pPr>
      <w:hyperlink w:anchor="_Toc4490" w:history="1">
        <w:r>
          <w:rPr>
            <w:rFonts w:ascii="仿宋" w:eastAsia="仿宋" w:hAnsi="仿宋" w:cs="仿宋" w:hint="eastAsia"/>
            <w:lang w:eastAsia="zh-CN"/>
          </w:rPr>
          <w:t>(二)、文档发布与分发</w:t>
        </w:r>
        <w:r>
          <w:tab/>
        </w:r>
        <w:r>
          <w:fldChar w:fldCharType="begin"/>
        </w:r>
        <w:r>
          <w:instrText xml:space="preserve"> PAGEREF _Toc4490 \h </w:instrText>
        </w:r>
        <w:r>
          <w:fldChar w:fldCharType="separate"/>
        </w:r>
        <w:r>
          <w:t>15</w:t>
        </w:r>
        <w:r>
          <w:fldChar w:fldCharType="end"/>
        </w:r>
      </w:hyperlink>
    </w:p>
    <w:p>
      <w:pPr>
        <w:pStyle w:val="TOC2"/>
        <w:tabs>
          <w:tab w:val="right" w:leader="dot" w:pos="8306"/>
        </w:tabs>
      </w:pPr>
      <w:hyperlink w:anchor="_Toc5896" w:history="1">
        <w:r>
          <w:rPr>
            <w:rFonts w:ascii="仿宋" w:eastAsia="仿宋" w:hAnsi="仿宋" w:cs="仿宋" w:hint="eastAsia"/>
            <w:lang w:eastAsia="zh-CN"/>
          </w:rPr>
          <w:t>(三)、文档存档与归档</w:t>
        </w:r>
        <w:r>
          <w:tab/>
        </w:r>
        <w:r>
          <w:fldChar w:fldCharType="begin"/>
        </w:r>
        <w:r>
          <w:instrText xml:space="preserve"> PAGEREF _Toc5896 \h </w:instrText>
        </w:r>
        <w:r>
          <w:fldChar w:fldCharType="separate"/>
        </w:r>
        <w:r>
          <w:t>16</w:t>
        </w:r>
        <w:r>
          <w:fldChar w:fldCharType="end"/>
        </w:r>
      </w:hyperlink>
    </w:p>
    <w:p>
      <w:pPr>
        <w:pStyle w:val="TOC1"/>
        <w:tabs>
          <w:tab w:val="right" w:leader="dot" w:pos="8306"/>
        </w:tabs>
      </w:pPr>
      <w:hyperlink w:anchor="_Toc23134" w:history="1">
        <w:r>
          <w:rPr>
            <w:rFonts w:ascii="仿宋" w:eastAsia="仿宋" w:hAnsi="仿宋" w:cs="仿宋" w:hint="eastAsia"/>
            <w:lang w:eastAsia="zh-CN"/>
          </w:rPr>
          <w:t>五、自来水项目概论</w:t>
        </w:r>
        <w:r>
          <w:tab/>
        </w:r>
        <w:r>
          <w:fldChar w:fldCharType="begin"/>
        </w:r>
        <w:r>
          <w:instrText xml:space="preserve"> PAGEREF _Toc23134 \h </w:instrText>
        </w:r>
        <w:r>
          <w:fldChar w:fldCharType="separate"/>
        </w:r>
        <w:r>
          <w:t>17</w:t>
        </w:r>
        <w:r>
          <w:fldChar w:fldCharType="end"/>
        </w:r>
      </w:hyperlink>
    </w:p>
    <w:p>
      <w:pPr>
        <w:pStyle w:val="TOC2"/>
        <w:tabs>
          <w:tab w:val="right" w:leader="dot" w:pos="8306"/>
        </w:tabs>
      </w:pPr>
      <w:hyperlink w:anchor="_Toc29087" w:history="1">
        <w:r>
          <w:rPr>
            <w:rFonts w:ascii="仿宋" w:eastAsia="仿宋" w:hAnsi="仿宋" w:cs="仿宋" w:hint="eastAsia"/>
            <w:lang w:eastAsia="zh-CN"/>
          </w:rPr>
          <w:t>(一)、自来水项目概况</w:t>
        </w:r>
        <w:r>
          <w:tab/>
        </w:r>
        <w:r>
          <w:fldChar w:fldCharType="begin"/>
        </w:r>
        <w:r>
          <w:instrText xml:space="preserve"> PAGEREF _Toc29087 \h </w:instrText>
        </w:r>
        <w:r>
          <w:fldChar w:fldCharType="separate"/>
        </w:r>
        <w:r>
          <w:t>17</w:t>
        </w:r>
        <w:r>
          <w:fldChar w:fldCharType="end"/>
        </w:r>
      </w:hyperlink>
    </w:p>
    <w:p>
      <w:pPr>
        <w:pStyle w:val="TOC2"/>
        <w:tabs>
          <w:tab w:val="right" w:leader="dot" w:pos="8306"/>
        </w:tabs>
      </w:pPr>
      <w:hyperlink w:anchor="_Toc12806" w:history="1">
        <w:r>
          <w:rPr>
            <w:rFonts w:ascii="仿宋" w:eastAsia="仿宋" w:hAnsi="仿宋" w:cs="仿宋" w:hint="eastAsia"/>
            <w:lang w:eastAsia="zh-CN"/>
          </w:rPr>
          <w:t>(二)、自来水项目目标</w:t>
        </w:r>
        <w:r>
          <w:tab/>
        </w:r>
        <w:r>
          <w:fldChar w:fldCharType="begin"/>
        </w:r>
        <w:r>
          <w:instrText xml:space="preserve"> PAGEREF _Toc12806 \h </w:instrText>
        </w:r>
        <w:r>
          <w:fldChar w:fldCharType="separate"/>
        </w:r>
        <w:r>
          <w:t>19</w:t>
        </w:r>
        <w:r>
          <w:fldChar w:fldCharType="end"/>
        </w:r>
      </w:hyperlink>
    </w:p>
    <w:p>
      <w:pPr>
        <w:pStyle w:val="TOC2"/>
        <w:tabs>
          <w:tab w:val="right" w:leader="dot" w:pos="8306"/>
        </w:tabs>
      </w:pPr>
      <w:hyperlink w:anchor="_Toc8319" w:history="1">
        <w:r>
          <w:rPr>
            <w:rFonts w:ascii="仿宋" w:eastAsia="仿宋" w:hAnsi="仿宋" w:cs="仿宋" w:hint="eastAsia"/>
            <w:lang w:eastAsia="zh-CN"/>
          </w:rPr>
          <w:t>(三)、自来水项目提出的理由</w:t>
        </w:r>
        <w:r>
          <w:tab/>
        </w:r>
        <w:r>
          <w:fldChar w:fldCharType="begin"/>
        </w:r>
        <w:r>
          <w:instrText xml:space="preserve"> PAGEREF _Toc8319 \h </w:instrText>
        </w:r>
        <w:r>
          <w:fldChar w:fldCharType="separate"/>
        </w:r>
        <w:r>
          <w:t>20</w:t>
        </w:r>
        <w:r>
          <w:fldChar w:fldCharType="end"/>
        </w:r>
      </w:hyperlink>
    </w:p>
    <w:p>
      <w:pPr>
        <w:pStyle w:val="TOC2"/>
        <w:tabs>
          <w:tab w:val="right" w:leader="dot" w:pos="8306"/>
        </w:tabs>
      </w:pPr>
      <w:hyperlink w:anchor="_Toc16245" w:history="1">
        <w:r>
          <w:rPr>
            <w:rFonts w:ascii="仿宋" w:eastAsia="仿宋" w:hAnsi="仿宋" w:cs="仿宋" w:hint="eastAsia"/>
            <w:lang w:eastAsia="zh-CN"/>
          </w:rPr>
          <w:t>(四)、自来水项目意义</w:t>
        </w:r>
        <w:r>
          <w:tab/>
        </w:r>
        <w:r>
          <w:fldChar w:fldCharType="begin"/>
        </w:r>
        <w:r>
          <w:instrText xml:space="preserve"> PAGEREF _Toc16245 \h </w:instrText>
        </w:r>
        <w:r>
          <w:fldChar w:fldCharType="separate"/>
        </w:r>
        <w:r>
          <w:t>21</w:t>
        </w:r>
        <w:r>
          <w:fldChar w:fldCharType="end"/>
        </w:r>
      </w:hyperlink>
    </w:p>
    <w:p>
      <w:pPr>
        <w:pStyle w:val="TOC2"/>
        <w:tabs>
          <w:tab w:val="right" w:leader="dot" w:pos="8306"/>
        </w:tabs>
      </w:pPr>
      <w:hyperlink w:anchor="_Toc30495" w:history="1">
        <w:r>
          <w:rPr>
            <w:rFonts w:ascii="仿宋" w:eastAsia="仿宋" w:hAnsi="仿宋" w:cs="仿宋" w:hint="eastAsia"/>
            <w:lang w:eastAsia="zh-CN"/>
          </w:rPr>
          <w:t>(五)、自来水项目背景</w:t>
        </w:r>
        <w:r>
          <w:tab/>
        </w:r>
        <w:r>
          <w:fldChar w:fldCharType="begin"/>
        </w:r>
        <w:r>
          <w:instrText xml:space="preserve"> PAGEREF _Toc30495 \h </w:instrText>
        </w:r>
        <w:r>
          <w:fldChar w:fldCharType="separate"/>
        </w:r>
        <w:r>
          <w:t>22</w:t>
        </w:r>
        <w:r>
          <w:fldChar w:fldCharType="end"/>
        </w:r>
      </w:hyperlink>
    </w:p>
    <w:p>
      <w:pPr>
        <w:pStyle w:val="TOC1"/>
        <w:tabs>
          <w:tab w:val="right" w:leader="dot" w:pos="8306"/>
        </w:tabs>
      </w:pPr>
      <w:hyperlink w:anchor="_Toc22381" w:history="1">
        <w:r>
          <w:rPr>
            <w:rFonts w:ascii="仿宋" w:eastAsia="仿宋" w:hAnsi="仿宋" w:cs="仿宋" w:hint="eastAsia"/>
            <w:lang w:eastAsia="zh-CN"/>
          </w:rPr>
          <w:t>六、自来水项目土建工程</w:t>
        </w:r>
        <w:r>
          <w:tab/>
        </w:r>
        <w:r>
          <w:fldChar w:fldCharType="begin"/>
        </w:r>
        <w:r>
          <w:instrText xml:space="preserve"> PAGEREF _Toc22381 \h </w:instrText>
        </w:r>
        <w:r>
          <w:fldChar w:fldCharType="separate"/>
        </w:r>
        <w:r>
          <w:t>23</w:t>
        </w:r>
        <w:r>
          <w:fldChar w:fldCharType="end"/>
        </w:r>
      </w:hyperlink>
    </w:p>
    <w:p>
      <w:pPr>
        <w:pStyle w:val="TOC2"/>
        <w:tabs>
          <w:tab w:val="right" w:leader="dot" w:pos="8306"/>
        </w:tabs>
      </w:pPr>
      <w:hyperlink w:anchor="_Toc4562" w:history="1">
        <w:r>
          <w:rPr>
            <w:rFonts w:ascii="仿宋" w:eastAsia="仿宋" w:hAnsi="仿宋" w:cs="仿宋" w:hint="eastAsia"/>
            <w:lang w:eastAsia="zh-CN"/>
          </w:rPr>
          <w:t>(一)、建筑工程设计原则</w:t>
        </w:r>
        <w:r>
          <w:tab/>
        </w:r>
        <w:r>
          <w:fldChar w:fldCharType="begin"/>
        </w:r>
        <w:r>
          <w:instrText xml:space="preserve"> PAGEREF _Toc4562 \h </w:instrText>
        </w:r>
        <w:r>
          <w:fldChar w:fldCharType="separate"/>
        </w:r>
        <w:r>
          <w:t>23</w:t>
        </w:r>
        <w:r>
          <w:fldChar w:fldCharType="end"/>
        </w:r>
      </w:hyperlink>
    </w:p>
    <w:p>
      <w:pPr>
        <w:pStyle w:val="TOC2"/>
        <w:tabs>
          <w:tab w:val="right" w:leader="dot" w:pos="8306"/>
        </w:tabs>
      </w:pPr>
      <w:hyperlink w:anchor="_Toc15651" w:history="1">
        <w:r>
          <w:rPr>
            <w:rFonts w:ascii="仿宋" w:eastAsia="仿宋" w:hAnsi="仿宋" w:cs="仿宋" w:hint="eastAsia"/>
            <w:lang w:eastAsia="zh-CN"/>
          </w:rPr>
          <w:t>(二)、土建工程设计年限及安全等级</w:t>
        </w:r>
        <w:r>
          <w:tab/>
        </w:r>
        <w:r>
          <w:fldChar w:fldCharType="begin"/>
        </w:r>
        <w:r>
          <w:instrText xml:space="preserve"> PAGEREF _Toc15651 \h </w:instrText>
        </w:r>
        <w:r>
          <w:fldChar w:fldCharType="separate"/>
        </w:r>
        <w:r>
          <w:t>24</w:t>
        </w:r>
        <w:r>
          <w:fldChar w:fldCharType="end"/>
        </w:r>
      </w:hyperlink>
    </w:p>
    <w:p>
      <w:pPr>
        <w:pStyle w:val="TOC2"/>
        <w:tabs>
          <w:tab w:val="right" w:leader="dot" w:pos="8306"/>
        </w:tabs>
      </w:pPr>
      <w:hyperlink w:anchor="_Toc9829" w:history="1">
        <w:r>
          <w:rPr>
            <w:rFonts w:ascii="仿宋" w:eastAsia="仿宋" w:hAnsi="仿宋" w:cs="仿宋" w:hint="eastAsia"/>
            <w:lang w:eastAsia="zh-CN"/>
          </w:rPr>
          <w:t>(三)、建筑工程设计总体要求</w:t>
        </w:r>
        <w:r>
          <w:tab/>
        </w:r>
        <w:r>
          <w:fldChar w:fldCharType="begin"/>
        </w:r>
        <w:r>
          <w:instrText xml:space="preserve"> PAGEREF _Toc9829 \h </w:instrText>
        </w:r>
        <w:r>
          <w:fldChar w:fldCharType="separate"/>
        </w:r>
        <w:r>
          <w:t>25</w:t>
        </w:r>
        <w:r>
          <w:fldChar w:fldCharType="end"/>
        </w:r>
      </w:hyperlink>
    </w:p>
    <w:p>
      <w:pPr>
        <w:pStyle w:val="TOC2"/>
        <w:tabs>
          <w:tab w:val="right" w:leader="dot" w:pos="8306"/>
        </w:tabs>
      </w:pPr>
      <w:hyperlink w:anchor="_Toc30964" w:history="1">
        <w:r>
          <w:rPr>
            <w:rFonts w:ascii="仿宋" w:eastAsia="仿宋" w:hAnsi="仿宋" w:cs="仿宋" w:hint="eastAsia"/>
            <w:lang w:eastAsia="zh-CN"/>
          </w:rPr>
          <w:t>(四)、土建工程建设指标</w:t>
        </w:r>
        <w:r>
          <w:tab/>
        </w:r>
        <w:r>
          <w:fldChar w:fldCharType="begin"/>
        </w:r>
        <w:r>
          <w:instrText xml:space="preserve"> PAGEREF _Toc30964 \h </w:instrText>
        </w:r>
        <w:r>
          <w:fldChar w:fldCharType="separate"/>
        </w:r>
        <w:r>
          <w:t>26</w:t>
        </w:r>
        <w:r>
          <w:fldChar w:fldCharType="end"/>
        </w:r>
      </w:hyperlink>
    </w:p>
    <w:p>
      <w:pPr>
        <w:pStyle w:val="TOC1"/>
        <w:tabs>
          <w:tab w:val="right" w:leader="dot" w:pos="8306"/>
        </w:tabs>
      </w:pPr>
      <w:hyperlink w:anchor="_Toc9842" w:history="1">
        <w:r>
          <w:rPr>
            <w:rFonts w:ascii="仿宋" w:eastAsia="仿宋" w:hAnsi="仿宋" w:cs="仿宋" w:hint="eastAsia"/>
            <w:lang w:eastAsia="zh-CN"/>
          </w:rPr>
          <w:t>七、自来水项目风险管理</w:t>
        </w:r>
        <w:r>
          <w:tab/>
        </w:r>
        <w:r>
          <w:fldChar w:fldCharType="begin"/>
        </w:r>
        <w:r>
          <w:instrText xml:space="preserve"> PAGEREF _Toc9842 \h </w:instrText>
        </w:r>
        <w:r>
          <w:fldChar w:fldCharType="separate"/>
        </w:r>
        <w:r>
          <w:t>26</w:t>
        </w:r>
        <w:r>
          <w:fldChar w:fldCharType="end"/>
        </w:r>
      </w:hyperlink>
    </w:p>
    <w:p>
      <w:pPr>
        <w:pStyle w:val="TOC2"/>
        <w:tabs>
          <w:tab w:val="right" w:leader="dot" w:pos="8306"/>
        </w:tabs>
      </w:pPr>
      <w:hyperlink w:anchor="_Toc32226" w:history="1">
        <w:r>
          <w:rPr>
            <w:rFonts w:ascii="仿宋" w:eastAsia="仿宋" w:hAnsi="仿宋" w:cs="仿宋" w:hint="eastAsia"/>
            <w:lang w:eastAsia="zh-CN"/>
          </w:rPr>
          <w:t>(一)、风险识别与评估</w:t>
        </w:r>
        <w:r>
          <w:tab/>
        </w:r>
        <w:r>
          <w:fldChar w:fldCharType="begin"/>
        </w:r>
        <w:r>
          <w:instrText xml:space="preserve"> PAGEREF _Toc32226 \h </w:instrText>
        </w:r>
        <w:r>
          <w:fldChar w:fldCharType="separate"/>
        </w:r>
        <w:r>
          <w:t>26</w:t>
        </w:r>
        <w:r>
          <w:fldChar w:fldCharType="end"/>
        </w:r>
      </w:hyperlink>
    </w:p>
    <w:p>
      <w:pPr>
        <w:pStyle w:val="TOC2"/>
        <w:tabs>
          <w:tab w:val="right" w:leader="dot" w:pos="8306"/>
        </w:tabs>
      </w:pPr>
      <w:hyperlink w:anchor="_Toc10633" w:history="1">
        <w:r>
          <w:rPr>
            <w:rFonts w:ascii="仿宋" w:eastAsia="仿宋" w:hAnsi="仿宋" w:cs="仿宋" w:hint="eastAsia"/>
            <w:lang w:eastAsia="zh-CN"/>
          </w:rPr>
          <w:t>(二)、风险应对策略</w:t>
        </w:r>
        <w:r>
          <w:tab/>
        </w:r>
        <w:r>
          <w:fldChar w:fldCharType="begin"/>
        </w:r>
        <w:r>
          <w:instrText xml:space="preserve"> PAGEREF _Toc10633 \h </w:instrText>
        </w:r>
        <w:r>
          <w:fldChar w:fldCharType="separate"/>
        </w:r>
        <w:r>
          <w:t>27</w:t>
        </w:r>
        <w:r>
          <w:fldChar w:fldCharType="end"/>
        </w:r>
      </w:hyperlink>
    </w:p>
    <w:p>
      <w:pPr>
        <w:pStyle w:val="TOC2"/>
        <w:tabs>
          <w:tab w:val="right" w:leader="dot" w:pos="8306"/>
        </w:tabs>
      </w:pPr>
      <w:hyperlink w:anchor="_Toc23458" w:history="1">
        <w:r>
          <w:rPr>
            <w:rFonts w:ascii="仿宋" w:eastAsia="仿宋" w:hAnsi="仿宋" w:cs="仿宋" w:hint="eastAsia"/>
            <w:lang w:eastAsia="zh-CN"/>
          </w:rPr>
          <w:t>(三)、风险监控与控制</w:t>
        </w:r>
        <w:r>
          <w:tab/>
        </w:r>
        <w:r>
          <w:fldChar w:fldCharType="begin"/>
        </w:r>
        <w:r>
          <w:instrText xml:space="preserve"> PAGEREF _Toc23458 \h </w:instrText>
        </w:r>
        <w:r>
          <w:fldChar w:fldCharType="separate"/>
        </w:r>
        <w:r>
          <w:t>29</w:t>
        </w:r>
        <w:r>
          <w:fldChar w:fldCharType="end"/>
        </w:r>
      </w:hyperlink>
    </w:p>
    <w:p>
      <w:pPr>
        <w:pStyle w:val="TOC1"/>
        <w:tabs>
          <w:tab w:val="right" w:leader="dot" w:pos="8306"/>
        </w:tabs>
      </w:pPr>
      <w:hyperlink w:anchor="_Toc1372" w:history="1">
        <w:r>
          <w:rPr>
            <w:rFonts w:ascii="仿宋" w:eastAsia="仿宋" w:hAnsi="仿宋" w:cs="仿宋" w:hint="eastAsia"/>
            <w:lang w:eastAsia="zh-CN"/>
          </w:rPr>
          <w:t>八、自来水项目财务管理</w:t>
        </w:r>
        <w:r>
          <w:tab/>
        </w:r>
        <w:r>
          <w:fldChar w:fldCharType="begin"/>
        </w:r>
        <w:r>
          <w:instrText xml:space="preserve"> PAGEREF _Toc1372 \h </w:instrText>
        </w:r>
        <w:r>
          <w:fldChar w:fldCharType="separate"/>
        </w:r>
        <w:r>
          <w:t>30</w:t>
        </w:r>
        <w:r>
          <w:fldChar w:fldCharType="end"/>
        </w:r>
      </w:hyperlink>
    </w:p>
    <w:p>
      <w:pPr>
        <w:pStyle w:val="TOC2"/>
        <w:tabs>
          <w:tab w:val="right" w:leader="dot" w:pos="8306"/>
        </w:tabs>
      </w:pPr>
      <w:hyperlink w:anchor="_Toc27276" w:history="1">
        <w:r>
          <w:rPr>
            <w:rFonts w:ascii="仿宋" w:eastAsia="仿宋" w:hAnsi="仿宋" w:cs="仿宋" w:hint="eastAsia"/>
            <w:lang w:eastAsia="zh-CN"/>
          </w:rPr>
          <w:t>(一)、资金需求大</w:t>
        </w:r>
        <w:r>
          <w:tab/>
        </w:r>
        <w:r>
          <w:fldChar w:fldCharType="begin"/>
        </w:r>
        <w:r>
          <w:instrText xml:space="preserve"> PAGEREF _Toc27276 \h </w:instrText>
        </w:r>
        <w:r>
          <w:fldChar w:fldCharType="separate"/>
        </w:r>
        <w:r>
          <w:t>30</w:t>
        </w:r>
        <w:r>
          <w:fldChar w:fldCharType="end"/>
        </w:r>
      </w:hyperlink>
    </w:p>
    <w:p>
      <w:pPr>
        <w:pStyle w:val="TOC2"/>
        <w:tabs>
          <w:tab w:val="right" w:leader="dot" w:pos="8306"/>
        </w:tabs>
      </w:pPr>
      <w:hyperlink w:anchor="_Toc27794" w:history="1">
        <w:r>
          <w:rPr>
            <w:rFonts w:ascii="仿宋" w:eastAsia="仿宋" w:hAnsi="仿宋" w:cs="仿宋" w:hint="eastAsia"/>
            <w:lang w:eastAsia="zh-CN"/>
          </w:rPr>
          <w:t>(二)、研发周期长</w:t>
        </w:r>
        <w:r>
          <w:tab/>
        </w:r>
        <w:r>
          <w:fldChar w:fldCharType="begin"/>
        </w:r>
        <w:r>
          <w:instrText xml:space="preserve"> PAGEREF _Toc27794 \h </w:instrText>
        </w:r>
        <w:r>
          <w:fldChar w:fldCharType="separate"/>
        </w:r>
        <w:r>
          <w:t>31</w:t>
        </w:r>
        <w:r>
          <w:fldChar w:fldCharType="end"/>
        </w:r>
      </w:hyperlink>
    </w:p>
    <w:p>
      <w:pPr>
        <w:pStyle w:val="TOC2"/>
        <w:tabs>
          <w:tab w:val="right" w:leader="dot" w:pos="8306"/>
        </w:tabs>
      </w:pPr>
      <w:hyperlink w:anchor="_Toc1969" w:history="1">
        <w:r>
          <w:rPr>
            <w:rFonts w:ascii="仿宋" w:eastAsia="仿宋" w:hAnsi="仿宋" w:cs="仿宋" w:hint="eastAsia"/>
            <w:lang w:eastAsia="zh-CN"/>
          </w:rPr>
          <w:t>(三)、市场风险大</w:t>
        </w:r>
        <w:r>
          <w:tab/>
        </w:r>
        <w:r>
          <w:fldChar w:fldCharType="begin"/>
        </w:r>
        <w:r>
          <w:instrText xml:space="preserve"> PAGEREF _Toc1969 \h </w:instrText>
        </w:r>
        <w:r>
          <w:fldChar w:fldCharType="separate"/>
        </w:r>
        <w:r>
          <w:t>32</w:t>
        </w:r>
        <w:r>
          <w:fldChar w:fldCharType="end"/>
        </w:r>
      </w:hyperlink>
    </w:p>
    <w:p>
      <w:pPr>
        <w:pStyle w:val="TOC2"/>
        <w:tabs>
          <w:tab w:val="right" w:leader="dot" w:pos="8306"/>
        </w:tabs>
      </w:pPr>
      <w:hyperlink w:anchor="_Toc28910" w:history="1">
        <w:r>
          <w:rPr>
            <w:rFonts w:ascii="仿宋" w:eastAsia="仿宋" w:hAnsi="仿宋" w:cs="仿宋" w:hint="eastAsia"/>
            <w:lang w:eastAsia="zh-CN"/>
          </w:rPr>
          <w:t>(四)、利润率高</w:t>
        </w:r>
        <w:r>
          <w:tab/>
        </w:r>
        <w:r>
          <w:fldChar w:fldCharType="begin"/>
        </w:r>
        <w:r>
          <w:instrText xml:space="preserve"> PAGEREF _Toc28910 \h </w:instrText>
        </w:r>
        <w:r>
          <w:fldChar w:fldCharType="separate"/>
        </w:r>
        <w:r>
          <w:t>35</w:t>
        </w:r>
        <w:r>
          <w:fldChar w:fldCharType="end"/>
        </w:r>
      </w:hyperlink>
    </w:p>
    <w:p>
      <w:pPr>
        <w:pStyle w:val="TOC1"/>
        <w:tabs>
          <w:tab w:val="right" w:leader="dot" w:pos="8306"/>
        </w:tabs>
      </w:pPr>
      <w:hyperlink w:anchor="_Toc27352" w:history="1">
        <w:r>
          <w:rPr>
            <w:rFonts w:ascii="仿宋" w:eastAsia="仿宋" w:hAnsi="仿宋" w:cs="仿宋" w:hint="eastAsia"/>
            <w:lang w:eastAsia="zh-CN"/>
          </w:rPr>
          <w:t>九、自来水项目人力资源培养与发展</w:t>
        </w:r>
        <w:r>
          <w:tab/>
        </w:r>
        <w:r>
          <w:fldChar w:fldCharType="begin"/>
        </w:r>
        <w:r>
          <w:instrText xml:space="preserve"> PAGEREF _Toc27352 \h </w:instrText>
        </w:r>
        <w:r>
          <w:fldChar w:fldCharType="separate"/>
        </w:r>
        <w:r>
          <w:t>37</w:t>
        </w:r>
        <w:r>
          <w:fldChar w:fldCharType="end"/>
        </w:r>
      </w:hyperlink>
    </w:p>
    <w:p>
      <w:pPr>
        <w:pStyle w:val="TOC2"/>
        <w:tabs>
          <w:tab w:val="right" w:leader="dot" w:pos="8306"/>
        </w:tabs>
      </w:pPr>
      <w:hyperlink w:anchor="_Toc27625" w:history="1">
        <w:r>
          <w:rPr>
            <w:rFonts w:ascii="仿宋" w:eastAsia="仿宋" w:hAnsi="仿宋" w:cs="仿宋" w:hint="eastAsia"/>
            <w:lang w:eastAsia="zh-CN"/>
          </w:rPr>
          <w:t>(一)、人才需求与规划</w:t>
        </w:r>
        <w:r>
          <w:tab/>
        </w:r>
        <w:r>
          <w:fldChar w:fldCharType="begin"/>
        </w:r>
        <w:r>
          <w:instrText xml:space="preserve"> PAGEREF _Toc27625 \h </w:instrText>
        </w:r>
        <w:r>
          <w:fldChar w:fldCharType="separate"/>
        </w:r>
        <w:r>
          <w:t>37</w:t>
        </w:r>
        <w:r>
          <w:fldChar w:fldCharType="end"/>
        </w:r>
      </w:hyperlink>
    </w:p>
    <w:p>
      <w:pPr>
        <w:pStyle w:val="TOC2"/>
        <w:tabs>
          <w:tab w:val="right" w:leader="dot" w:pos="8306"/>
        </w:tabs>
      </w:pPr>
      <w:hyperlink w:anchor="_Toc11575" w:history="1">
        <w:r>
          <w:rPr>
            <w:rFonts w:ascii="仿宋" w:eastAsia="仿宋" w:hAnsi="仿宋" w:cs="仿宋" w:hint="eastAsia"/>
            <w:lang w:eastAsia="zh-CN"/>
          </w:rPr>
          <w:t>(二)、培训与发展计划</w:t>
        </w:r>
        <w:r>
          <w:tab/>
        </w:r>
        <w:r>
          <w:fldChar w:fldCharType="begin"/>
        </w:r>
        <w:r>
          <w:instrText xml:space="preserve"> PAGEREF _Toc11575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89" w:history="1">
        <w:r>
          <w:rPr>
            <w:rFonts w:ascii="仿宋" w:eastAsia="仿宋" w:hAnsi="仿宋" w:cs="仿宋" w:hint="eastAsia"/>
            <w:lang w:eastAsia="zh-CN"/>
          </w:rPr>
          <w:t>十、自来水项目经营效益</w:t>
        </w:r>
        <w:r>
          <w:tab/>
        </w:r>
        <w:r>
          <w:fldChar w:fldCharType="begin"/>
        </w:r>
        <w:r>
          <w:instrText xml:space="preserve"> PAGEREF _Toc10489 \h </w:instrText>
        </w:r>
        <w:r>
          <w:fldChar w:fldCharType="separate"/>
        </w:r>
        <w:r>
          <w:t>38</w:t>
        </w:r>
        <w:r>
          <w:fldChar w:fldCharType="end"/>
        </w:r>
      </w:hyperlink>
    </w:p>
    <w:p>
      <w:pPr>
        <w:pStyle w:val="TOC2"/>
        <w:tabs>
          <w:tab w:val="right" w:leader="dot" w:pos="8306"/>
        </w:tabs>
      </w:pPr>
      <w:hyperlink w:anchor="_Toc3873" w:history="1">
        <w:r>
          <w:rPr>
            <w:rFonts w:ascii="仿宋" w:eastAsia="仿宋" w:hAnsi="仿宋" w:cs="仿宋" w:hint="eastAsia"/>
            <w:lang w:eastAsia="zh-CN"/>
          </w:rPr>
          <w:t>(一)、经济评价财务测算</w:t>
        </w:r>
        <w:r>
          <w:tab/>
        </w:r>
        <w:r>
          <w:fldChar w:fldCharType="begin"/>
        </w:r>
        <w:r>
          <w:instrText xml:space="preserve"> PAGEREF _Toc3873 \h </w:instrText>
        </w:r>
        <w:r>
          <w:fldChar w:fldCharType="separate"/>
        </w:r>
        <w:r>
          <w:t>38</w:t>
        </w:r>
        <w:r>
          <w:fldChar w:fldCharType="end"/>
        </w:r>
      </w:hyperlink>
    </w:p>
    <w:p>
      <w:pPr>
        <w:pStyle w:val="TOC2"/>
        <w:tabs>
          <w:tab w:val="right" w:leader="dot" w:pos="8306"/>
        </w:tabs>
      </w:pPr>
      <w:hyperlink w:anchor="_Toc18190" w:history="1">
        <w:r>
          <w:rPr>
            <w:rFonts w:ascii="仿宋" w:eastAsia="仿宋" w:hAnsi="仿宋" w:cs="仿宋" w:hint="eastAsia"/>
            <w:lang w:eastAsia="zh-CN"/>
          </w:rPr>
          <w:t>(二)、自来水项目盈利能力分析</w:t>
        </w:r>
        <w:r>
          <w:tab/>
        </w:r>
        <w:r>
          <w:fldChar w:fldCharType="begin"/>
        </w:r>
        <w:r>
          <w:instrText xml:space="preserve"> PAGEREF _Toc18190 \h </w:instrText>
        </w:r>
        <w:r>
          <w:fldChar w:fldCharType="separate"/>
        </w:r>
        <w:r>
          <w:t>39</w:t>
        </w:r>
        <w:r>
          <w:fldChar w:fldCharType="end"/>
        </w:r>
      </w:hyperlink>
    </w:p>
    <w:p>
      <w:pPr>
        <w:pStyle w:val="TOC1"/>
        <w:tabs>
          <w:tab w:val="right" w:leader="dot" w:pos="8306"/>
        </w:tabs>
      </w:pPr>
      <w:hyperlink w:anchor="_Toc15366" w:history="1">
        <w:r>
          <w:rPr>
            <w:rFonts w:ascii="仿宋" w:eastAsia="仿宋" w:hAnsi="仿宋" w:cs="仿宋" w:hint="eastAsia"/>
            <w:lang w:eastAsia="zh-CN"/>
          </w:rPr>
          <w:t>十一、生产安全保护</w:t>
        </w:r>
        <w:r>
          <w:tab/>
        </w:r>
        <w:r>
          <w:fldChar w:fldCharType="begin"/>
        </w:r>
        <w:r>
          <w:instrText xml:space="preserve"> PAGEREF _Toc15366 \h </w:instrText>
        </w:r>
        <w:r>
          <w:fldChar w:fldCharType="separate"/>
        </w:r>
        <w:r>
          <w:t>40</w:t>
        </w:r>
        <w:r>
          <w:fldChar w:fldCharType="end"/>
        </w:r>
      </w:hyperlink>
    </w:p>
    <w:p>
      <w:pPr>
        <w:pStyle w:val="TOC2"/>
        <w:tabs>
          <w:tab w:val="right" w:leader="dot" w:pos="8306"/>
        </w:tabs>
      </w:pPr>
      <w:hyperlink w:anchor="_Toc13079" w:history="1">
        <w:r>
          <w:rPr>
            <w:rFonts w:ascii="仿宋" w:eastAsia="仿宋" w:hAnsi="仿宋" w:cs="仿宋" w:hint="eastAsia"/>
            <w:lang w:eastAsia="zh-CN"/>
          </w:rPr>
          <w:t>(一)、消防安全</w:t>
        </w:r>
        <w:r>
          <w:tab/>
        </w:r>
        <w:r>
          <w:fldChar w:fldCharType="begin"/>
        </w:r>
        <w:r>
          <w:instrText xml:space="preserve"> PAGEREF _Toc13079 \h </w:instrText>
        </w:r>
        <w:r>
          <w:fldChar w:fldCharType="separate"/>
        </w:r>
        <w:r>
          <w:t>40</w:t>
        </w:r>
        <w:r>
          <w:fldChar w:fldCharType="end"/>
        </w:r>
      </w:hyperlink>
    </w:p>
    <w:p>
      <w:pPr>
        <w:pStyle w:val="TOC2"/>
        <w:tabs>
          <w:tab w:val="right" w:leader="dot" w:pos="8306"/>
        </w:tabs>
      </w:pPr>
      <w:hyperlink w:anchor="_Toc1898" w:history="1">
        <w:r>
          <w:rPr>
            <w:rFonts w:ascii="仿宋" w:eastAsia="仿宋" w:hAnsi="仿宋" w:cs="仿宋" w:hint="eastAsia"/>
            <w:lang w:eastAsia="zh-CN"/>
          </w:rPr>
          <w:t>(二)、防火防爆总图布置措施</w:t>
        </w:r>
        <w:r>
          <w:tab/>
        </w:r>
        <w:r>
          <w:fldChar w:fldCharType="begin"/>
        </w:r>
        <w:r>
          <w:instrText xml:space="preserve"> PAGEREF _Toc1898 \h </w:instrText>
        </w:r>
        <w:r>
          <w:fldChar w:fldCharType="separate"/>
        </w:r>
        <w:r>
          <w:t>42</w:t>
        </w:r>
        <w:r>
          <w:fldChar w:fldCharType="end"/>
        </w:r>
      </w:hyperlink>
    </w:p>
    <w:p>
      <w:pPr>
        <w:pStyle w:val="TOC2"/>
        <w:tabs>
          <w:tab w:val="right" w:leader="dot" w:pos="8306"/>
        </w:tabs>
      </w:pPr>
      <w:hyperlink w:anchor="_Toc27530" w:history="1">
        <w:r>
          <w:rPr>
            <w:rFonts w:ascii="仿宋" w:eastAsia="仿宋" w:hAnsi="仿宋" w:cs="仿宋" w:hint="eastAsia"/>
            <w:lang w:eastAsia="zh-CN"/>
          </w:rPr>
          <w:t>(三)、自然灾害防范措施</w:t>
        </w:r>
        <w:r>
          <w:tab/>
        </w:r>
        <w:r>
          <w:fldChar w:fldCharType="begin"/>
        </w:r>
        <w:r>
          <w:instrText xml:space="preserve"> PAGEREF _Toc27530 \h </w:instrText>
        </w:r>
        <w:r>
          <w:fldChar w:fldCharType="separate"/>
        </w:r>
        <w:r>
          <w:t>42</w:t>
        </w:r>
        <w:r>
          <w:fldChar w:fldCharType="end"/>
        </w:r>
      </w:hyperlink>
    </w:p>
    <w:p>
      <w:pPr>
        <w:pStyle w:val="TOC2"/>
        <w:tabs>
          <w:tab w:val="right" w:leader="dot" w:pos="8306"/>
        </w:tabs>
      </w:pPr>
      <w:hyperlink w:anchor="_Toc13008" w:history="1">
        <w:r>
          <w:rPr>
            <w:rFonts w:ascii="仿宋" w:eastAsia="仿宋" w:hAnsi="仿宋" w:cs="仿宋" w:hint="eastAsia"/>
            <w:lang w:eastAsia="zh-CN"/>
          </w:rPr>
          <w:t>(四)、安全色及安全标志使用要求</w:t>
        </w:r>
        <w:r>
          <w:tab/>
        </w:r>
        <w:r>
          <w:fldChar w:fldCharType="begin"/>
        </w:r>
        <w:r>
          <w:instrText xml:space="preserve"> PAGEREF _Toc13008 \h </w:instrText>
        </w:r>
        <w:r>
          <w:fldChar w:fldCharType="separate"/>
        </w:r>
        <w:r>
          <w:t>43</w:t>
        </w:r>
        <w:r>
          <w:fldChar w:fldCharType="end"/>
        </w:r>
      </w:hyperlink>
    </w:p>
    <w:p>
      <w:pPr>
        <w:pStyle w:val="TOC2"/>
        <w:tabs>
          <w:tab w:val="right" w:leader="dot" w:pos="8306"/>
        </w:tabs>
      </w:pPr>
      <w:hyperlink w:anchor="_Toc32063" w:history="1">
        <w:r>
          <w:rPr>
            <w:rFonts w:ascii="仿宋" w:eastAsia="仿宋" w:hAnsi="仿宋" w:cs="仿宋" w:hint="eastAsia"/>
            <w:lang w:eastAsia="zh-CN"/>
          </w:rPr>
          <w:t>(五)、防尘防毒措施</w:t>
        </w:r>
        <w:r>
          <w:tab/>
        </w:r>
        <w:r>
          <w:fldChar w:fldCharType="begin"/>
        </w:r>
        <w:r>
          <w:instrText xml:space="preserve"> PAGEREF _Toc32063 \h </w:instrText>
        </w:r>
        <w:r>
          <w:fldChar w:fldCharType="separate"/>
        </w:r>
        <w:r>
          <w:t>44</w:t>
        </w:r>
        <w:r>
          <w:fldChar w:fldCharType="end"/>
        </w:r>
      </w:hyperlink>
    </w:p>
    <w:p>
      <w:pPr>
        <w:pStyle w:val="TOC2"/>
        <w:tabs>
          <w:tab w:val="right" w:leader="dot" w:pos="8306"/>
        </w:tabs>
      </w:pPr>
      <w:hyperlink w:anchor="_Toc2976" w:history="1">
        <w:r>
          <w:rPr>
            <w:rFonts w:ascii="仿宋" w:eastAsia="仿宋" w:hAnsi="仿宋" w:cs="仿宋" w:hint="eastAsia"/>
            <w:lang w:eastAsia="zh-CN"/>
          </w:rPr>
          <w:t>(六)、防静电、触电防护及防雷措施</w:t>
        </w:r>
        <w:r>
          <w:tab/>
        </w:r>
        <w:r>
          <w:fldChar w:fldCharType="begin"/>
        </w:r>
        <w:r>
          <w:instrText xml:space="preserve"> PAGEREF _Toc2976 \h </w:instrText>
        </w:r>
        <w:r>
          <w:fldChar w:fldCharType="separate"/>
        </w:r>
        <w:r>
          <w:t>45</w:t>
        </w:r>
        <w:r>
          <w:fldChar w:fldCharType="end"/>
        </w:r>
      </w:hyperlink>
    </w:p>
    <w:p>
      <w:pPr>
        <w:pStyle w:val="TOC2"/>
        <w:tabs>
          <w:tab w:val="right" w:leader="dot" w:pos="8306"/>
        </w:tabs>
      </w:pPr>
      <w:hyperlink w:anchor="_Toc27685" w:history="1">
        <w:r>
          <w:rPr>
            <w:rFonts w:ascii="仿宋" w:eastAsia="仿宋" w:hAnsi="仿宋" w:cs="仿宋" w:hint="eastAsia"/>
            <w:lang w:eastAsia="zh-CN"/>
          </w:rPr>
          <w:t>(七)、机械设备安全保障措施</w:t>
        </w:r>
        <w:r>
          <w:tab/>
        </w:r>
        <w:r>
          <w:fldChar w:fldCharType="begin"/>
        </w:r>
        <w:r>
          <w:instrText xml:space="preserve"> PAGEREF _Toc27685 \h </w:instrText>
        </w:r>
        <w:r>
          <w:fldChar w:fldCharType="separate"/>
        </w:r>
        <w:r>
          <w:t>47</w:t>
        </w:r>
        <w:r>
          <w:fldChar w:fldCharType="end"/>
        </w:r>
      </w:hyperlink>
    </w:p>
    <w:p>
      <w:pPr>
        <w:pStyle w:val="TOC1"/>
        <w:tabs>
          <w:tab w:val="right" w:leader="dot" w:pos="8306"/>
        </w:tabs>
      </w:pPr>
      <w:hyperlink w:anchor="_Toc27023" w:history="1">
        <w:r>
          <w:rPr>
            <w:rFonts w:ascii="仿宋" w:eastAsia="仿宋" w:hAnsi="仿宋" w:cs="仿宋" w:hint="eastAsia"/>
            <w:lang w:eastAsia="zh-CN"/>
          </w:rPr>
          <w:t>十二、自来水项目人力资源管理</w:t>
        </w:r>
        <w:r>
          <w:tab/>
        </w:r>
        <w:r>
          <w:fldChar w:fldCharType="begin"/>
        </w:r>
        <w:r>
          <w:instrText xml:space="preserve"> PAGEREF _Toc27023 \h </w:instrText>
        </w:r>
        <w:r>
          <w:fldChar w:fldCharType="separate"/>
        </w:r>
        <w:r>
          <w:t>48</w:t>
        </w:r>
        <w:r>
          <w:fldChar w:fldCharType="end"/>
        </w:r>
      </w:hyperlink>
    </w:p>
    <w:p>
      <w:pPr>
        <w:pStyle w:val="TOC2"/>
        <w:tabs>
          <w:tab w:val="right" w:leader="dot" w:pos="8306"/>
        </w:tabs>
      </w:pPr>
      <w:hyperlink w:anchor="_Toc3734" w:history="1">
        <w:r>
          <w:rPr>
            <w:rFonts w:ascii="仿宋" w:eastAsia="仿宋" w:hAnsi="仿宋" w:cs="仿宋" w:hint="eastAsia"/>
            <w:lang w:eastAsia="zh-CN"/>
          </w:rPr>
          <w:t>(一)、建立健全的预算管理制度</w:t>
        </w:r>
        <w:r>
          <w:tab/>
        </w:r>
        <w:r>
          <w:fldChar w:fldCharType="begin"/>
        </w:r>
        <w:r>
          <w:instrText xml:space="preserve"> PAGEREF _Toc3734 \h </w:instrText>
        </w:r>
        <w:r>
          <w:fldChar w:fldCharType="separate"/>
        </w:r>
        <w:r>
          <w:t>48</w:t>
        </w:r>
        <w:r>
          <w:fldChar w:fldCharType="end"/>
        </w:r>
      </w:hyperlink>
    </w:p>
    <w:p>
      <w:pPr>
        <w:pStyle w:val="TOC2"/>
        <w:tabs>
          <w:tab w:val="right" w:leader="dot" w:pos="8306"/>
        </w:tabs>
      </w:pPr>
      <w:hyperlink w:anchor="_Toc6430" w:history="1">
        <w:r>
          <w:rPr>
            <w:rFonts w:ascii="仿宋" w:eastAsia="仿宋" w:hAnsi="仿宋" w:cs="仿宋" w:hint="eastAsia"/>
            <w:lang w:eastAsia="zh-CN"/>
          </w:rPr>
          <w:t>(二)、加强资金流动监控</w:t>
        </w:r>
        <w:r>
          <w:tab/>
        </w:r>
        <w:r>
          <w:fldChar w:fldCharType="begin"/>
        </w:r>
        <w:r>
          <w:instrText xml:space="preserve"> PAGEREF _Toc6430 \h </w:instrText>
        </w:r>
        <w:r>
          <w:fldChar w:fldCharType="separate"/>
        </w:r>
        <w:r>
          <w:t>50</w:t>
        </w:r>
        <w:r>
          <w:fldChar w:fldCharType="end"/>
        </w:r>
      </w:hyperlink>
    </w:p>
    <w:p>
      <w:pPr>
        <w:pStyle w:val="TOC2"/>
        <w:tabs>
          <w:tab w:val="right" w:leader="dot" w:pos="8306"/>
        </w:tabs>
      </w:pPr>
      <w:hyperlink w:anchor="_Toc22616" w:history="1">
        <w:r>
          <w:rPr>
            <w:rFonts w:ascii="仿宋" w:eastAsia="仿宋" w:hAnsi="仿宋" w:cs="仿宋" w:hint="eastAsia"/>
            <w:lang w:eastAsia="zh-CN"/>
          </w:rPr>
          <w:t>(三)、制定完善的风险控制机制</w:t>
        </w:r>
        <w:r>
          <w:tab/>
        </w:r>
        <w:r>
          <w:fldChar w:fldCharType="begin"/>
        </w:r>
        <w:r>
          <w:instrText xml:space="preserve"> PAGEREF _Toc22616 \h </w:instrText>
        </w:r>
        <w:r>
          <w:fldChar w:fldCharType="separate"/>
        </w:r>
        <w:r>
          <w:t>51</w:t>
        </w:r>
        <w:r>
          <w:fldChar w:fldCharType="end"/>
        </w:r>
      </w:hyperlink>
    </w:p>
    <w:p>
      <w:pPr>
        <w:pStyle w:val="TOC2"/>
        <w:tabs>
          <w:tab w:val="right" w:leader="dot" w:pos="8306"/>
        </w:tabs>
      </w:pPr>
      <w:hyperlink w:anchor="_Toc23331" w:history="1">
        <w:r>
          <w:rPr>
            <w:rFonts w:ascii="仿宋" w:eastAsia="仿宋" w:hAnsi="仿宋" w:cs="仿宋" w:hint="eastAsia"/>
            <w:lang w:eastAsia="zh-CN"/>
          </w:rPr>
          <w:t>(四)、优化成本管理</w:t>
        </w:r>
        <w:r>
          <w:tab/>
        </w:r>
        <w:r>
          <w:fldChar w:fldCharType="begin"/>
        </w:r>
        <w:r>
          <w:instrText xml:space="preserve"> PAGEREF _Toc23331 \h </w:instrText>
        </w:r>
        <w:r>
          <w:fldChar w:fldCharType="separate"/>
        </w:r>
        <w:r>
          <w:t>52</w:t>
        </w:r>
        <w:r>
          <w:fldChar w:fldCharType="end"/>
        </w:r>
      </w:hyperlink>
    </w:p>
    <w:p>
      <w:pPr>
        <w:pStyle w:val="TOC1"/>
        <w:tabs>
          <w:tab w:val="right" w:leader="dot" w:pos="8306"/>
        </w:tabs>
      </w:pPr>
      <w:hyperlink w:anchor="_Toc14984" w:history="1">
        <w:r>
          <w:rPr>
            <w:rFonts w:ascii="仿宋" w:eastAsia="仿宋" w:hAnsi="仿宋" w:cs="仿宋" w:hint="eastAsia"/>
            <w:lang w:eastAsia="zh-CN"/>
          </w:rPr>
          <w:t>十三、营销与推广策略</w:t>
        </w:r>
        <w:r>
          <w:tab/>
        </w:r>
        <w:r>
          <w:fldChar w:fldCharType="begin"/>
        </w:r>
        <w:r>
          <w:instrText xml:space="preserve"> PAGEREF _Toc14984 \h </w:instrText>
        </w:r>
        <w:r>
          <w:fldChar w:fldCharType="separate"/>
        </w:r>
        <w:r>
          <w:t>53</w:t>
        </w:r>
        <w:r>
          <w:fldChar w:fldCharType="end"/>
        </w:r>
      </w:hyperlink>
    </w:p>
    <w:p>
      <w:pPr>
        <w:pStyle w:val="TOC2"/>
        <w:tabs>
          <w:tab w:val="right" w:leader="dot" w:pos="8306"/>
        </w:tabs>
      </w:pPr>
      <w:hyperlink w:anchor="_Toc10615" w:history="1">
        <w:r>
          <w:rPr>
            <w:rFonts w:ascii="仿宋" w:eastAsia="仿宋" w:hAnsi="仿宋" w:cs="仿宋" w:hint="eastAsia"/>
            <w:lang w:eastAsia="zh-CN"/>
          </w:rPr>
          <w:t>(一)、产品/服务定位与特点</w:t>
        </w:r>
        <w:r>
          <w:tab/>
        </w:r>
        <w:r>
          <w:fldChar w:fldCharType="begin"/>
        </w:r>
        <w:r>
          <w:instrText xml:space="preserve"> PAGEREF _Toc10615 \h </w:instrText>
        </w:r>
        <w:r>
          <w:fldChar w:fldCharType="separate"/>
        </w:r>
        <w:r>
          <w:t>53</w:t>
        </w:r>
        <w:r>
          <w:fldChar w:fldCharType="end"/>
        </w:r>
      </w:hyperlink>
    </w:p>
    <w:p>
      <w:pPr>
        <w:pStyle w:val="TOC2"/>
        <w:tabs>
          <w:tab w:val="right" w:leader="dot" w:pos="8306"/>
        </w:tabs>
      </w:pPr>
      <w:hyperlink w:anchor="_Toc10245" w:history="1">
        <w:r>
          <w:rPr>
            <w:rFonts w:ascii="仿宋" w:eastAsia="仿宋" w:hAnsi="仿宋" w:cs="仿宋" w:hint="eastAsia"/>
            <w:lang w:eastAsia="zh-CN"/>
          </w:rPr>
          <w:t>(二)、市场定位与竞争分析</w:t>
        </w:r>
        <w:r>
          <w:tab/>
        </w:r>
        <w:r>
          <w:fldChar w:fldCharType="begin"/>
        </w:r>
        <w:r>
          <w:instrText xml:space="preserve"> PAGEREF _Toc10245 \h </w:instrText>
        </w:r>
        <w:r>
          <w:fldChar w:fldCharType="separate"/>
        </w:r>
        <w:r>
          <w:t>55</w:t>
        </w:r>
        <w:r>
          <w:fldChar w:fldCharType="end"/>
        </w:r>
      </w:hyperlink>
    </w:p>
    <w:p>
      <w:pPr>
        <w:pStyle w:val="TOC2"/>
        <w:tabs>
          <w:tab w:val="right" w:leader="dot" w:pos="8306"/>
        </w:tabs>
      </w:pPr>
      <w:hyperlink w:anchor="_Toc12861" w:history="1">
        <w:r>
          <w:rPr>
            <w:rFonts w:ascii="仿宋" w:eastAsia="仿宋" w:hAnsi="仿宋" w:cs="仿宋" w:hint="eastAsia"/>
            <w:lang w:eastAsia="zh-CN"/>
          </w:rPr>
          <w:t>(三)、营销渠道与策略</w:t>
        </w:r>
        <w:r>
          <w:tab/>
        </w:r>
        <w:r>
          <w:fldChar w:fldCharType="begin"/>
        </w:r>
        <w:r>
          <w:instrText xml:space="preserve"> PAGEREF _Toc12861 \h </w:instrText>
        </w:r>
        <w:r>
          <w:fldChar w:fldCharType="separate"/>
        </w:r>
        <w:r>
          <w:t>56</w:t>
        </w:r>
        <w:r>
          <w:fldChar w:fldCharType="end"/>
        </w:r>
      </w:hyperlink>
    </w:p>
    <w:p>
      <w:pPr>
        <w:pStyle w:val="TOC2"/>
        <w:tabs>
          <w:tab w:val="right" w:leader="dot" w:pos="8306"/>
        </w:tabs>
      </w:pPr>
      <w:hyperlink w:anchor="_Toc2584" w:history="1">
        <w:r>
          <w:rPr>
            <w:rFonts w:ascii="仿宋" w:eastAsia="仿宋" w:hAnsi="仿宋" w:cs="仿宋" w:hint="eastAsia"/>
            <w:lang w:eastAsia="zh-CN"/>
          </w:rPr>
          <w:t>(四)、推广与宣传活动</w:t>
        </w:r>
        <w:r>
          <w:tab/>
        </w:r>
        <w:r>
          <w:fldChar w:fldCharType="begin"/>
        </w:r>
        <w:r>
          <w:instrText xml:space="preserve"> PAGEREF _Toc2584 \h </w:instrText>
        </w:r>
        <w:r>
          <w:fldChar w:fldCharType="separate"/>
        </w:r>
        <w:r>
          <w:t>57</w:t>
        </w:r>
        <w:r>
          <w:fldChar w:fldCharType="end"/>
        </w:r>
      </w:hyperlink>
    </w:p>
    <w:p>
      <w:pPr>
        <w:pStyle w:val="TOC1"/>
        <w:tabs>
          <w:tab w:val="right" w:leader="dot" w:pos="8306"/>
        </w:tabs>
      </w:pPr>
      <w:hyperlink w:anchor="_Toc18031" w:history="1">
        <w:r>
          <w:rPr>
            <w:rFonts w:ascii="仿宋" w:eastAsia="仿宋" w:hAnsi="仿宋" w:cs="仿宋" w:hint="eastAsia"/>
            <w:lang w:eastAsia="zh-CN"/>
          </w:rPr>
          <w:t>十四、自来水项目实施时间节点</w:t>
        </w:r>
        <w:r>
          <w:tab/>
        </w:r>
        <w:r>
          <w:fldChar w:fldCharType="begin"/>
        </w:r>
        <w:r>
          <w:instrText xml:space="preserve"> PAGEREF _Toc18031 \h </w:instrText>
        </w:r>
        <w:r>
          <w:fldChar w:fldCharType="separate"/>
        </w:r>
        <w:r>
          <w:t>62</w:t>
        </w:r>
        <w:r>
          <w:fldChar w:fldCharType="end"/>
        </w:r>
      </w:hyperlink>
    </w:p>
    <w:p>
      <w:pPr>
        <w:pStyle w:val="TOC2"/>
        <w:tabs>
          <w:tab w:val="right" w:leader="dot" w:pos="8306"/>
        </w:tabs>
      </w:pPr>
      <w:hyperlink w:anchor="_Toc3942" w:history="1">
        <w:r>
          <w:rPr>
            <w:rFonts w:ascii="仿宋" w:eastAsia="仿宋" w:hAnsi="仿宋" w:cs="仿宋" w:hint="eastAsia"/>
            <w:lang w:eastAsia="zh-CN"/>
          </w:rPr>
          <w:t>(一)、自来水项目启动阶段时间节点</w:t>
        </w:r>
        <w:r>
          <w:tab/>
        </w:r>
        <w:r>
          <w:fldChar w:fldCharType="begin"/>
        </w:r>
        <w:r>
          <w:instrText xml:space="preserve"> PAGEREF _Toc3942 \h </w:instrText>
        </w:r>
        <w:r>
          <w:fldChar w:fldCharType="separate"/>
        </w:r>
        <w:r>
          <w:t>62</w:t>
        </w:r>
        <w:r>
          <w:fldChar w:fldCharType="end"/>
        </w:r>
      </w:hyperlink>
    </w:p>
    <w:p>
      <w:pPr>
        <w:pStyle w:val="TOC2"/>
        <w:tabs>
          <w:tab w:val="right" w:leader="dot" w:pos="8306"/>
        </w:tabs>
      </w:pPr>
      <w:hyperlink w:anchor="_Toc7549" w:history="1">
        <w:r>
          <w:rPr>
            <w:rFonts w:ascii="仿宋" w:eastAsia="仿宋" w:hAnsi="仿宋" w:cs="仿宋" w:hint="eastAsia"/>
            <w:lang w:eastAsia="zh-CN"/>
          </w:rPr>
          <w:t>(二)、自来水项目执行阶段时间节点</w:t>
        </w:r>
        <w:r>
          <w:tab/>
        </w:r>
        <w:r>
          <w:fldChar w:fldCharType="begin"/>
        </w:r>
        <w:r>
          <w:instrText xml:space="preserve"> PAGEREF _Toc7549 \h </w:instrText>
        </w:r>
        <w:r>
          <w:fldChar w:fldCharType="separate"/>
        </w:r>
        <w:r>
          <w:t>64</w:t>
        </w:r>
        <w:r>
          <w:fldChar w:fldCharType="end"/>
        </w:r>
      </w:hyperlink>
    </w:p>
    <w:p>
      <w:pPr>
        <w:pStyle w:val="TOC2"/>
        <w:tabs>
          <w:tab w:val="right" w:leader="dot" w:pos="8306"/>
        </w:tabs>
      </w:pPr>
      <w:hyperlink w:anchor="_Toc20340" w:history="1">
        <w:r>
          <w:rPr>
            <w:rFonts w:ascii="仿宋" w:eastAsia="仿宋" w:hAnsi="仿宋" w:cs="仿宋" w:hint="eastAsia"/>
            <w:lang w:eastAsia="zh-CN"/>
          </w:rPr>
          <w:t>(三)、自来水项目完成阶段时间节点</w:t>
        </w:r>
        <w:r>
          <w:tab/>
        </w:r>
        <w:r>
          <w:fldChar w:fldCharType="begin"/>
        </w:r>
        <w:r>
          <w:instrText xml:space="preserve"> PAGEREF _Toc20340 \h </w:instrText>
        </w:r>
        <w:r>
          <w:fldChar w:fldCharType="separate"/>
        </w:r>
        <w:r>
          <w:t>64</w:t>
        </w:r>
        <w:r>
          <w:fldChar w:fldCharType="end"/>
        </w:r>
      </w:hyperlink>
    </w:p>
    <w:p>
      <w:pPr>
        <w:pStyle w:val="TOC1"/>
        <w:tabs>
          <w:tab w:val="right" w:leader="dot" w:pos="8306"/>
        </w:tabs>
      </w:pPr>
      <w:hyperlink w:anchor="_Toc8010" w:history="1">
        <w:r>
          <w:rPr>
            <w:rFonts w:ascii="仿宋" w:eastAsia="仿宋" w:hAnsi="仿宋" w:cs="仿宋" w:hint="eastAsia"/>
            <w:lang w:eastAsia="zh-CN"/>
          </w:rPr>
          <w:t>十五、自来水项目实施保障措施</w:t>
        </w:r>
        <w:r>
          <w:tab/>
        </w:r>
        <w:r>
          <w:fldChar w:fldCharType="begin"/>
        </w:r>
        <w:r>
          <w:instrText xml:space="preserve"> PAGEREF _Toc8010 \h </w:instrText>
        </w:r>
        <w:r>
          <w:fldChar w:fldCharType="separate"/>
        </w:r>
        <w:r>
          <w:t>65</w:t>
        </w:r>
        <w:r>
          <w:fldChar w:fldCharType="end"/>
        </w:r>
      </w:hyperlink>
    </w:p>
    <w:p>
      <w:pPr>
        <w:pStyle w:val="TOC2"/>
        <w:tabs>
          <w:tab w:val="right" w:leader="dot" w:pos="8306"/>
        </w:tabs>
      </w:pPr>
      <w:hyperlink w:anchor="_Toc20292" w:history="1">
        <w:r>
          <w:rPr>
            <w:rFonts w:ascii="仿宋" w:eastAsia="仿宋" w:hAnsi="仿宋" w:cs="仿宋" w:hint="eastAsia"/>
            <w:lang w:eastAsia="zh-CN"/>
          </w:rPr>
          <w:t>(一)、自来水项目实施保障机制</w:t>
        </w:r>
        <w:r>
          <w:tab/>
        </w:r>
        <w:r>
          <w:fldChar w:fldCharType="begin"/>
        </w:r>
        <w:r>
          <w:instrText xml:space="preserve"> PAGEREF _Toc20292 \h </w:instrText>
        </w:r>
        <w:r>
          <w:fldChar w:fldCharType="separate"/>
        </w:r>
        <w:r>
          <w:t>65</w:t>
        </w:r>
        <w:r>
          <w:fldChar w:fldCharType="end"/>
        </w:r>
      </w:hyperlink>
    </w:p>
    <w:p>
      <w:pPr>
        <w:pStyle w:val="TOC2"/>
        <w:tabs>
          <w:tab w:val="right" w:leader="dot" w:pos="8306"/>
        </w:tabs>
      </w:pPr>
      <w:hyperlink w:anchor="_Toc11991" w:history="1">
        <w:r>
          <w:rPr>
            <w:rFonts w:ascii="仿宋" w:eastAsia="仿宋" w:hAnsi="仿宋" w:cs="仿宋" w:hint="eastAsia"/>
            <w:lang w:eastAsia="zh-CN"/>
          </w:rPr>
          <w:t>(二)、自来水项目法律合规要求</w:t>
        </w:r>
        <w:r>
          <w:tab/>
        </w:r>
        <w:r>
          <w:fldChar w:fldCharType="begin"/>
        </w:r>
        <w:r>
          <w:instrText xml:space="preserve"> PAGEREF _Toc11991 \h </w:instrText>
        </w:r>
        <w:r>
          <w:fldChar w:fldCharType="separate"/>
        </w:r>
        <w:r>
          <w:t>69</w:t>
        </w:r>
        <w:r>
          <w:fldChar w:fldCharType="end"/>
        </w:r>
      </w:hyperlink>
    </w:p>
    <w:p>
      <w:pPr>
        <w:pStyle w:val="TOC2"/>
        <w:tabs>
          <w:tab w:val="right" w:leader="dot" w:pos="8306"/>
        </w:tabs>
      </w:pPr>
      <w:hyperlink w:anchor="_Toc6093" w:history="1">
        <w:r>
          <w:rPr>
            <w:rFonts w:ascii="仿宋" w:eastAsia="仿宋" w:hAnsi="仿宋" w:cs="仿宋" w:hint="eastAsia"/>
            <w:lang w:eastAsia="zh-CN"/>
          </w:rPr>
          <w:t>(三)、自来水项目合同管理与法律事务</w:t>
        </w:r>
        <w:r>
          <w:tab/>
        </w:r>
        <w:r>
          <w:fldChar w:fldCharType="begin"/>
        </w:r>
        <w:r>
          <w:instrText xml:space="preserve"> PAGEREF _Toc6093 \h </w:instrText>
        </w:r>
        <w:r>
          <w:fldChar w:fldCharType="separate"/>
        </w:r>
        <w:r>
          <w:t>73</w:t>
        </w:r>
        <w:r>
          <w:fldChar w:fldCharType="end"/>
        </w:r>
      </w:hyperlink>
    </w:p>
    <w:p>
      <w:pPr>
        <w:pStyle w:val="TOC2"/>
        <w:tabs>
          <w:tab w:val="right" w:leader="dot" w:pos="8306"/>
        </w:tabs>
      </w:pPr>
      <w:hyperlink w:anchor="_Toc842" w:history="1">
        <w:r>
          <w:rPr>
            <w:rFonts w:ascii="仿宋" w:eastAsia="仿宋" w:hAnsi="仿宋" w:cs="仿宋" w:hint="eastAsia"/>
            <w:lang w:eastAsia="zh-CN"/>
          </w:rPr>
          <w:t>(四)、自来水项目知识产权保护策略</w:t>
        </w:r>
        <w:r>
          <w:tab/>
        </w:r>
        <w:r>
          <w:fldChar w:fldCharType="begin"/>
        </w:r>
        <w:r>
          <w:instrText xml:space="preserve"> PAGEREF _Toc842 \h </w:instrText>
        </w:r>
        <w:r>
          <w:fldChar w:fldCharType="separate"/>
        </w:r>
        <w:r>
          <w:t>79</w:t>
        </w:r>
        <w:r>
          <w:fldChar w:fldCharType="end"/>
        </w:r>
      </w:hyperlink>
    </w:p>
    <w:p>
      <w:pPr>
        <w:pStyle w:val="TOC1"/>
        <w:tabs>
          <w:tab w:val="right" w:leader="dot" w:pos="8306"/>
        </w:tabs>
      </w:pPr>
      <w:hyperlink w:anchor="_Toc21865" w:history="1">
        <w:r>
          <w:rPr>
            <w:rFonts w:ascii="仿宋" w:eastAsia="仿宋" w:hAnsi="仿宋" w:cs="仿宋" w:hint="eastAsia"/>
            <w:lang w:eastAsia="zh-CN"/>
          </w:rPr>
          <w:t>十六、自来水项目工程方案分析</w:t>
        </w:r>
        <w:r>
          <w:tab/>
        </w:r>
        <w:r>
          <w:fldChar w:fldCharType="begin"/>
        </w:r>
        <w:r>
          <w:instrText xml:space="preserve"> PAGEREF _Toc21865 \h </w:instrText>
        </w:r>
        <w:r>
          <w:fldChar w:fldCharType="separate"/>
        </w:r>
        <w:r>
          <w:t>81</w:t>
        </w:r>
        <w:r>
          <w:fldChar w:fldCharType="end"/>
        </w:r>
      </w:hyperlink>
    </w:p>
    <w:p>
      <w:pPr>
        <w:pStyle w:val="TOC2"/>
        <w:tabs>
          <w:tab w:val="right" w:leader="dot" w:pos="8306"/>
        </w:tabs>
      </w:pPr>
      <w:hyperlink w:anchor="_Toc19003" w:history="1">
        <w:r>
          <w:rPr>
            <w:rFonts w:ascii="仿宋" w:eastAsia="仿宋" w:hAnsi="仿宋" w:cs="仿宋" w:hint="eastAsia"/>
            <w:lang w:eastAsia="zh-CN"/>
          </w:rPr>
          <w:t>(一)、建筑工程设计原则</w:t>
        </w:r>
        <w:r>
          <w:tab/>
        </w:r>
        <w:r>
          <w:fldChar w:fldCharType="begin"/>
        </w:r>
        <w:r>
          <w:instrText xml:space="preserve"> PAGEREF _Toc19003 \h </w:instrText>
        </w:r>
        <w:r>
          <w:fldChar w:fldCharType="separate"/>
        </w:r>
        <w:r>
          <w:t>81</w:t>
        </w:r>
        <w:r>
          <w:fldChar w:fldCharType="end"/>
        </w:r>
      </w:hyperlink>
    </w:p>
    <w:p>
      <w:pPr>
        <w:pStyle w:val="TOC2"/>
        <w:tabs>
          <w:tab w:val="right" w:leader="dot" w:pos="8306"/>
        </w:tabs>
      </w:pPr>
      <w:hyperlink w:anchor="_Toc28517" w:history="1">
        <w:r>
          <w:rPr>
            <w:rFonts w:ascii="仿宋" w:eastAsia="仿宋" w:hAnsi="仿宋" w:cs="仿宋" w:hint="eastAsia"/>
            <w:lang w:eastAsia="zh-CN"/>
          </w:rPr>
          <w:t>(二)、土建工程建设指标</w:t>
        </w:r>
        <w:r>
          <w:tab/>
        </w:r>
        <w:r>
          <w:fldChar w:fldCharType="begin"/>
        </w:r>
        <w:r>
          <w:instrText xml:space="preserve"> PAGEREF _Toc28517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41"/>
      <w:r>
        <w:rPr>
          <w:rFonts w:ascii="仿宋" w:eastAsia="仿宋" w:hAnsi="仿宋" w:cs="仿宋" w:hint="eastAsia"/>
          <w:sz w:val="28"/>
          <w:lang w:eastAsia="zh-CN"/>
        </w:rPr>
        <w:t>一、自来水项目可持续发展</w:t>
      </w:r>
      <w:bookmarkEnd w:id="2"/>
    </w:p>
    <w:p>
      <w:pPr>
        <w:pStyle w:val="Heading2"/>
        <w:rPr>
          <w:rFonts w:ascii="仿宋" w:eastAsia="仿宋" w:hAnsi="仿宋" w:cs="仿宋" w:hint="eastAsia"/>
          <w:lang w:eastAsia="zh-CN"/>
        </w:rPr>
      </w:pPr>
      <w:bookmarkStart w:id="3" w:name="_Toc1552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来水项目中，自来水项目团队着眼于未来，明确了可持续发展的战略方向。制定的具体可持续发展目标包括降低资源使用、采用环保技术、最大化社会效益等。这一步骤不仅有助于自来水项目在环保和社会责任方面达到最高标准，也为未来提供了明确的指引，确保自来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可持续实践的融入自来水项目管理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来水项目管理周期。从自来水项目规划开始，自来水项目团队就考虑了环境和社会的因素。在执行阶段，自来水项目团队积极推动绿色技术的应用，优化资源利用。此外，关注员工的社会责任，通过培训和沟通活动提高员工对可持续发展的认知，使他们能够在日常工作中践行可持续实践。这些举措不仅为自来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1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扎根于自来水项目的可持续发展理念，我们深信环保与社会责任是自来水项目成功的关键支柱。在自来水项目的每一步，我们都致力于通过创新和实践，履行对环境和社会的坚定责任。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团队通过引入先进的环保技术、建立高效的废物处理系统以及推动能源节约措施，积极履行环保责任。定期的环保监测和评估确保自来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不仅致力于自身可持续发展，还注重对社会的回馈。通过支持社区自来水项目、参与慈善事业、提供培训机会等方式，自来水项目积极履行社会责任。与当地社区建立积极互动，关注员工的工作与生活平衡，以及员工的身心健康，是自来水项目在社会责任层面的关键举措。这样的实践不仅增强了自来水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30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42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的技术管理特点体现在其创新导向。通过引入最先进的技术趋势和解决方案，自来水项目致力于提升科技含量、提高质量和效率水平。这意味着我们将采用最新的工具和方法，确保自来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来水项目技术管理的显著特征。通过整合不同领域的技术资源，我们实现了跨学科的协同工作。这有助于优化技术架构，提高整体效能。此外，整合性策略还促进了不同技术团队之间的紧密沟通和高效合作，确保自来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来水项目所采用的技术。通过不断优化技术方案，自来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来水项目团队将在自来水项目初期识别可能的技术风险，并采取相应的预防和应对措施。通过建立健全的风险评估机制，自来水项目能够在实施过程中及时发现并解决潜在的技术问题，保障自来水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通过这些独特的技术管理特点，我们确信在自来水项目中，技术将成为自来水项目成功的有力支持。这一深度剖析揭示了技术管理在自来水项目实施中的关键作用，为自来水项目的技术基础奠定了坚实的基础。</w:t>
      </w:r>
    </w:p>
    <w:p>
      <w:pPr>
        <w:pStyle w:val="Heading2"/>
        <w:ind w:firstLine="560" w:firstLineChars="200"/>
        <w:rPr>
          <w:rFonts w:ascii="仿宋" w:eastAsia="仿宋" w:hAnsi="仿宋" w:cs="仿宋" w:hint="eastAsia"/>
          <w:sz w:val="28"/>
          <w:lang w:eastAsia="zh-CN"/>
        </w:rPr>
      </w:pPr>
      <w:bookmarkStart w:id="7" w:name="_Toc9526"/>
      <w:r>
        <w:rPr>
          <w:rFonts w:ascii="仿宋" w:eastAsia="仿宋" w:hAnsi="仿宋" w:cs="仿宋" w:hint="eastAsia"/>
          <w:sz w:val="28"/>
          <w:lang w:eastAsia="zh-CN"/>
        </w:rPr>
        <w:t>(二)、自来水项目工艺技术设计方案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来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来水项目将严格按照相关行业规范要求进行组织。通过有效控制产品质量，自来水项目将致力于为顾客提供优质的自来水项目产品和良好的服务。这体现了自来水项目对于生产活动合规性和质量标准的高度重视，为自来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来水项目注重生态效益和清洁生产原则。自来水项目建设将紧密结合地方特色经济发展，与社会经济发展规划和区域环境保护规划方案相协调一致。通过与当地区域自然生态系统的结合，自来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来水项目产品具有多样化的客户需求和个性化的特点。因此，自来水项目产品规格品种多样，且单批生产数量较小。为满足这一特点，自来水项目承办单位将建设先进的柔性制造生产线。通过广泛应用柔性制造技术，自来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来水项目采用的技术具有较高的技术含量和自动化水平，处于国内先进水平。这一技术选用不仅体现了对生产效率、质量和环境友好性的高标准要求，同时为自来水项目的可持续发展奠定了坚实的基础。</w:t>
      </w:r>
    </w:p>
    <w:p>
      <w:pPr>
        <w:pStyle w:val="Heading2"/>
        <w:ind w:firstLine="560" w:firstLineChars="200"/>
        <w:rPr>
          <w:rFonts w:ascii="仿宋" w:eastAsia="仿宋" w:hAnsi="仿宋" w:cs="仿宋" w:hint="eastAsia"/>
          <w:sz w:val="28"/>
          <w:lang w:eastAsia="zh-CN"/>
        </w:rPr>
      </w:pPr>
      <w:bookmarkStart w:id="8" w:name="_Toc287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为确保自来水项目的高效生产和技术实施，我们制定了一套精心设计的设备选型方案，以满足自来水项目生产、质量和环保的要求。该方案的主要特点如下：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来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针对自来水项目产品的多样性和小批量生产的特点，我们将建设柔性制造生产线。通过在设备选型中考虑柔性制造技术，可以灵活应对不同产品规格和生产需求，实现生产线的高度灵活性和适应性。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181"/>
      <w:r>
        <w:rPr>
          <w:rFonts w:ascii="仿宋" w:eastAsia="仿宋" w:hAnsi="仿宋" w:cs="仿宋" w:hint="eastAsia"/>
          <w:sz w:val="28"/>
          <w:lang w:eastAsia="zh-CN"/>
        </w:rPr>
        <w:t>三、自来水项目选址可行性分析</w:t>
      </w:r>
      <w:bookmarkEnd w:id="9"/>
    </w:p>
    <w:p>
      <w:pPr>
        <w:pStyle w:val="Heading2"/>
        <w:rPr>
          <w:rFonts w:ascii="仿宋" w:eastAsia="仿宋" w:hAnsi="仿宋" w:cs="仿宋" w:hint="eastAsia"/>
          <w:lang w:eastAsia="zh-CN"/>
        </w:rPr>
      </w:pPr>
      <w:bookmarkStart w:id="10" w:name="_Toc18543"/>
      <w:r>
        <w:rPr>
          <w:rFonts w:ascii="仿宋" w:eastAsia="仿宋" w:hAnsi="仿宋" w:cs="仿宋" w:hint="eastAsia"/>
          <w:lang w:eastAsia="zh-CN"/>
        </w:rPr>
        <w:t>(一)、自来水项目选址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该自来水项目选址位于XX省XX市XX区XXX街道</w:t>
      </w:r>
    </w:p>
    <w:p>
      <w:pPr>
        <w:pStyle w:val="Heading2"/>
        <w:ind w:firstLine="560" w:firstLineChars="200"/>
        <w:rPr>
          <w:rFonts w:ascii="仿宋" w:eastAsia="仿宋" w:hAnsi="仿宋" w:cs="仿宋" w:hint="eastAsia"/>
          <w:sz w:val="28"/>
          <w:lang w:eastAsia="zh-CN"/>
        </w:rPr>
      </w:pPr>
      <w:bookmarkStart w:id="11" w:name="_Toc2596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自来水项目的征地面积将根据自来水项目的实际规模和需求进行精确规划。具体面积XXX平方米，旨在确保自来水项目不仅能够满足当前的发展需求，还能够预留空间以适应未来的扩展。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净用地面积是在征地面积基础上去除不可利用面积后的实际可开发用地。具体面积XXX平方米，考虑到环保、交通、安全等多方面因素，以确保自来水项目在整体利用效率上达到最优。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自来水项目计划建设的建筑总规模具体面积XXX平方米。这一规模的确定综合考虑了自来水项目的性质、规模，以及城市规划的相关要求，确保建筑布局与周边环境协调一致。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绿地率是自来水项目用地中被规划为绿地的比例。具体面积XXX平方米，旨在通过合理规划绿地，改善自来水项目周边环境，提升居民生活质量，并符合城市整体绿化规划。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容积率是用地上可以建设的建筑总体积与用地面积之比。具体面积XXX，通过合理的容积率规划，确保自来水项目建筑规模与周边环境和谐共生。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确保自来水项目选址与当地城市规划相一致，具体面积XXX平方米。通过与城市规划部门深入沟通，确保自来水项目不仅符合城市的整体发展方向，还能够融入城市的发展布局，为城市的长远发展贡献力量。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充分了解并确保自来水项目选址符合当地产业政策，具体面积XXX平方米。这包括自来水项目对当地经济的促进作用，以及对相关产业的带动效应，确保自来水项目与地方政府的产业政策保持一致，促进共赢合作。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用地总体要求必须符合环保和可持续发展的原则，具体面积XXX平方米。通过采用绿色建筑设计、节能减排等措施，确保自来水项目在建设和运营过程中对环境的影响最小化，达到可持续发展的要求。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确保自来水项目选址具备必要的公共设施配套，具体面积XXX平方米。这包括交通便利性、教育、医疗等基础设施，以提高居民生活品质，使得自来水项目选址更具吸引力。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考虑用地总体要求对当地社会稳定性的影响，具体面积XXX平方米。通过深入了解当地社区反馈，确保自来水项目的选址和建设过程对当地社会和谐稳定产生积极作用。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来水项目选址不仅符合法规和规划，还在实际操作中具有可行性。这一全面规划将为自来水项目的成功实施提供坚实的基础，确保自来水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32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自来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来水项目的设备规划和空间设计中，我们将采取灵活设备布局的措施。设备布局将根据实际需求进行灵活设计，避免不必要的浪费。通过合理规划设备摆放位置，我们将提高设备的利用率，减少设备间距，以确保自来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来水项目内部引入共享设施的概念，例如共享会议室、办公区等。通过这种方式，我们可以减少对资源的重复建设，提高资源共享效率，从而减小自来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00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自来水项目的总图布置中，我们将不同功能区域进行明确的规划，以最大程度满足自来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30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我们首先关注市场因素，包括潜在客户分布、竞争对手位置、市场需求等。通过深入的市场调研，我们能够更准确地评估选址对于市场开拓和产品销售的影响，确保自来水项目能够在有利的市场环境中蓬勃发展。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自来水项目对环境的影响是综合评价的重要因素之一。我们将详细考虑选址周边的自然环境、生态保护区、水源地等情况，确保自来水项目的建设和运营对环境影响最小化，并符合当地的环保法规标准。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对选址的评价还需充分考虑当地政府的产业政策和法规。我们将详细了解自来水项目所在地的相关政策，确保自来水项目的规划和运营与当地法规相符，降低不必要的法律风险。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考虑到社会稳定性对企业运营的重要性，我们将评估选址地区的社会安全情况、劳工关系、社区反馈等方面，以确保自来水项目的建设和运营不会受到社会稳定性的负面影响。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最后，我们将综合考虑用地成本，包括土地购置费用、土地开发成本等。通过对用地成本的详细评估，我们能够做出更为精确的经济效益分析，为自来水项目的投资决策提供有力支持。</w:t>
      </w:r>
    </w:p>
    <w:p>
      <w:pPr>
        <w:pStyle w:val="Heading1"/>
        <w:ind w:firstLine="560" w:firstLineChars="200"/>
        <w:rPr>
          <w:rFonts w:ascii="仿宋" w:eastAsia="仿宋" w:hAnsi="仿宋" w:cs="仿宋" w:hint="eastAsia"/>
          <w:sz w:val="28"/>
          <w:lang w:eastAsia="zh-CN"/>
        </w:rPr>
      </w:pPr>
      <w:bookmarkStart w:id="15" w:name="_Toc9845"/>
      <w:r>
        <w:rPr>
          <w:rFonts w:ascii="仿宋" w:eastAsia="仿宋" w:hAnsi="仿宋" w:cs="仿宋" w:hint="eastAsia"/>
          <w:sz w:val="28"/>
          <w:lang w:eastAsia="zh-CN"/>
        </w:rPr>
        <w:t>四、自来水项目文档管理</w:t>
      </w:r>
      <w:bookmarkEnd w:id="15"/>
    </w:p>
    <w:p>
      <w:pPr>
        <w:pStyle w:val="Heading2"/>
        <w:rPr>
          <w:rFonts w:ascii="仿宋" w:eastAsia="仿宋" w:hAnsi="仿宋" w:cs="仿宋" w:hint="eastAsia"/>
          <w:lang w:eastAsia="zh-CN"/>
        </w:rPr>
      </w:pPr>
      <w:bookmarkStart w:id="16" w:name="_Toc397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自来水项目高度重视文档的质量和准确性，以支持自来水项目的各项活动和决策。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文档的编制始于自来水项目计划的初期，我们制定了详细的文档编制计划，明确了每个文档的内容、格式和编写责任人。在自来水项目启动阶段，我们首先编制了自来水项目章程，明确定义了自来水项目的目标、范围、风险等关键要素。随后，自来水项目团队根据计划陆续编制了需求文档、设计文档、测试文档等各类文档，确保自来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来水项目管理中的重要环节，旨在确保自来水项目文档符合质量标准和自来水项目需求。在自来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除了内部审查，我们还进行了外部审查，邀请自来水项目相关利益方和专业领域的专家对文档进行独立审查。这有助于获取更全面、客观的反馈，确保自来水项目文档不仅符合内部标准，也满足外部需求。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自来水项目在文档编制与审查方面建立了严格的管理机制，通过规范的流程和多维度的审查，确保自来水项目文档的质量、准确性和可靠性，为自来水项目的顺利推进提供了有力支持。</w:t>
      </w:r>
    </w:p>
    <w:p>
      <w:pPr>
        <w:pStyle w:val="Heading2"/>
        <w:ind w:firstLine="560" w:firstLineChars="200"/>
        <w:rPr>
          <w:rFonts w:ascii="仿宋" w:eastAsia="仿宋" w:hAnsi="仿宋" w:cs="仿宋" w:hint="eastAsia"/>
          <w:sz w:val="28"/>
          <w:lang w:eastAsia="zh-CN"/>
        </w:rPr>
      </w:pPr>
      <w:bookmarkStart w:id="17" w:name="_Toc449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在自来水项目中，我们致力于优化文档发布与分发过程，以确保信息的高效传递和团队间协作的顺畅进行。以下是我们采取的关键优化策略：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我们通过多渠道发布文档，包括电子邮件、自来水项目管理平台、内部网站等，以满足不同团队成员的偏好和需求。多渠道发布确保了信息的全面覆盖。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我们采用了精细的权限控制，确保只有授权人员可以访问敏感信息。这种安全措施保护了自来水项目文档的机密性，防止了未经授权的信息泄露。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589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文档存档与归档是自来水项目生命周期中一个至关重要的环节，直接关系到自来水项目信息的长期保存和历史记录的完整性。在自来水项目中，我们实施了一系列有效的文档存档与归档管理策略：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https://d.book118.com/028040057006006047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7B77E0"/>
    <w:rsid w:val="7B7B77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4005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2024-03-03T07:00:00Z</dcterms:created>
  <dcterms:modified xsi:type="dcterms:W3CDTF">2024-03-03T07:01:14Z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193934F6C1E74FF9B4BC4DF4CEA72ED5_11</vt:lpwstr>
  </property>
  <property fmtid="{D5CDD505-2E9C-101B-9397-08002B2CF9AE}" pid="3" name="KSOProductBuildVer">
    <vt:lpwstr>2052-12.1.0.16388</vt:lpwstr>
  </property>
</Properties>
</file>