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碱锰电池项目计划设计方案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33" w:history="1">
        <w:r>
          <w:rPr>
            <w:rFonts w:ascii="仿宋" w:eastAsia="仿宋" w:hAnsi="仿宋" w:cs="仿宋" w:hint="eastAsia"/>
            <w:lang w:eastAsia="zh-CN"/>
          </w:rPr>
          <w:t>概论</w:t>
        </w:r>
        <w:r>
          <w:tab/>
        </w:r>
        <w:r>
          <w:fldChar w:fldCharType="begin"/>
        </w:r>
        <w:r>
          <w:instrText xml:space="preserve"> PAGEREF _Toc22133 \h </w:instrText>
        </w:r>
        <w:r>
          <w:fldChar w:fldCharType="separate"/>
        </w:r>
        <w:r>
          <w:t>3</w:t>
        </w:r>
        <w:r>
          <w:fldChar w:fldCharType="end"/>
        </w:r>
      </w:hyperlink>
    </w:p>
    <w:p>
      <w:pPr>
        <w:pStyle w:val="TOC1"/>
        <w:tabs>
          <w:tab w:val="right" w:leader="dot" w:pos="8306"/>
        </w:tabs>
      </w:pPr>
      <w:hyperlink w:anchor="_Toc7829" w:history="1">
        <w:r>
          <w:rPr>
            <w:rFonts w:ascii="仿宋" w:eastAsia="仿宋" w:hAnsi="仿宋" w:cs="仿宋" w:hint="eastAsia"/>
            <w:lang w:eastAsia="zh-CN"/>
          </w:rPr>
          <w:t>一、碱锰电池项目可持续发展</w:t>
        </w:r>
        <w:r>
          <w:tab/>
        </w:r>
        <w:r>
          <w:fldChar w:fldCharType="begin"/>
        </w:r>
        <w:r>
          <w:instrText xml:space="preserve"> PAGEREF _Toc7829 \h </w:instrText>
        </w:r>
        <w:r>
          <w:fldChar w:fldCharType="separate"/>
        </w:r>
        <w:r>
          <w:t>3</w:t>
        </w:r>
        <w:r>
          <w:fldChar w:fldCharType="end"/>
        </w:r>
      </w:hyperlink>
    </w:p>
    <w:p>
      <w:pPr>
        <w:pStyle w:val="TOC2"/>
        <w:tabs>
          <w:tab w:val="right" w:leader="dot" w:pos="8306"/>
        </w:tabs>
      </w:pPr>
      <w:hyperlink w:anchor="_Toc15561" w:history="1">
        <w:r>
          <w:rPr>
            <w:rFonts w:ascii="仿宋" w:eastAsia="仿宋" w:hAnsi="仿宋" w:cs="仿宋" w:hint="eastAsia"/>
            <w:lang w:eastAsia="zh-CN"/>
          </w:rPr>
          <w:t>(一)、可持续战略与实践</w:t>
        </w:r>
        <w:r>
          <w:tab/>
        </w:r>
        <w:r>
          <w:fldChar w:fldCharType="begin"/>
        </w:r>
        <w:r>
          <w:instrText xml:space="preserve"> PAGEREF _Toc15561 \h </w:instrText>
        </w:r>
        <w:r>
          <w:fldChar w:fldCharType="separate"/>
        </w:r>
        <w:r>
          <w:t>3</w:t>
        </w:r>
        <w:r>
          <w:fldChar w:fldCharType="end"/>
        </w:r>
      </w:hyperlink>
    </w:p>
    <w:p>
      <w:pPr>
        <w:pStyle w:val="TOC2"/>
        <w:tabs>
          <w:tab w:val="right" w:leader="dot" w:pos="8306"/>
        </w:tabs>
      </w:pPr>
      <w:hyperlink w:anchor="_Toc27427" w:history="1">
        <w:r>
          <w:rPr>
            <w:rFonts w:ascii="仿宋" w:eastAsia="仿宋" w:hAnsi="仿宋" w:cs="仿宋" w:hint="eastAsia"/>
            <w:lang w:eastAsia="zh-CN"/>
          </w:rPr>
          <w:t>(二)、环保与社会责任</w:t>
        </w:r>
        <w:r>
          <w:tab/>
        </w:r>
        <w:r>
          <w:fldChar w:fldCharType="begin"/>
        </w:r>
        <w:r>
          <w:instrText xml:space="preserve"> PAGEREF _Toc27427 \h </w:instrText>
        </w:r>
        <w:r>
          <w:fldChar w:fldCharType="separate"/>
        </w:r>
        <w:r>
          <w:t>4</w:t>
        </w:r>
        <w:r>
          <w:fldChar w:fldCharType="end"/>
        </w:r>
      </w:hyperlink>
    </w:p>
    <w:p>
      <w:pPr>
        <w:pStyle w:val="TOC1"/>
        <w:tabs>
          <w:tab w:val="right" w:leader="dot" w:pos="8306"/>
        </w:tabs>
      </w:pPr>
      <w:hyperlink w:anchor="_Toc16164" w:history="1">
        <w:r>
          <w:rPr>
            <w:rFonts w:ascii="仿宋" w:eastAsia="仿宋" w:hAnsi="仿宋" w:cs="仿宋" w:hint="eastAsia"/>
            <w:lang w:eastAsia="zh-CN"/>
          </w:rPr>
          <w:t>二、市场分析、调研</w:t>
        </w:r>
        <w:r>
          <w:tab/>
        </w:r>
        <w:r>
          <w:fldChar w:fldCharType="begin"/>
        </w:r>
        <w:r>
          <w:instrText xml:space="preserve"> PAGEREF _Toc16164 \h </w:instrText>
        </w:r>
        <w:r>
          <w:fldChar w:fldCharType="separate"/>
        </w:r>
        <w:r>
          <w:t>5</w:t>
        </w:r>
        <w:r>
          <w:fldChar w:fldCharType="end"/>
        </w:r>
      </w:hyperlink>
    </w:p>
    <w:p>
      <w:pPr>
        <w:pStyle w:val="TOC2"/>
        <w:tabs>
          <w:tab w:val="right" w:leader="dot" w:pos="8306"/>
        </w:tabs>
      </w:pPr>
      <w:hyperlink w:anchor="_Toc30757" w:history="1">
        <w:r>
          <w:rPr>
            <w:rFonts w:ascii="仿宋" w:eastAsia="仿宋" w:hAnsi="仿宋" w:cs="仿宋" w:hint="eastAsia"/>
            <w:lang w:eastAsia="zh-CN"/>
          </w:rPr>
          <w:t>(一)、碱锰电池行业分析</w:t>
        </w:r>
        <w:r>
          <w:tab/>
        </w:r>
        <w:r>
          <w:fldChar w:fldCharType="begin"/>
        </w:r>
        <w:r>
          <w:instrText xml:space="preserve"> PAGEREF _Toc30757 \h </w:instrText>
        </w:r>
        <w:r>
          <w:fldChar w:fldCharType="separate"/>
        </w:r>
        <w:r>
          <w:t>5</w:t>
        </w:r>
        <w:r>
          <w:fldChar w:fldCharType="end"/>
        </w:r>
      </w:hyperlink>
    </w:p>
    <w:p>
      <w:pPr>
        <w:pStyle w:val="TOC2"/>
        <w:tabs>
          <w:tab w:val="right" w:leader="dot" w:pos="8306"/>
        </w:tabs>
      </w:pPr>
      <w:hyperlink w:anchor="_Toc30599" w:history="1">
        <w:r>
          <w:rPr>
            <w:rFonts w:ascii="仿宋" w:eastAsia="仿宋" w:hAnsi="仿宋" w:cs="仿宋" w:hint="eastAsia"/>
            <w:lang w:eastAsia="zh-CN"/>
          </w:rPr>
          <w:t>(二)、碱锰电池市场分析预测</w:t>
        </w:r>
        <w:r>
          <w:tab/>
        </w:r>
        <w:r>
          <w:fldChar w:fldCharType="begin"/>
        </w:r>
        <w:r>
          <w:instrText xml:space="preserve"> PAGEREF _Toc30599 \h </w:instrText>
        </w:r>
        <w:r>
          <w:fldChar w:fldCharType="separate"/>
        </w:r>
        <w:r>
          <w:t>5</w:t>
        </w:r>
        <w:r>
          <w:fldChar w:fldCharType="end"/>
        </w:r>
      </w:hyperlink>
    </w:p>
    <w:p>
      <w:pPr>
        <w:pStyle w:val="TOC1"/>
        <w:tabs>
          <w:tab w:val="right" w:leader="dot" w:pos="8306"/>
        </w:tabs>
      </w:pPr>
      <w:hyperlink w:anchor="_Toc24034" w:history="1">
        <w:r>
          <w:rPr>
            <w:rFonts w:ascii="仿宋" w:eastAsia="仿宋" w:hAnsi="仿宋" w:cs="仿宋" w:hint="eastAsia"/>
            <w:lang w:eastAsia="zh-CN"/>
          </w:rPr>
          <w:t>三、工艺说明</w:t>
        </w:r>
        <w:r>
          <w:tab/>
        </w:r>
        <w:r>
          <w:fldChar w:fldCharType="begin"/>
        </w:r>
        <w:r>
          <w:instrText xml:space="preserve"> PAGEREF _Toc24034 \h </w:instrText>
        </w:r>
        <w:r>
          <w:fldChar w:fldCharType="separate"/>
        </w:r>
        <w:r>
          <w:t>6</w:t>
        </w:r>
        <w:r>
          <w:fldChar w:fldCharType="end"/>
        </w:r>
      </w:hyperlink>
    </w:p>
    <w:p>
      <w:pPr>
        <w:pStyle w:val="TOC2"/>
        <w:tabs>
          <w:tab w:val="right" w:leader="dot" w:pos="8306"/>
        </w:tabs>
      </w:pPr>
      <w:hyperlink w:anchor="_Toc4671" w:history="1">
        <w:r>
          <w:rPr>
            <w:rFonts w:ascii="仿宋" w:eastAsia="仿宋" w:hAnsi="仿宋" w:cs="仿宋" w:hint="eastAsia"/>
            <w:lang w:eastAsia="zh-CN"/>
          </w:rPr>
          <w:t>(一)、技术管理特点</w:t>
        </w:r>
        <w:r>
          <w:tab/>
        </w:r>
        <w:r>
          <w:fldChar w:fldCharType="begin"/>
        </w:r>
        <w:r>
          <w:instrText xml:space="preserve"> PAGEREF _Toc4671 \h </w:instrText>
        </w:r>
        <w:r>
          <w:fldChar w:fldCharType="separate"/>
        </w:r>
        <w:r>
          <w:t>6</w:t>
        </w:r>
        <w:r>
          <w:fldChar w:fldCharType="end"/>
        </w:r>
      </w:hyperlink>
    </w:p>
    <w:p>
      <w:pPr>
        <w:pStyle w:val="TOC2"/>
        <w:tabs>
          <w:tab w:val="right" w:leader="dot" w:pos="8306"/>
        </w:tabs>
      </w:pPr>
      <w:hyperlink w:anchor="_Toc16396" w:history="1">
        <w:r>
          <w:rPr>
            <w:rFonts w:ascii="仿宋" w:eastAsia="仿宋" w:hAnsi="仿宋" w:cs="仿宋" w:hint="eastAsia"/>
            <w:lang w:eastAsia="zh-CN"/>
          </w:rPr>
          <w:t>(二)、碱锰电池项目工艺技术设计方案</w:t>
        </w:r>
        <w:r>
          <w:tab/>
        </w:r>
        <w:r>
          <w:fldChar w:fldCharType="begin"/>
        </w:r>
        <w:r>
          <w:instrText xml:space="preserve"> PAGEREF _Toc16396 \h </w:instrText>
        </w:r>
        <w:r>
          <w:fldChar w:fldCharType="separate"/>
        </w:r>
        <w:r>
          <w:t>7</w:t>
        </w:r>
        <w:r>
          <w:fldChar w:fldCharType="end"/>
        </w:r>
      </w:hyperlink>
    </w:p>
    <w:p>
      <w:pPr>
        <w:pStyle w:val="TOC2"/>
        <w:tabs>
          <w:tab w:val="right" w:leader="dot" w:pos="8306"/>
        </w:tabs>
      </w:pPr>
      <w:hyperlink w:anchor="_Toc4713" w:history="1">
        <w:r>
          <w:rPr>
            <w:rFonts w:ascii="仿宋" w:eastAsia="仿宋" w:hAnsi="仿宋" w:cs="仿宋" w:hint="eastAsia"/>
            <w:lang w:eastAsia="zh-CN"/>
          </w:rPr>
          <w:t>(三)、设备选型方案</w:t>
        </w:r>
        <w:r>
          <w:tab/>
        </w:r>
        <w:r>
          <w:fldChar w:fldCharType="begin"/>
        </w:r>
        <w:r>
          <w:instrText xml:space="preserve"> PAGEREF _Toc4713 \h </w:instrText>
        </w:r>
        <w:r>
          <w:fldChar w:fldCharType="separate"/>
        </w:r>
        <w:r>
          <w:t>9</w:t>
        </w:r>
        <w:r>
          <w:fldChar w:fldCharType="end"/>
        </w:r>
      </w:hyperlink>
    </w:p>
    <w:p>
      <w:pPr>
        <w:pStyle w:val="TOC1"/>
        <w:tabs>
          <w:tab w:val="right" w:leader="dot" w:pos="8306"/>
        </w:tabs>
      </w:pPr>
      <w:hyperlink w:anchor="_Toc4791" w:history="1">
        <w:r>
          <w:rPr>
            <w:rFonts w:ascii="仿宋" w:eastAsia="仿宋" w:hAnsi="仿宋" w:cs="仿宋" w:hint="eastAsia"/>
            <w:lang w:eastAsia="zh-CN"/>
          </w:rPr>
          <w:t>四、碱锰电池项目选址可行性分析</w:t>
        </w:r>
        <w:r>
          <w:tab/>
        </w:r>
        <w:r>
          <w:fldChar w:fldCharType="begin"/>
        </w:r>
        <w:r>
          <w:instrText xml:space="preserve"> PAGEREF _Toc4791 \h </w:instrText>
        </w:r>
        <w:r>
          <w:fldChar w:fldCharType="separate"/>
        </w:r>
        <w:r>
          <w:t>10</w:t>
        </w:r>
        <w:r>
          <w:fldChar w:fldCharType="end"/>
        </w:r>
      </w:hyperlink>
    </w:p>
    <w:p>
      <w:pPr>
        <w:pStyle w:val="TOC2"/>
        <w:tabs>
          <w:tab w:val="right" w:leader="dot" w:pos="8306"/>
        </w:tabs>
      </w:pPr>
      <w:hyperlink w:anchor="_Toc19336" w:history="1">
        <w:r>
          <w:rPr>
            <w:rFonts w:ascii="仿宋" w:eastAsia="仿宋" w:hAnsi="仿宋" w:cs="仿宋" w:hint="eastAsia"/>
            <w:lang w:eastAsia="zh-CN"/>
          </w:rPr>
          <w:t>(一)、碱锰电池项目选址</w:t>
        </w:r>
        <w:r>
          <w:tab/>
        </w:r>
        <w:r>
          <w:fldChar w:fldCharType="begin"/>
        </w:r>
        <w:r>
          <w:instrText xml:space="preserve"> PAGEREF _Toc19336 \h </w:instrText>
        </w:r>
        <w:r>
          <w:fldChar w:fldCharType="separate"/>
        </w:r>
        <w:r>
          <w:t>10</w:t>
        </w:r>
        <w:r>
          <w:fldChar w:fldCharType="end"/>
        </w:r>
      </w:hyperlink>
    </w:p>
    <w:p>
      <w:pPr>
        <w:pStyle w:val="TOC2"/>
        <w:tabs>
          <w:tab w:val="right" w:leader="dot" w:pos="8306"/>
        </w:tabs>
      </w:pPr>
      <w:hyperlink w:anchor="_Toc21526" w:history="1">
        <w:r>
          <w:rPr>
            <w:rFonts w:ascii="仿宋" w:eastAsia="仿宋" w:hAnsi="仿宋" w:cs="仿宋" w:hint="eastAsia"/>
            <w:lang w:eastAsia="zh-CN"/>
          </w:rPr>
          <w:t>(二)、用地控制指标</w:t>
        </w:r>
        <w:r>
          <w:tab/>
        </w:r>
        <w:r>
          <w:fldChar w:fldCharType="begin"/>
        </w:r>
        <w:r>
          <w:instrText xml:space="preserve"> PAGEREF _Toc21526 \h </w:instrText>
        </w:r>
        <w:r>
          <w:fldChar w:fldCharType="separate"/>
        </w:r>
        <w:r>
          <w:t>10</w:t>
        </w:r>
        <w:r>
          <w:fldChar w:fldCharType="end"/>
        </w:r>
      </w:hyperlink>
    </w:p>
    <w:p>
      <w:pPr>
        <w:pStyle w:val="TOC2"/>
        <w:tabs>
          <w:tab w:val="right" w:leader="dot" w:pos="8306"/>
        </w:tabs>
      </w:pPr>
      <w:hyperlink w:anchor="_Toc16602" w:history="1">
        <w:r>
          <w:rPr>
            <w:rFonts w:ascii="仿宋" w:eastAsia="仿宋" w:hAnsi="仿宋" w:cs="仿宋" w:hint="eastAsia"/>
            <w:lang w:eastAsia="zh-CN"/>
          </w:rPr>
          <w:t>(三)、节约用地措施</w:t>
        </w:r>
        <w:r>
          <w:tab/>
        </w:r>
        <w:r>
          <w:fldChar w:fldCharType="begin"/>
        </w:r>
        <w:r>
          <w:instrText xml:space="preserve"> PAGEREF _Toc16602 \h </w:instrText>
        </w:r>
        <w:r>
          <w:fldChar w:fldCharType="separate"/>
        </w:r>
        <w:r>
          <w:t>12</w:t>
        </w:r>
        <w:r>
          <w:fldChar w:fldCharType="end"/>
        </w:r>
      </w:hyperlink>
    </w:p>
    <w:p>
      <w:pPr>
        <w:pStyle w:val="TOC2"/>
        <w:tabs>
          <w:tab w:val="right" w:leader="dot" w:pos="8306"/>
        </w:tabs>
      </w:pPr>
      <w:hyperlink w:anchor="_Toc18679" w:history="1">
        <w:r>
          <w:rPr>
            <w:rFonts w:ascii="仿宋" w:eastAsia="仿宋" w:hAnsi="仿宋" w:cs="仿宋" w:hint="eastAsia"/>
            <w:lang w:eastAsia="zh-CN"/>
          </w:rPr>
          <w:t>(四)、总图布置方案</w:t>
        </w:r>
        <w:r>
          <w:tab/>
        </w:r>
        <w:r>
          <w:fldChar w:fldCharType="begin"/>
        </w:r>
        <w:r>
          <w:instrText xml:space="preserve"> PAGEREF _Toc18679 \h </w:instrText>
        </w:r>
        <w:r>
          <w:fldChar w:fldCharType="separate"/>
        </w:r>
        <w:r>
          <w:t>13</w:t>
        </w:r>
        <w:r>
          <w:fldChar w:fldCharType="end"/>
        </w:r>
      </w:hyperlink>
    </w:p>
    <w:p>
      <w:pPr>
        <w:pStyle w:val="TOC2"/>
        <w:tabs>
          <w:tab w:val="right" w:leader="dot" w:pos="8306"/>
        </w:tabs>
      </w:pPr>
      <w:hyperlink w:anchor="_Toc24657" w:history="1">
        <w:r>
          <w:rPr>
            <w:rFonts w:ascii="仿宋" w:eastAsia="仿宋" w:hAnsi="仿宋" w:cs="仿宋" w:hint="eastAsia"/>
            <w:lang w:eastAsia="zh-CN"/>
          </w:rPr>
          <w:t>(五)、选址综合评价</w:t>
        </w:r>
        <w:r>
          <w:tab/>
        </w:r>
        <w:r>
          <w:fldChar w:fldCharType="begin"/>
        </w:r>
        <w:r>
          <w:instrText xml:space="preserve"> PAGEREF _Toc24657 \h </w:instrText>
        </w:r>
        <w:r>
          <w:fldChar w:fldCharType="separate"/>
        </w:r>
        <w:r>
          <w:t>14</w:t>
        </w:r>
        <w:r>
          <w:fldChar w:fldCharType="end"/>
        </w:r>
      </w:hyperlink>
    </w:p>
    <w:p>
      <w:pPr>
        <w:pStyle w:val="TOC1"/>
        <w:tabs>
          <w:tab w:val="right" w:leader="dot" w:pos="8306"/>
        </w:tabs>
      </w:pPr>
      <w:hyperlink w:anchor="_Toc31325" w:history="1">
        <w:r>
          <w:rPr>
            <w:rFonts w:ascii="仿宋" w:eastAsia="仿宋" w:hAnsi="仿宋" w:cs="仿宋" w:hint="eastAsia"/>
            <w:lang w:eastAsia="zh-CN"/>
          </w:rPr>
          <w:t>五、产品规划分析</w:t>
        </w:r>
        <w:r>
          <w:tab/>
        </w:r>
        <w:r>
          <w:fldChar w:fldCharType="begin"/>
        </w:r>
        <w:r>
          <w:instrText xml:space="preserve"> PAGEREF _Toc31325 \h </w:instrText>
        </w:r>
        <w:r>
          <w:fldChar w:fldCharType="separate"/>
        </w:r>
        <w:r>
          <w:t>15</w:t>
        </w:r>
        <w:r>
          <w:fldChar w:fldCharType="end"/>
        </w:r>
      </w:hyperlink>
    </w:p>
    <w:p>
      <w:pPr>
        <w:pStyle w:val="TOC2"/>
        <w:tabs>
          <w:tab w:val="right" w:leader="dot" w:pos="8306"/>
        </w:tabs>
      </w:pPr>
      <w:hyperlink w:anchor="_Toc32349" w:history="1">
        <w:r>
          <w:rPr>
            <w:rFonts w:ascii="仿宋" w:eastAsia="仿宋" w:hAnsi="仿宋" w:cs="仿宋" w:hint="eastAsia"/>
            <w:lang w:eastAsia="zh-CN"/>
          </w:rPr>
          <w:t>(一)、产品规划</w:t>
        </w:r>
        <w:r>
          <w:tab/>
        </w:r>
        <w:r>
          <w:fldChar w:fldCharType="begin"/>
        </w:r>
        <w:r>
          <w:instrText xml:space="preserve"> PAGEREF _Toc32349 \h </w:instrText>
        </w:r>
        <w:r>
          <w:fldChar w:fldCharType="separate"/>
        </w:r>
        <w:r>
          <w:t>15</w:t>
        </w:r>
        <w:r>
          <w:fldChar w:fldCharType="end"/>
        </w:r>
      </w:hyperlink>
    </w:p>
    <w:p>
      <w:pPr>
        <w:pStyle w:val="TOC2"/>
        <w:tabs>
          <w:tab w:val="right" w:leader="dot" w:pos="8306"/>
        </w:tabs>
      </w:pPr>
      <w:hyperlink w:anchor="_Toc25765" w:history="1">
        <w:r>
          <w:rPr>
            <w:rFonts w:ascii="仿宋" w:eastAsia="仿宋" w:hAnsi="仿宋" w:cs="仿宋" w:hint="eastAsia"/>
            <w:lang w:eastAsia="zh-CN"/>
          </w:rPr>
          <w:t>(二)、建设规模</w:t>
        </w:r>
        <w:r>
          <w:tab/>
        </w:r>
        <w:r>
          <w:fldChar w:fldCharType="begin"/>
        </w:r>
        <w:r>
          <w:instrText xml:space="preserve"> PAGEREF _Toc25765 \h </w:instrText>
        </w:r>
        <w:r>
          <w:fldChar w:fldCharType="separate"/>
        </w:r>
        <w:r>
          <w:t>16</w:t>
        </w:r>
        <w:r>
          <w:fldChar w:fldCharType="end"/>
        </w:r>
      </w:hyperlink>
    </w:p>
    <w:p>
      <w:pPr>
        <w:pStyle w:val="TOC1"/>
        <w:tabs>
          <w:tab w:val="right" w:leader="dot" w:pos="8306"/>
        </w:tabs>
      </w:pPr>
      <w:hyperlink w:anchor="_Toc24802" w:history="1">
        <w:r>
          <w:rPr>
            <w:rFonts w:ascii="仿宋" w:eastAsia="仿宋" w:hAnsi="仿宋" w:cs="仿宋" w:hint="eastAsia"/>
            <w:lang w:eastAsia="zh-CN"/>
          </w:rPr>
          <w:t>六、碱锰电池项目概论</w:t>
        </w:r>
        <w:r>
          <w:tab/>
        </w:r>
        <w:r>
          <w:fldChar w:fldCharType="begin"/>
        </w:r>
        <w:r>
          <w:instrText xml:space="preserve"> PAGEREF _Toc24802 \h </w:instrText>
        </w:r>
        <w:r>
          <w:fldChar w:fldCharType="separate"/>
        </w:r>
        <w:r>
          <w:t>17</w:t>
        </w:r>
        <w:r>
          <w:fldChar w:fldCharType="end"/>
        </w:r>
      </w:hyperlink>
    </w:p>
    <w:p>
      <w:pPr>
        <w:pStyle w:val="TOC2"/>
        <w:tabs>
          <w:tab w:val="right" w:leader="dot" w:pos="8306"/>
        </w:tabs>
      </w:pPr>
      <w:hyperlink w:anchor="_Toc3354" w:history="1">
        <w:r>
          <w:rPr>
            <w:rFonts w:ascii="仿宋" w:eastAsia="仿宋" w:hAnsi="仿宋" w:cs="仿宋" w:hint="eastAsia"/>
            <w:lang w:eastAsia="zh-CN"/>
          </w:rPr>
          <w:t>(一)、碱锰电池项目概况</w:t>
        </w:r>
        <w:r>
          <w:tab/>
        </w:r>
        <w:r>
          <w:fldChar w:fldCharType="begin"/>
        </w:r>
        <w:r>
          <w:instrText xml:space="preserve"> PAGEREF _Toc3354 \h </w:instrText>
        </w:r>
        <w:r>
          <w:fldChar w:fldCharType="separate"/>
        </w:r>
        <w:r>
          <w:t>17</w:t>
        </w:r>
        <w:r>
          <w:fldChar w:fldCharType="end"/>
        </w:r>
      </w:hyperlink>
    </w:p>
    <w:p>
      <w:pPr>
        <w:pStyle w:val="TOC2"/>
        <w:tabs>
          <w:tab w:val="right" w:leader="dot" w:pos="8306"/>
        </w:tabs>
      </w:pPr>
      <w:hyperlink w:anchor="_Toc23318" w:history="1">
        <w:r>
          <w:rPr>
            <w:rFonts w:ascii="仿宋" w:eastAsia="仿宋" w:hAnsi="仿宋" w:cs="仿宋" w:hint="eastAsia"/>
            <w:lang w:eastAsia="zh-CN"/>
          </w:rPr>
          <w:t>(二)、碱锰电池项目目标</w:t>
        </w:r>
        <w:r>
          <w:tab/>
        </w:r>
        <w:r>
          <w:fldChar w:fldCharType="begin"/>
        </w:r>
        <w:r>
          <w:instrText xml:space="preserve"> PAGEREF _Toc23318 \h </w:instrText>
        </w:r>
        <w:r>
          <w:fldChar w:fldCharType="separate"/>
        </w:r>
        <w:r>
          <w:t>19</w:t>
        </w:r>
        <w:r>
          <w:fldChar w:fldCharType="end"/>
        </w:r>
      </w:hyperlink>
    </w:p>
    <w:p>
      <w:pPr>
        <w:pStyle w:val="TOC2"/>
        <w:tabs>
          <w:tab w:val="right" w:leader="dot" w:pos="8306"/>
        </w:tabs>
      </w:pPr>
      <w:hyperlink w:anchor="_Toc6374" w:history="1">
        <w:r>
          <w:rPr>
            <w:rFonts w:ascii="仿宋" w:eastAsia="仿宋" w:hAnsi="仿宋" w:cs="仿宋" w:hint="eastAsia"/>
            <w:lang w:eastAsia="zh-CN"/>
          </w:rPr>
          <w:t>(三)、碱锰电池项目提出的理由</w:t>
        </w:r>
        <w:r>
          <w:tab/>
        </w:r>
        <w:r>
          <w:fldChar w:fldCharType="begin"/>
        </w:r>
        <w:r>
          <w:instrText xml:space="preserve"> PAGEREF _Toc6374 \h </w:instrText>
        </w:r>
        <w:r>
          <w:fldChar w:fldCharType="separate"/>
        </w:r>
        <w:r>
          <w:t>20</w:t>
        </w:r>
        <w:r>
          <w:fldChar w:fldCharType="end"/>
        </w:r>
      </w:hyperlink>
    </w:p>
    <w:p>
      <w:pPr>
        <w:pStyle w:val="TOC2"/>
        <w:tabs>
          <w:tab w:val="right" w:leader="dot" w:pos="8306"/>
        </w:tabs>
      </w:pPr>
      <w:hyperlink w:anchor="_Toc18715" w:history="1">
        <w:r>
          <w:rPr>
            <w:rFonts w:ascii="仿宋" w:eastAsia="仿宋" w:hAnsi="仿宋" w:cs="仿宋" w:hint="eastAsia"/>
            <w:lang w:eastAsia="zh-CN"/>
          </w:rPr>
          <w:t>(四)、碱锰电池项目意义</w:t>
        </w:r>
        <w:r>
          <w:tab/>
        </w:r>
        <w:r>
          <w:fldChar w:fldCharType="begin"/>
        </w:r>
        <w:r>
          <w:instrText xml:space="preserve"> PAGEREF _Toc18715 \h </w:instrText>
        </w:r>
        <w:r>
          <w:fldChar w:fldCharType="separate"/>
        </w:r>
        <w:r>
          <w:t>22</w:t>
        </w:r>
        <w:r>
          <w:fldChar w:fldCharType="end"/>
        </w:r>
      </w:hyperlink>
    </w:p>
    <w:p>
      <w:pPr>
        <w:pStyle w:val="TOC2"/>
        <w:tabs>
          <w:tab w:val="right" w:leader="dot" w:pos="8306"/>
        </w:tabs>
      </w:pPr>
      <w:hyperlink w:anchor="_Toc6332" w:history="1">
        <w:r>
          <w:rPr>
            <w:rFonts w:ascii="仿宋" w:eastAsia="仿宋" w:hAnsi="仿宋" w:cs="仿宋" w:hint="eastAsia"/>
            <w:lang w:eastAsia="zh-CN"/>
          </w:rPr>
          <w:t>(五)、碱锰电池项目背景</w:t>
        </w:r>
        <w:r>
          <w:tab/>
        </w:r>
        <w:r>
          <w:fldChar w:fldCharType="begin"/>
        </w:r>
        <w:r>
          <w:instrText xml:space="preserve"> PAGEREF _Toc6332 \h </w:instrText>
        </w:r>
        <w:r>
          <w:fldChar w:fldCharType="separate"/>
        </w:r>
        <w:r>
          <w:t>23</w:t>
        </w:r>
        <w:r>
          <w:fldChar w:fldCharType="end"/>
        </w:r>
      </w:hyperlink>
    </w:p>
    <w:p>
      <w:pPr>
        <w:pStyle w:val="TOC1"/>
        <w:tabs>
          <w:tab w:val="right" w:leader="dot" w:pos="8306"/>
        </w:tabs>
      </w:pPr>
      <w:hyperlink w:anchor="_Toc29068" w:history="1">
        <w:r>
          <w:rPr>
            <w:rFonts w:ascii="仿宋" w:eastAsia="仿宋" w:hAnsi="仿宋" w:cs="仿宋" w:hint="eastAsia"/>
            <w:lang w:eastAsia="zh-CN"/>
          </w:rPr>
          <w:t>七、碱锰电池项目技术管理</w:t>
        </w:r>
        <w:r>
          <w:tab/>
        </w:r>
        <w:r>
          <w:fldChar w:fldCharType="begin"/>
        </w:r>
        <w:r>
          <w:instrText xml:space="preserve"> PAGEREF _Toc29068 \h </w:instrText>
        </w:r>
        <w:r>
          <w:fldChar w:fldCharType="separate"/>
        </w:r>
        <w:r>
          <w:t>23</w:t>
        </w:r>
        <w:r>
          <w:fldChar w:fldCharType="end"/>
        </w:r>
      </w:hyperlink>
    </w:p>
    <w:p>
      <w:pPr>
        <w:pStyle w:val="TOC2"/>
        <w:tabs>
          <w:tab w:val="right" w:leader="dot" w:pos="8306"/>
        </w:tabs>
      </w:pPr>
      <w:hyperlink w:anchor="_Toc5813" w:history="1">
        <w:r>
          <w:rPr>
            <w:rFonts w:ascii="仿宋" w:eastAsia="仿宋" w:hAnsi="仿宋" w:cs="仿宋" w:hint="eastAsia"/>
            <w:lang w:eastAsia="zh-CN"/>
          </w:rPr>
          <w:t>(一)、技术方案选用方向</w:t>
        </w:r>
        <w:r>
          <w:tab/>
        </w:r>
        <w:r>
          <w:fldChar w:fldCharType="begin"/>
        </w:r>
        <w:r>
          <w:instrText xml:space="preserve"> PAGEREF _Toc5813 \h </w:instrText>
        </w:r>
        <w:r>
          <w:fldChar w:fldCharType="separate"/>
        </w:r>
        <w:r>
          <w:t>23</w:t>
        </w:r>
        <w:r>
          <w:fldChar w:fldCharType="end"/>
        </w:r>
      </w:hyperlink>
    </w:p>
    <w:p>
      <w:pPr>
        <w:pStyle w:val="TOC2"/>
        <w:tabs>
          <w:tab w:val="right" w:leader="dot" w:pos="8306"/>
        </w:tabs>
      </w:pPr>
      <w:hyperlink w:anchor="_Toc17499" w:history="1">
        <w:r>
          <w:rPr>
            <w:rFonts w:ascii="仿宋" w:eastAsia="仿宋" w:hAnsi="仿宋" w:cs="仿宋" w:hint="eastAsia"/>
            <w:lang w:eastAsia="zh-CN"/>
          </w:rPr>
          <w:t>(二)、工艺技术方案选用原则</w:t>
        </w:r>
        <w:r>
          <w:tab/>
        </w:r>
        <w:r>
          <w:fldChar w:fldCharType="begin"/>
        </w:r>
        <w:r>
          <w:instrText xml:space="preserve"> PAGEREF _Toc17499 \h </w:instrText>
        </w:r>
        <w:r>
          <w:fldChar w:fldCharType="separate"/>
        </w:r>
        <w:r>
          <w:t>25</w:t>
        </w:r>
        <w:r>
          <w:fldChar w:fldCharType="end"/>
        </w:r>
      </w:hyperlink>
    </w:p>
    <w:p>
      <w:pPr>
        <w:pStyle w:val="TOC2"/>
        <w:tabs>
          <w:tab w:val="right" w:leader="dot" w:pos="8306"/>
        </w:tabs>
      </w:pPr>
      <w:hyperlink w:anchor="_Toc8247" w:history="1">
        <w:r>
          <w:rPr>
            <w:rFonts w:ascii="仿宋" w:eastAsia="仿宋" w:hAnsi="仿宋" w:cs="仿宋" w:hint="eastAsia"/>
            <w:lang w:eastAsia="zh-CN"/>
          </w:rPr>
          <w:t>(三)、工艺技术方案要求</w:t>
        </w:r>
        <w:r>
          <w:tab/>
        </w:r>
        <w:r>
          <w:fldChar w:fldCharType="begin"/>
        </w:r>
        <w:r>
          <w:instrText xml:space="preserve"> PAGEREF _Toc8247 \h </w:instrText>
        </w:r>
        <w:r>
          <w:fldChar w:fldCharType="separate"/>
        </w:r>
        <w:r>
          <w:t>27</w:t>
        </w:r>
        <w:r>
          <w:fldChar w:fldCharType="end"/>
        </w:r>
      </w:hyperlink>
    </w:p>
    <w:p>
      <w:pPr>
        <w:pStyle w:val="TOC1"/>
        <w:tabs>
          <w:tab w:val="right" w:leader="dot" w:pos="8306"/>
        </w:tabs>
      </w:pPr>
      <w:hyperlink w:anchor="_Toc27053" w:history="1">
        <w:r>
          <w:rPr>
            <w:rFonts w:ascii="仿宋" w:eastAsia="仿宋" w:hAnsi="仿宋" w:cs="仿宋" w:hint="eastAsia"/>
            <w:lang w:eastAsia="zh-CN"/>
          </w:rPr>
          <w:t>八、碱锰电池项目人力资源管理</w:t>
        </w:r>
        <w:r>
          <w:tab/>
        </w:r>
        <w:r>
          <w:fldChar w:fldCharType="begin"/>
        </w:r>
        <w:r>
          <w:instrText xml:space="preserve"> PAGEREF _Toc27053 \h </w:instrText>
        </w:r>
        <w:r>
          <w:fldChar w:fldCharType="separate"/>
        </w:r>
        <w:r>
          <w:t>30</w:t>
        </w:r>
        <w:r>
          <w:fldChar w:fldCharType="end"/>
        </w:r>
      </w:hyperlink>
    </w:p>
    <w:p>
      <w:pPr>
        <w:pStyle w:val="TOC2"/>
        <w:tabs>
          <w:tab w:val="right" w:leader="dot" w:pos="8306"/>
        </w:tabs>
      </w:pPr>
      <w:hyperlink w:anchor="_Toc5080" w:history="1">
        <w:r>
          <w:rPr>
            <w:rFonts w:ascii="仿宋" w:eastAsia="仿宋" w:hAnsi="仿宋" w:cs="仿宋" w:hint="eastAsia"/>
            <w:lang w:eastAsia="zh-CN"/>
          </w:rPr>
          <w:t>(一)、建立健全的预算管理制度</w:t>
        </w:r>
        <w:r>
          <w:tab/>
        </w:r>
        <w:r>
          <w:fldChar w:fldCharType="begin"/>
        </w:r>
        <w:r>
          <w:instrText xml:space="preserve"> PAGEREF _Toc5080 \h </w:instrText>
        </w:r>
        <w:r>
          <w:fldChar w:fldCharType="separate"/>
        </w:r>
        <w:r>
          <w:t>30</w:t>
        </w:r>
        <w:r>
          <w:fldChar w:fldCharType="end"/>
        </w:r>
      </w:hyperlink>
    </w:p>
    <w:p>
      <w:pPr>
        <w:pStyle w:val="TOC2"/>
        <w:tabs>
          <w:tab w:val="right" w:leader="dot" w:pos="8306"/>
        </w:tabs>
      </w:pPr>
      <w:hyperlink w:anchor="_Toc26784" w:history="1">
        <w:r>
          <w:rPr>
            <w:rFonts w:ascii="仿宋" w:eastAsia="仿宋" w:hAnsi="仿宋" w:cs="仿宋" w:hint="eastAsia"/>
            <w:lang w:eastAsia="zh-CN"/>
          </w:rPr>
          <w:t>(二)、加强资金流动监控</w:t>
        </w:r>
        <w:r>
          <w:tab/>
        </w:r>
        <w:r>
          <w:fldChar w:fldCharType="begin"/>
        </w:r>
        <w:r>
          <w:instrText xml:space="preserve"> PAGEREF _Toc26784 \h </w:instrText>
        </w:r>
        <w:r>
          <w:fldChar w:fldCharType="separate"/>
        </w:r>
        <w:r>
          <w:t>31</w:t>
        </w:r>
        <w:r>
          <w:fldChar w:fldCharType="end"/>
        </w:r>
      </w:hyperlink>
    </w:p>
    <w:p>
      <w:pPr>
        <w:pStyle w:val="TOC2"/>
        <w:tabs>
          <w:tab w:val="right" w:leader="dot" w:pos="8306"/>
        </w:tabs>
      </w:pPr>
      <w:hyperlink w:anchor="_Toc31647" w:history="1">
        <w:r>
          <w:rPr>
            <w:rFonts w:ascii="仿宋" w:eastAsia="仿宋" w:hAnsi="仿宋" w:cs="仿宋" w:hint="eastAsia"/>
            <w:lang w:eastAsia="zh-CN"/>
          </w:rPr>
          <w:t>(三)、制定完善的风险控制机制</w:t>
        </w:r>
        <w:r>
          <w:tab/>
        </w:r>
        <w:r>
          <w:fldChar w:fldCharType="begin"/>
        </w:r>
        <w:r>
          <w:instrText xml:space="preserve"> PAGEREF _Toc31647 \h </w:instrText>
        </w:r>
        <w:r>
          <w:fldChar w:fldCharType="separate"/>
        </w:r>
        <w:r>
          <w:t>32</w:t>
        </w:r>
        <w:r>
          <w:fldChar w:fldCharType="end"/>
        </w:r>
      </w:hyperlink>
    </w:p>
    <w:p>
      <w:pPr>
        <w:pStyle w:val="TOC2"/>
        <w:tabs>
          <w:tab w:val="right" w:leader="dot" w:pos="8306"/>
        </w:tabs>
      </w:pPr>
      <w:hyperlink w:anchor="_Toc11539" w:history="1">
        <w:r>
          <w:rPr>
            <w:rFonts w:ascii="仿宋" w:eastAsia="仿宋" w:hAnsi="仿宋" w:cs="仿宋" w:hint="eastAsia"/>
            <w:lang w:eastAsia="zh-CN"/>
          </w:rPr>
          <w:t>(四)、优化成本管理</w:t>
        </w:r>
        <w:r>
          <w:tab/>
        </w:r>
        <w:r>
          <w:fldChar w:fldCharType="begin"/>
        </w:r>
        <w:r>
          <w:instrText xml:space="preserve"> PAGEREF _Toc11539 \h </w:instrText>
        </w:r>
        <w:r>
          <w:fldChar w:fldCharType="separate"/>
        </w:r>
        <w:r>
          <w:t>34</w:t>
        </w:r>
        <w:r>
          <w:fldChar w:fldCharType="end"/>
        </w:r>
      </w:hyperlink>
    </w:p>
    <w:p>
      <w:pPr>
        <w:pStyle w:val="TOC1"/>
        <w:tabs>
          <w:tab w:val="right" w:leader="dot" w:pos="8306"/>
        </w:tabs>
      </w:pPr>
      <w:hyperlink w:anchor="_Toc15891" w:history="1">
        <w:r>
          <w:rPr>
            <w:rFonts w:ascii="仿宋" w:eastAsia="仿宋" w:hAnsi="仿宋" w:cs="仿宋" w:hint="eastAsia"/>
            <w:lang w:eastAsia="zh-CN"/>
          </w:rPr>
          <w:t>九、生产安全保护</w:t>
        </w:r>
        <w:r>
          <w:tab/>
        </w:r>
        <w:r>
          <w:fldChar w:fldCharType="begin"/>
        </w:r>
        <w:r>
          <w:instrText xml:space="preserve"> PAGEREF _Toc15891 \h </w:instrText>
        </w:r>
        <w:r>
          <w:fldChar w:fldCharType="separate"/>
        </w:r>
        <w:r>
          <w:t>35</w:t>
        </w:r>
        <w:r>
          <w:fldChar w:fldCharType="end"/>
        </w:r>
      </w:hyperlink>
    </w:p>
    <w:p>
      <w:pPr>
        <w:pStyle w:val="TOC2"/>
        <w:tabs>
          <w:tab w:val="right" w:leader="dot" w:pos="8306"/>
        </w:tabs>
      </w:pPr>
      <w:hyperlink w:anchor="_Toc11503" w:history="1">
        <w:r>
          <w:rPr>
            <w:rFonts w:ascii="仿宋" w:eastAsia="仿宋" w:hAnsi="仿宋" w:cs="仿宋" w:hint="eastAsia"/>
            <w:lang w:eastAsia="zh-CN"/>
          </w:rPr>
          <w:t>(一)、消防安全</w:t>
        </w:r>
        <w:r>
          <w:tab/>
        </w:r>
        <w:r>
          <w:fldChar w:fldCharType="begin"/>
        </w:r>
        <w:r>
          <w:instrText xml:space="preserve"> PAGEREF _Toc11503 \h </w:instrText>
        </w:r>
        <w:r>
          <w:fldChar w:fldCharType="separate"/>
        </w:r>
        <w:r>
          <w:t>35</w:t>
        </w:r>
        <w:r>
          <w:fldChar w:fldCharType="end"/>
        </w:r>
      </w:hyperlink>
    </w:p>
    <w:p>
      <w:pPr>
        <w:pStyle w:val="TOC2"/>
        <w:tabs>
          <w:tab w:val="right" w:leader="dot" w:pos="8306"/>
        </w:tabs>
      </w:pPr>
      <w:hyperlink w:anchor="_Toc1269" w:history="1">
        <w:r>
          <w:rPr>
            <w:rFonts w:ascii="仿宋" w:eastAsia="仿宋" w:hAnsi="仿宋" w:cs="仿宋" w:hint="eastAsia"/>
            <w:lang w:eastAsia="zh-CN"/>
          </w:rPr>
          <w:t>(二)、防火防爆总图布置措施</w:t>
        </w:r>
        <w:r>
          <w:tab/>
        </w:r>
        <w:r>
          <w:fldChar w:fldCharType="begin"/>
        </w:r>
        <w:r>
          <w:instrText xml:space="preserve"> PAGEREF _Toc1269 \h </w:instrText>
        </w:r>
        <w:r>
          <w:fldChar w:fldCharType="separate"/>
        </w:r>
        <w:r>
          <w:t>36</w:t>
        </w:r>
        <w:r>
          <w:fldChar w:fldCharType="end"/>
        </w:r>
      </w:hyperlink>
    </w:p>
    <w:p>
      <w:pPr>
        <w:pStyle w:val="TOC2"/>
        <w:tabs>
          <w:tab w:val="right" w:leader="dot" w:pos="8306"/>
        </w:tabs>
      </w:pPr>
      <w:hyperlink w:anchor="_Toc12421" w:history="1">
        <w:r>
          <w:rPr>
            <w:rFonts w:ascii="仿宋" w:eastAsia="仿宋" w:hAnsi="仿宋" w:cs="仿宋" w:hint="eastAsia"/>
            <w:lang w:eastAsia="zh-CN"/>
          </w:rPr>
          <w:t>(三)、自然灾害防范措施</w:t>
        </w:r>
        <w:r>
          <w:tab/>
        </w:r>
        <w:r>
          <w:fldChar w:fldCharType="begin"/>
        </w:r>
        <w:r>
          <w:instrText xml:space="preserve"> PAGEREF _Toc12421 \h </w:instrText>
        </w:r>
        <w:r>
          <w:fldChar w:fldCharType="separate"/>
        </w:r>
        <w:r>
          <w:t>37</w:t>
        </w:r>
        <w:r>
          <w:fldChar w:fldCharType="end"/>
        </w:r>
      </w:hyperlink>
    </w:p>
    <w:p>
      <w:pPr>
        <w:pStyle w:val="TOC2"/>
        <w:tabs>
          <w:tab w:val="right" w:leader="dot" w:pos="8306"/>
        </w:tabs>
      </w:pPr>
      <w:hyperlink w:anchor="_Toc28315" w:history="1">
        <w:r>
          <w:rPr>
            <w:rFonts w:ascii="仿宋" w:eastAsia="仿宋" w:hAnsi="仿宋" w:cs="仿宋" w:hint="eastAsia"/>
            <w:lang w:eastAsia="zh-CN"/>
          </w:rPr>
          <w:t>(四)、安全色及安全标志使用要求</w:t>
        </w:r>
        <w:r>
          <w:tab/>
        </w:r>
        <w:r>
          <w:fldChar w:fldCharType="begin"/>
        </w:r>
        <w:r>
          <w:instrText xml:space="preserve"> PAGEREF _Toc28315 \h </w:instrText>
        </w:r>
        <w:r>
          <w:fldChar w:fldCharType="separate"/>
        </w:r>
        <w:r>
          <w:t>38</w:t>
        </w:r>
        <w:r>
          <w:fldChar w:fldCharType="end"/>
        </w:r>
      </w:hyperlink>
    </w:p>
    <w:p>
      <w:pPr>
        <w:pStyle w:val="TOC2"/>
        <w:tabs>
          <w:tab w:val="right" w:leader="dot" w:pos="8306"/>
        </w:tabs>
      </w:pPr>
      <w:hyperlink w:anchor="_Toc7926" w:history="1">
        <w:r>
          <w:rPr>
            <w:rFonts w:ascii="仿宋" w:eastAsia="仿宋" w:hAnsi="仿宋" w:cs="仿宋" w:hint="eastAsia"/>
            <w:lang w:eastAsia="zh-CN"/>
          </w:rPr>
          <w:t>(五)、防尘防毒措施</w:t>
        </w:r>
        <w:r>
          <w:tab/>
        </w:r>
        <w:r>
          <w:fldChar w:fldCharType="begin"/>
        </w:r>
        <w:r>
          <w:instrText xml:space="preserve"> PAGEREF _Toc7926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7" w:history="1">
        <w:r>
          <w:rPr>
            <w:rFonts w:ascii="仿宋" w:eastAsia="仿宋" w:hAnsi="仿宋" w:cs="仿宋" w:hint="eastAsia"/>
            <w:lang w:eastAsia="zh-CN"/>
          </w:rPr>
          <w:t>(六)、防静电、触电防护及防雷措施</w:t>
        </w:r>
        <w:r>
          <w:tab/>
        </w:r>
        <w:r>
          <w:fldChar w:fldCharType="begin"/>
        </w:r>
        <w:r>
          <w:instrText xml:space="preserve"> PAGEREF _Toc1857 \h </w:instrText>
        </w:r>
        <w:r>
          <w:fldChar w:fldCharType="separate"/>
        </w:r>
        <w:r>
          <w:t>40</w:t>
        </w:r>
        <w:r>
          <w:fldChar w:fldCharType="end"/>
        </w:r>
      </w:hyperlink>
    </w:p>
    <w:p>
      <w:pPr>
        <w:pStyle w:val="TOC2"/>
        <w:tabs>
          <w:tab w:val="right" w:leader="dot" w:pos="8306"/>
        </w:tabs>
      </w:pPr>
      <w:hyperlink w:anchor="_Toc30401" w:history="1">
        <w:r>
          <w:rPr>
            <w:rFonts w:ascii="仿宋" w:eastAsia="仿宋" w:hAnsi="仿宋" w:cs="仿宋" w:hint="eastAsia"/>
            <w:lang w:eastAsia="zh-CN"/>
          </w:rPr>
          <w:t>(七)、机械设备安全保障措施</w:t>
        </w:r>
        <w:r>
          <w:tab/>
        </w:r>
        <w:r>
          <w:fldChar w:fldCharType="begin"/>
        </w:r>
        <w:r>
          <w:instrText xml:space="preserve"> PAGEREF _Toc30401 \h </w:instrText>
        </w:r>
        <w:r>
          <w:fldChar w:fldCharType="separate"/>
        </w:r>
        <w:r>
          <w:t>41</w:t>
        </w:r>
        <w:r>
          <w:fldChar w:fldCharType="end"/>
        </w:r>
      </w:hyperlink>
    </w:p>
    <w:p>
      <w:pPr>
        <w:pStyle w:val="TOC1"/>
        <w:tabs>
          <w:tab w:val="right" w:leader="dot" w:pos="8306"/>
        </w:tabs>
      </w:pPr>
      <w:hyperlink w:anchor="_Toc12749" w:history="1">
        <w:r>
          <w:rPr>
            <w:rFonts w:ascii="仿宋" w:eastAsia="仿宋" w:hAnsi="仿宋" w:cs="仿宋" w:hint="eastAsia"/>
            <w:lang w:eastAsia="zh-CN"/>
          </w:rPr>
          <w:t>十、碱锰电池项目人力资源培养与发展</w:t>
        </w:r>
        <w:r>
          <w:tab/>
        </w:r>
        <w:r>
          <w:fldChar w:fldCharType="begin"/>
        </w:r>
        <w:r>
          <w:instrText xml:space="preserve"> PAGEREF _Toc12749 \h </w:instrText>
        </w:r>
        <w:r>
          <w:fldChar w:fldCharType="separate"/>
        </w:r>
        <w:r>
          <w:t>43</w:t>
        </w:r>
        <w:r>
          <w:fldChar w:fldCharType="end"/>
        </w:r>
      </w:hyperlink>
    </w:p>
    <w:p>
      <w:pPr>
        <w:pStyle w:val="TOC2"/>
        <w:tabs>
          <w:tab w:val="right" w:leader="dot" w:pos="8306"/>
        </w:tabs>
      </w:pPr>
      <w:hyperlink w:anchor="_Toc7152" w:history="1">
        <w:r>
          <w:rPr>
            <w:rFonts w:ascii="仿宋" w:eastAsia="仿宋" w:hAnsi="仿宋" w:cs="仿宋" w:hint="eastAsia"/>
            <w:lang w:eastAsia="zh-CN"/>
          </w:rPr>
          <w:t>(一)、人才需求与规划</w:t>
        </w:r>
        <w:r>
          <w:tab/>
        </w:r>
        <w:r>
          <w:fldChar w:fldCharType="begin"/>
        </w:r>
        <w:r>
          <w:instrText xml:space="preserve"> PAGEREF _Toc7152 \h </w:instrText>
        </w:r>
        <w:r>
          <w:fldChar w:fldCharType="separate"/>
        </w:r>
        <w:r>
          <w:t>43</w:t>
        </w:r>
        <w:r>
          <w:fldChar w:fldCharType="end"/>
        </w:r>
      </w:hyperlink>
    </w:p>
    <w:p>
      <w:pPr>
        <w:pStyle w:val="TOC2"/>
        <w:tabs>
          <w:tab w:val="right" w:leader="dot" w:pos="8306"/>
        </w:tabs>
      </w:pPr>
      <w:hyperlink w:anchor="_Toc9184" w:history="1">
        <w:r>
          <w:rPr>
            <w:rFonts w:ascii="仿宋" w:eastAsia="仿宋" w:hAnsi="仿宋" w:cs="仿宋" w:hint="eastAsia"/>
            <w:lang w:eastAsia="zh-CN"/>
          </w:rPr>
          <w:t>(二)、培训与发展计划</w:t>
        </w:r>
        <w:r>
          <w:tab/>
        </w:r>
        <w:r>
          <w:fldChar w:fldCharType="begin"/>
        </w:r>
        <w:r>
          <w:instrText xml:space="preserve"> PAGEREF _Toc9184 \h </w:instrText>
        </w:r>
        <w:r>
          <w:fldChar w:fldCharType="separate"/>
        </w:r>
        <w:r>
          <w:t>43</w:t>
        </w:r>
        <w:r>
          <w:fldChar w:fldCharType="end"/>
        </w:r>
      </w:hyperlink>
    </w:p>
    <w:p>
      <w:pPr>
        <w:pStyle w:val="TOC1"/>
        <w:tabs>
          <w:tab w:val="right" w:leader="dot" w:pos="8306"/>
        </w:tabs>
      </w:pPr>
      <w:hyperlink w:anchor="_Toc12408" w:history="1">
        <w:r>
          <w:rPr>
            <w:rFonts w:ascii="仿宋" w:eastAsia="仿宋" w:hAnsi="仿宋" w:cs="仿宋" w:hint="eastAsia"/>
            <w:lang w:eastAsia="zh-CN"/>
          </w:rPr>
          <w:t>十一、碱锰电池项目投资规划</w:t>
        </w:r>
        <w:r>
          <w:tab/>
        </w:r>
        <w:r>
          <w:fldChar w:fldCharType="begin"/>
        </w:r>
        <w:r>
          <w:instrText xml:space="preserve"> PAGEREF _Toc12408 \h </w:instrText>
        </w:r>
        <w:r>
          <w:fldChar w:fldCharType="separate"/>
        </w:r>
        <w:r>
          <w:t>44</w:t>
        </w:r>
        <w:r>
          <w:fldChar w:fldCharType="end"/>
        </w:r>
      </w:hyperlink>
    </w:p>
    <w:p>
      <w:pPr>
        <w:pStyle w:val="TOC2"/>
        <w:tabs>
          <w:tab w:val="right" w:leader="dot" w:pos="8306"/>
        </w:tabs>
      </w:pPr>
      <w:hyperlink w:anchor="_Toc30496" w:history="1">
        <w:r>
          <w:rPr>
            <w:rFonts w:ascii="仿宋" w:eastAsia="仿宋" w:hAnsi="仿宋" w:cs="仿宋" w:hint="eastAsia"/>
            <w:lang w:eastAsia="zh-CN"/>
          </w:rPr>
          <w:t>(一)、碱锰电池项目总投资估算</w:t>
        </w:r>
        <w:r>
          <w:tab/>
        </w:r>
        <w:r>
          <w:fldChar w:fldCharType="begin"/>
        </w:r>
        <w:r>
          <w:instrText xml:space="preserve"> PAGEREF _Toc30496 \h </w:instrText>
        </w:r>
        <w:r>
          <w:fldChar w:fldCharType="separate"/>
        </w:r>
        <w:r>
          <w:t>44</w:t>
        </w:r>
        <w:r>
          <w:fldChar w:fldCharType="end"/>
        </w:r>
      </w:hyperlink>
    </w:p>
    <w:p>
      <w:pPr>
        <w:pStyle w:val="TOC2"/>
        <w:tabs>
          <w:tab w:val="right" w:leader="dot" w:pos="8306"/>
        </w:tabs>
      </w:pPr>
      <w:hyperlink w:anchor="_Toc4297" w:history="1">
        <w:r>
          <w:rPr>
            <w:rFonts w:ascii="仿宋" w:eastAsia="仿宋" w:hAnsi="仿宋" w:cs="仿宋" w:hint="eastAsia"/>
            <w:lang w:eastAsia="zh-CN"/>
          </w:rPr>
          <w:t>(二)、资金筹措</w:t>
        </w:r>
        <w:r>
          <w:tab/>
        </w:r>
        <w:r>
          <w:fldChar w:fldCharType="begin"/>
        </w:r>
        <w:r>
          <w:instrText xml:space="preserve"> PAGEREF _Toc4297 \h </w:instrText>
        </w:r>
        <w:r>
          <w:fldChar w:fldCharType="separate"/>
        </w:r>
        <w:r>
          <w:t>45</w:t>
        </w:r>
        <w:r>
          <w:fldChar w:fldCharType="end"/>
        </w:r>
      </w:hyperlink>
    </w:p>
    <w:p>
      <w:pPr>
        <w:pStyle w:val="TOC1"/>
        <w:tabs>
          <w:tab w:val="right" w:leader="dot" w:pos="8306"/>
        </w:tabs>
      </w:pPr>
      <w:hyperlink w:anchor="_Toc8736" w:history="1">
        <w:r>
          <w:rPr>
            <w:rFonts w:ascii="仿宋" w:eastAsia="仿宋" w:hAnsi="仿宋" w:cs="仿宋" w:hint="eastAsia"/>
            <w:lang w:eastAsia="zh-CN"/>
          </w:rPr>
          <w:t>十二、碱锰电池项目环境影响分析</w:t>
        </w:r>
        <w:r>
          <w:tab/>
        </w:r>
        <w:r>
          <w:fldChar w:fldCharType="begin"/>
        </w:r>
        <w:r>
          <w:instrText xml:space="preserve"> PAGEREF _Toc8736 \h </w:instrText>
        </w:r>
        <w:r>
          <w:fldChar w:fldCharType="separate"/>
        </w:r>
        <w:r>
          <w:t>46</w:t>
        </w:r>
        <w:r>
          <w:fldChar w:fldCharType="end"/>
        </w:r>
      </w:hyperlink>
    </w:p>
    <w:p>
      <w:pPr>
        <w:pStyle w:val="TOC2"/>
        <w:tabs>
          <w:tab w:val="right" w:leader="dot" w:pos="8306"/>
        </w:tabs>
      </w:pPr>
      <w:hyperlink w:anchor="_Toc7579" w:history="1">
        <w:r>
          <w:rPr>
            <w:rFonts w:ascii="仿宋" w:eastAsia="仿宋" w:hAnsi="仿宋" w:cs="仿宋" w:hint="eastAsia"/>
            <w:lang w:eastAsia="zh-CN"/>
          </w:rPr>
          <w:t>(一)、建设区域环境质量现状</w:t>
        </w:r>
        <w:r>
          <w:tab/>
        </w:r>
        <w:r>
          <w:fldChar w:fldCharType="begin"/>
        </w:r>
        <w:r>
          <w:instrText xml:space="preserve"> PAGEREF _Toc7579 \h </w:instrText>
        </w:r>
        <w:r>
          <w:fldChar w:fldCharType="separate"/>
        </w:r>
        <w:r>
          <w:t>46</w:t>
        </w:r>
        <w:r>
          <w:fldChar w:fldCharType="end"/>
        </w:r>
      </w:hyperlink>
    </w:p>
    <w:p>
      <w:pPr>
        <w:pStyle w:val="TOC2"/>
        <w:tabs>
          <w:tab w:val="right" w:leader="dot" w:pos="8306"/>
        </w:tabs>
      </w:pPr>
      <w:hyperlink w:anchor="_Toc32089" w:history="1">
        <w:r>
          <w:rPr>
            <w:rFonts w:ascii="仿宋" w:eastAsia="仿宋" w:hAnsi="仿宋" w:cs="仿宋" w:hint="eastAsia"/>
            <w:lang w:eastAsia="zh-CN"/>
          </w:rPr>
          <w:t>(二)、建设期环境保护</w:t>
        </w:r>
        <w:r>
          <w:tab/>
        </w:r>
        <w:r>
          <w:fldChar w:fldCharType="begin"/>
        </w:r>
        <w:r>
          <w:instrText xml:space="preserve"> PAGEREF _Toc32089 \h </w:instrText>
        </w:r>
        <w:r>
          <w:fldChar w:fldCharType="separate"/>
        </w:r>
        <w:r>
          <w:t>47</w:t>
        </w:r>
        <w:r>
          <w:fldChar w:fldCharType="end"/>
        </w:r>
      </w:hyperlink>
    </w:p>
    <w:p>
      <w:pPr>
        <w:pStyle w:val="TOC2"/>
        <w:tabs>
          <w:tab w:val="right" w:leader="dot" w:pos="8306"/>
        </w:tabs>
      </w:pPr>
      <w:hyperlink w:anchor="_Toc1410" w:history="1">
        <w:r>
          <w:rPr>
            <w:rFonts w:ascii="仿宋" w:eastAsia="仿宋" w:hAnsi="仿宋" w:cs="仿宋" w:hint="eastAsia"/>
            <w:lang w:eastAsia="zh-CN"/>
          </w:rPr>
          <w:t>(三)、运营期环境保护</w:t>
        </w:r>
        <w:r>
          <w:tab/>
        </w:r>
        <w:r>
          <w:fldChar w:fldCharType="begin"/>
        </w:r>
        <w:r>
          <w:instrText xml:space="preserve"> PAGEREF _Toc1410 \h </w:instrText>
        </w:r>
        <w:r>
          <w:fldChar w:fldCharType="separate"/>
        </w:r>
        <w:r>
          <w:t>49</w:t>
        </w:r>
        <w:r>
          <w:fldChar w:fldCharType="end"/>
        </w:r>
      </w:hyperlink>
    </w:p>
    <w:p>
      <w:pPr>
        <w:pStyle w:val="TOC2"/>
        <w:tabs>
          <w:tab w:val="right" w:leader="dot" w:pos="8306"/>
        </w:tabs>
      </w:pPr>
      <w:hyperlink w:anchor="_Toc23818" w:history="1">
        <w:r>
          <w:rPr>
            <w:rFonts w:ascii="仿宋" w:eastAsia="仿宋" w:hAnsi="仿宋" w:cs="仿宋" w:hint="eastAsia"/>
            <w:lang w:eastAsia="zh-CN"/>
          </w:rPr>
          <w:t>(四)、碱锰电池项目建设对区域经济的影响</w:t>
        </w:r>
        <w:r>
          <w:tab/>
        </w:r>
        <w:r>
          <w:fldChar w:fldCharType="begin"/>
        </w:r>
        <w:r>
          <w:instrText xml:space="preserve"> PAGEREF _Toc23818 \h </w:instrText>
        </w:r>
        <w:r>
          <w:fldChar w:fldCharType="separate"/>
        </w:r>
        <w:r>
          <w:t>50</w:t>
        </w:r>
        <w:r>
          <w:fldChar w:fldCharType="end"/>
        </w:r>
      </w:hyperlink>
    </w:p>
    <w:p>
      <w:pPr>
        <w:pStyle w:val="TOC2"/>
        <w:tabs>
          <w:tab w:val="right" w:leader="dot" w:pos="8306"/>
        </w:tabs>
      </w:pPr>
      <w:hyperlink w:anchor="_Toc5077" w:history="1">
        <w:r>
          <w:rPr>
            <w:rFonts w:ascii="仿宋" w:eastAsia="仿宋" w:hAnsi="仿宋" w:cs="仿宋" w:hint="eastAsia"/>
            <w:lang w:eastAsia="zh-CN"/>
          </w:rPr>
          <w:t>(五)、废弃物处理</w:t>
        </w:r>
        <w:r>
          <w:tab/>
        </w:r>
        <w:r>
          <w:fldChar w:fldCharType="begin"/>
        </w:r>
        <w:r>
          <w:instrText xml:space="preserve"> PAGEREF _Toc5077 \h </w:instrText>
        </w:r>
        <w:r>
          <w:fldChar w:fldCharType="separate"/>
        </w:r>
        <w:r>
          <w:t>52</w:t>
        </w:r>
        <w:r>
          <w:fldChar w:fldCharType="end"/>
        </w:r>
      </w:hyperlink>
    </w:p>
    <w:p>
      <w:pPr>
        <w:pStyle w:val="TOC2"/>
        <w:tabs>
          <w:tab w:val="right" w:leader="dot" w:pos="8306"/>
        </w:tabs>
      </w:pPr>
      <w:hyperlink w:anchor="_Toc20222" w:history="1">
        <w:r>
          <w:rPr>
            <w:rFonts w:ascii="仿宋" w:eastAsia="仿宋" w:hAnsi="仿宋" w:cs="仿宋" w:hint="eastAsia"/>
            <w:lang w:eastAsia="zh-CN"/>
          </w:rPr>
          <w:t>(六)、特殊环境影响分析</w:t>
        </w:r>
        <w:r>
          <w:tab/>
        </w:r>
        <w:r>
          <w:fldChar w:fldCharType="begin"/>
        </w:r>
        <w:r>
          <w:instrText xml:space="preserve"> PAGEREF _Toc20222 \h </w:instrText>
        </w:r>
        <w:r>
          <w:fldChar w:fldCharType="separate"/>
        </w:r>
        <w:r>
          <w:t>53</w:t>
        </w:r>
        <w:r>
          <w:fldChar w:fldCharType="end"/>
        </w:r>
      </w:hyperlink>
    </w:p>
    <w:p>
      <w:pPr>
        <w:pStyle w:val="TOC2"/>
        <w:tabs>
          <w:tab w:val="right" w:leader="dot" w:pos="8306"/>
        </w:tabs>
      </w:pPr>
      <w:hyperlink w:anchor="_Toc30680" w:history="1">
        <w:r>
          <w:rPr>
            <w:rFonts w:ascii="仿宋" w:eastAsia="仿宋" w:hAnsi="仿宋" w:cs="仿宋" w:hint="eastAsia"/>
            <w:lang w:eastAsia="zh-CN"/>
          </w:rPr>
          <w:t>(七)、清洁生产</w:t>
        </w:r>
        <w:r>
          <w:tab/>
        </w:r>
        <w:r>
          <w:fldChar w:fldCharType="begin"/>
        </w:r>
        <w:r>
          <w:instrText xml:space="preserve"> PAGEREF _Toc30680 \h </w:instrText>
        </w:r>
        <w:r>
          <w:fldChar w:fldCharType="separate"/>
        </w:r>
        <w:r>
          <w:t>54</w:t>
        </w:r>
        <w:r>
          <w:fldChar w:fldCharType="end"/>
        </w:r>
      </w:hyperlink>
    </w:p>
    <w:p>
      <w:pPr>
        <w:pStyle w:val="TOC2"/>
        <w:tabs>
          <w:tab w:val="right" w:leader="dot" w:pos="8306"/>
        </w:tabs>
      </w:pPr>
      <w:hyperlink w:anchor="_Toc17279" w:history="1">
        <w:r>
          <w:rPr>
            <w:rFonts w:ascii="仿宋" w:eastAsia="仿宋" w:hAnsi="仿宋" w:cs="仿宋" w:hint="eastAsia"/>
            <w:lang w:eastAsia="zh-CN"/>
          </w:rPr>
          <w:t>(八)、环境保护综合评价</w:t>
        </w:r>
        <w:r>
          <w:tab/>
        </w:r>
        <w:r>
          <w:fldChar w:fldCharType="begin"/>
        </w:r>
        <w:r>
          <w:instrText xml:space="preserve"> PAGEREF _Toc17279 \h </w:instrText>
        </w:r>
        <w:r>
          <w:fldChar w:fldCharType="separate"/>
        </w:r>
        <w:r>
          <w:t>55</w:t>
        </w:r>
        <w:r>
          <w:fldChar w:fldCharType="end"/>
        </w:r>
      </w:hyperlink>
    </w:p>
    <w:p>
      <w:pPr>
        <w:pStyle w:val="TOC1"/>
        <w:tabs>
          <w:tab w:val="right" w:leader="dot" w:pos="8306"/>
        </w:tabs>
      </w:pPr>
      <w:hyperlink w:anchor="_Toc20057" w:history="1">
        <w:r>
          <w:rPr>
            <w:rFonts w:ascii="仿宋" w:eastAsia="仿宋" w:hAnsi="仿宋" w:cs="仿宋" w:hint="eastAsia"/>
            <w:lang w:eastAsia="zh-CN"/>
          </w:rPr>
          <w:t>十三、供应链管理</w:t>
        </w:r>
        <w:r>
          <w:tab/>
        </w:r>
        <w:r>
          <w:fldChar w:fldCharType="begin"/>
        </w:r>
        <w:r>
          <w:instrText xml:space="preserve"> PAGEREF _Toc20057 \h </w:instrText>
        </w:r>
        <w:r>
          <w:fldChar w:fldCharType="separate"/>
        </w:r>
        <w:r>
          <w:t>56</w:t>
        </w:r>
        <w:r>
          <w:fldChar w:fldCharType="end"/>
        </w:r>
      </w:hyperlink>
    </w:p>
    <w:p>
      <w:pPr>
        <w:pStyle w:val="TOC2"/>
        <w:tabs>
          <w:tab w:val="right" w:leader="dot" w:pos="8306"/>
        </w:tabs>
      </w:pPr>
      <w:hyperlink w:anchor="_Toc25356" w:history="1">
        <w:r>
          <w:rPr>
            <w:rFonts w:ascii="仿宋" w:eastAsia="仿宋" w:hAnsi="仿宋" w:cs="仿宋" w:hint="eastAsia"/>
            <w:lang w:eastAsia="zh-CN"/>
          </w:rPr>
          <w:t>(一)、供应链战略规划</w:t>
        </w:r>
        <w:r>
          <w:tab/>
        </w:r>
        <w:r>
          <w:fldChar w:fldCharType="begin"/>
        </w:r>
        <w:r>
          <w:instrText xml:space="preserve"> PAGEREF _Toc25356 \h </w:instrText>
        </w:r>
        <w:r>
          <w:fldChar w:fldCharType="separate"/>
        </w:r>
        <w:r>
          <w:t>56</w:t>
        </w:r>
        <w:r>
          <w:fldChar w:fldCharType="end"/>
        </w:r>
      </w:hyperlink>
    </w:p>
    <w:p>
      <w:pPr>
        <w:pStyle w:val="TOC2"/>
        <w:tabs>
          <w:tab w:val="right" w:leader="dot" w:pos="8306"/>
        </w:tabs>
      </w:pPr>
      <w:hyperlink w:anchor="_Toc18720" w:history="1">
        <w:r>
          <w:rPr>
            <w:rFonts w:ascii="仿宋" w:eastAsia="仿宋" w:hAnsi="仿宋" w:cs="仿宋" w:hint="eastAsia"/>
            <w:lang w:eastAsia="zh-CN"/>
          </w:rPr>
          <w:t>(二)、供应商选择与合作</w:t>
        </w:r>
        <w:r>
          <w:tab/>
        </w:r>
        <w:r>
          <w:fldChar w:fldCharType="begin"/>
        </w:r>
        <w:r>
          <w:instrText xml:space="preserve"> PAGEREF _Toc18720 \h </w:instrText>
        </w:r>
        <w:r>
          <w:fldChar w:fldCharType="separate"/>
        </w:r>
        <w:r>
          <w:t>58</w:t>
        </w:r>
        <w:r>
          <w:fldChar w:fldCharType="end"/>
        </w:r>
      </w:hyperlink>
    </w:p>
    <w:p>
      <w:pPr>
        <w:pStyle w:val="TOC2"/>
        <w:tabs>
          <w:tab w:val="right" w:leader="dot" w:pos="8306"/>
        </w:tabs>
      </w:pPr>
      <w:hyperlink w:anchor="_Toc7815" w:history="1">
        <w:r>
          <w:rPr>
            <w:rFonts w:ascii="仿宋" w:eastAsia="仿宋" w:hAnsi="仿宋" w:cs="仿宋" w:hint="eastAsia"/>
            <w:lang w:eastAsia="zh-CN"/>
          </w:rPr>
          <w:t>(三)、物流与库存管理</w:t>
        </w:r>
        <w:r>
          <w:tab/>
        </w:r>
        <w:r>
          <w:fldChar w:fldCharType="begin"/>
        </w:r>
        <w:r>
          <w:instrText xml:space="preserve"> PAGEREF _Toc7815 \h </w:instrText>
        </w:r>
        <w:r>
          <w:fldChar w:fldCharType="separate"/>
        </w:r>
        <w:r>
          <w:t>59</w:t>
        </w:r>
        <w:r>
          <w:fldChar w:fldCharType="end"/>
        </w:r>
      </w:hyperlink>
    </w:p>
    <w:p>
      <w:pPr>
        <w:pStyle w:val="TOC1"/>
        <w:tabs>
          <w:tab w:val="right" w:leader="dot" w:pos="8306"/>
        </w:tabs>
      </w:pPr>
      <w:hyperlink w:anchor="_Toc27357" w:history="1">
        <w:r>
          <w:rPr>
            <w:rFonts w:ascii="仿宋" w:eastAsia="仿宋" w:hAnsi="仿宋" w:cs="仿宋" w:hint="eastAsia"/>
            <w:lang w:eastAsia="zh-CN"/>
          </w:rPr>
          <w:t>十四、碱锰电池项目变更管理</w:t>
        </w:r>
        <w:r>
          <w:tab/>
        </w:r>
        <w:r>
          <w:fldChar w:fldCharType="begin"/>
        </w:r>
        <w:r>
          <w:instrText xml:space="preserve"> PAGEREF _Toc27357 \h </w:instrText>
        </w:r>
        <w:r>
          <w:fldChar w:fldCharType="separate"/>
        </w:r>
        <w:r>
          <w:t>60</w:t>
        </w:r>
        <w:r>
          <w:fldChar w:fldCharType="end"/>
        </w:r>
      </w:hyperlink>
    </w:p>
    <w:p>
      <w:pPr>
        <w:pStyle w:val="TOC2"/>
        <w:tabs>
          <w:tab w:val="right" w:leader="dot" w:pos="8306"/>
        </w:tabs>
      </w:pPr>
      <w:hyperlink w:anchor="_Toc13804" w:history="1">
        <w:r>
          <w:rPr>
            <w:rFonts w:ascii="仿宋" w:eastAsia="仿宋" w:hAnsi="仿宋" w:cs="仿宋" w:hint="eastAsia"/>
            <w:lang w:eastAsia="zh-CN"/>
          </w:rPr>
          <w:t>(一)、变更申请与评估</w:t>
        </w:r>
        <w:r>
          <w:tab/>
        </w:r>
        <w:r>
          <w:fldChar w:fldCharType="begin"/>
        </w:r>
        <w:r>
          <w:instrText xml:space="preserve"> PAGEREF _Toc13804 \h </w:instrText>
        </w:r>
        <w:r>
          <w:fldChar w:fldCharType="separate"/>
        </w:r>
        <w:r>
          <w:t>60</w:t>
        </w:r>
        <w:r>
          <w:fldChar w:fldCharType="end"/>
        </w:r>
      </w:hyperlink>
    </w:p>
    <w:p>
      <w:pPr>
        <w:pStyle w:val="TOC2"/>
        <w:tabs>
          <w:tab w:val="right" w:leader="dot" w:pos="8306"/>
        </w:tabs>
      </w:pPr>
      <w:hyperlink w:anchor="_Toc17270" w:history="1">
        <w:r>
          <w:rPr>
            <w:rFonts w:ascii="仿宋" w:eastAsia="仿宋" w:hAnsi="仿宋" w:cs="仿宋" w:hint="eastAsia"/>
            <w:lang w:eastAsia="zh-CN"/>
          </w:rPr>
          <w:t>(二)、变更实施与控制</w:t>
        </w:r>
        <w:r>
          <w:tab/>
        </w:r>
        <w:r>
          <w:fldChar w:fldCharType="begin"/>
        </w:r>
        <w:r>
          <w:instrText xml:space="preserve"> PAGEREF _Toc17270 \h </w:instrText>
        </w:r>
        <w:r>
          <w:fldChar w:fldCharType="separate"/>
        </w:r>
        <w:r>
          <w:t>61</w:t>
        </w:r>
        <w:r>
          <w:fldChar w:fldCharType="end"/>
        </w:r>
      </w:hyperlink>
    </w:p>
    <w:p>
      <w:pPr>
        <w:pStyle w:val="TOC1"/>
        <w:tabs>
          <w:tab w:val="right" w:leader="dot" w:pos="8306"/>
        </w:tabs>
      </w:pPr>
      <w:hyperlink w:anchor="_Toc4581" w:history="1">
        <w:r>
          <w:rPr>
            <w:rFonts w:ascii="仿宋" w:eastAsia="仿宋" w:hAnsi="仿宋" w:cs="仿宋" w:hint="eastAsia"/>
            <w:lang w:eastAsia="zh-CN"/>
          </w:rPr>
          <w:t>十五、碱锰电池项目实施时间节点</w:t>
        </w:r>
        <w:r>
          <w:tab/>
        </w:r>
        <w:r>
          <w:fldChar w:fldCharType="begin"/>
        </w:r>
        <w:r>
          <w:instrText xml:space="preserve"> PAGEREF _Toc4581 \h </w:instrText>
        </w:r>
        <w:r>
          <w:fldChar w:fldCharType="separate"/>
        </w:r>
        <w:r>
          <w:t>62</w:t>
        </w:r>
        <w:r>
          <w:fldChar w:fldCharType="end"/>
        </w:r>
      </w:hyperlink>
    </w:p>
    <w:p>
      <w:pPr>
        <w:pStyle w:val="TOC2"/>
        <w:tabs>
          <w:tab w:val="right" w:leader="dot" w:pos="8306"/>
        </w:tabs>
      </w:pPr>
      <w:hyperlink w:anchor="_Toc14310" w:history="1">
        <w:r>
          <w:rPr>
            <w:rFonts w:ascii="仿宋" w:eastAsia="仿宋" w:hAnsi="仿宋" w:cs="仿宋" w:hint="eastAsia"/>
            <w:lang w:eastAsia="zh-CN"/>
          </w:rPr>
          <w:t>(一)、碱锰电池项目启动阶段时间节点</w:t>
        </w:r>
        <w:r>
          <w:tab/>
        </w:r>
        <w:r>
          <w:fldChar w:fldCharType="begin"/>
        </w:r>
        <w:r>
          <w:instrText xml:space="preserve"> PAGEREF _Toc14310 \h </w:instrText>
        </w:r>
        <w:r>
          <w:fldChar w:fldCharType="separate"/>
        </w:r>
        <w:r>
          <w:t>62</w:t>
        </w:r>
        <w:r>
          <w:fldChar w:fldCharType="end"/>
        </w:r>
      </w:hyperlink>
    </w:p>
    <w:p>
      <w:pPr>
        <w:pStyle w:val="TOC2"/>
        <w:tabs>
          <w:tab w:val="right" w:leader="dot" w:pos="8306"/>
        </w:tabs>
      </w:pPr>
      <w:hyperlink w:anchor="_Toc28324" w:history="1">
        <w:r>
          <w:rPr>
            <w:rFonts w:ascii="仿宋" w:eastAsia="仿宋" w:hAnsi="仿宋" w:cs="仿宋" w:hint="eastAsia"/>
            <w:lang w:eastAsia="zh-CN"/>
          </w:rPr>
          <w:t>(二)、碱锰电池项目执行阶段时间节点</w:t>
        </w:r>
        <w:r>
          <w:tab/>
        </w:r>
        <w:r>
          <w:fldChar w:fldCharType="begin"/>
        </w:r>
        <w:r>
          <w:instrText xml:space="preserve"> PAGEREF _Toc28324 \h </w:instrText>
        </w:r>
        <w:r>
          <w:fldChar w:fldCharType="separate"/>
        </w:r>
        <w:r>
          <w:t>63</w:t>
        </w:r>
        <w:r>
          <w:fldChar w:fldCharType="end"/>
        </w:r>
      </w:hyperlink>
    </w:p>
    <w:p>
      <w:pPr>
        <w:pStyle w:val="TOC2"/>
        <w:tabs>
          <w:tab w:val="right" w:leader="dot" w:pos="8306"/>
        </w:tabs>
      </w:pPr>
      <w:hyperlink w:anchor="_Toc31254" w:history="1">
        <w:r>
          <w:rPr>
            <w:rFonts w:ascii="仿宋" w:eastAsia="仿宋" w:hAnsi="仿宋" w:cs="仿宋" w:hint="eastAsia"/>
            <w:lang w:eastAsia="zh-CN"/>
          </w:rPr>
          <w:t>(三)、碱锰电池项目完成阶段时间节点</w:t>
        </w:r>
        <w:r>
          <w:tab/>
        </w:r>
        <w:r>
          <w:fldChar w:fldCharType="begin"/>
        </w:r>
        <w:r>
          <w:instrText xml:space="preserve"> PAGEREF _Toc31254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29"/>
      <w:r>
        <w:rPr>
          <w:rFonts w:ascii="仿宋" w:eastAsia="仿宋" w:hAnsi="仿宋" w:cs="仿宋" w:hint="eastAsia"/>
          <w:sz w:val="28"/>
          <w:lang w:eastAsia="zh-CN"/>
        </w:rPr>
        <w:t>一、碱锰电池项目可持续发展</w:t>
      </w:r>
      <w:bookmarkEnd w:id="2"/>
    </w:p>
    <w:p>
      <w:pPr>
        <w:pStyle w:val="Heading2"/>
        <w:rPr>
          <w:rFonts w:ascii="仿宋" w:eastAsia="仿宋" w:hAnsi="仿宋" w:cs="仿宋" w:hint="eastAsia"/>
          <w:lang w:eastAsia="zh-CN"/>
        </w:rPr>
      </w:pPr>
      <w:bookmarkStart w:id="3" w:name="_Toc155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中，碱锰电池项目团队着眼于未来，明确了可持续发展的战略方向。制定的具体可持续发展目标包括降低资源使用、采用环保技术、最大化社会效益等。这一步骤不仅有助于碱锰电池项目在环保和社会责任方面达到最高标准，也为未来提供了明确的指引，确保碱锰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可持续实践的融入碱锰电池项目管理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碱锰电池项目管理周期。从碱锰电池项目规划开始，碱锰电池项目团队就考虑了环境和社会的因素。在执行阶段，碱锰电池项目团队积极推动绿色技术的应用，优化资源利用。此外，关注员工的社会责任，通过培训和沟通活动提高员工对可持续发展的认知，使他们能够在日常工作中践行可持续实践。这些举措不仅为碱锰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4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扎根于碱锰电池项目的可持续发展理念，我们深信环保与社会责任是碱锰电池项目成功的关键支柱。在碱锰电池项目的每一步，我们都致力于通过创新和实践，履行对环境和社会的坚定责任。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团队通过引入先进的环保技术、建立高效的废物处理系统以及推动能源节约措施，积极履行环保责任。定期的环保监测和评估确保碱锰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不仅致力于自身可持续发展，还注重对社会的回馈。通过支持社区碱锰电池项目、参与慈善事业、提供培训机会等方式，碱锰电池项目积极履行社会责任。与当地社区建立积极互动，关注员工的工作与生活平衡，以及员工的身心健康，是碱锰电池项目在社会责任层面的关键举措。这样的实践不仅增强了碱锰电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16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757"/>
      <w:r>
        <w:rPr>
          <w:rFonts w:ascii="仿宋" w:eastAsia="仿宋" w:hAnsi="仿宋" w:cs="仿宋" w:hint="eastAsia"/>
          <w:lang w:eastAsia="zh-CN"/>
        </w:rPr>
        <w:t>(一)、碱锰电池行业分析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行业一直以来都是市场的关注焦点。行业内的发展趋势、竞争态势以及潜在机会都对碱锰电池项目的推进产生深远的影响。通过深入研究行业的整体概貌，我们将更好地理解行业的核心特征，为碱锰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行业，技术一直是推动创新和发展的关键因素。我们将对当前技术趋势进行详尽分析，包括但不限于人工智能、大数据应用、先进制造技术等。这有助于碱锰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碱锰电池项目成功的基础。我们将对主要竞争对手进行深入研究，包括其市场份额、产品特点、市场定位等。通过全面了解竞争对手的优势和劣势，碱锰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599"/>
      <w:r>
        <w:rPr>
          <w:rFonts w:ascii="仿宋" w:eastAsia="仿宋" w:hAnsi="仿宋" w:cs="仿宋" w:hint="eastAsia"/>
          <w:sz w:val="28"/>
          <w:lang w:eastAsia="zh-CN"/>
        </w:rPr>
        <w:t>(二)、碱锰电池市场分析预测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通过对市场规模的深入调研，我们将预测碱锰电池市场未来的增长趋势。这包括市场的整体规模、各细分领域的发展趋势等。碱锰电池项目可以根据市场的扩张速度和潜在机会，制定更符合市场需求的发展策略。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碱锰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碱锰电池项目实施过程中需要充分考虑的因素。我们将对市场风险进行全面评估，包括但不限于政策法规风险、市场竞争风险、技术变革风险等。通过对潜在风险的深入分析，碱锰电池项目可以制定相应的风险缓解策略，降低不确定性对碱锰电池项目的影响。</w:t>
      </w:r>
    </w:p>
    <w:p>
      <w:pPr>
        <w:pStyle w:val="Heading1"/>
        <w:ind w:firstLine="560" w:firstLineChars="200"/>
        <w:rPr>
          <w:rFonts w:ascii="仿宋" w:eastAsia="仿宋" w:hAnsi="仿宋" w:cs="仿宋" w:hint="eastAsia"/>
          <w:sz w:val="28"/>
          <w:lang w:eastAsia="zh-CN"/>
        </w:rPr>
      </w:pPr>
      <w:bookmarkStart w:id="8" w:name="_Toc2403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6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技术管理特点体现在其创新导向。通过引入最先进的技术趋势和解决方案，碱锰电池项目致力于提升科技含量、提高质量和效率水平。这意味着我们将采用最新的工具和方法，确保碱锰电池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碱锰电池项目技术管理的显著特征。通过整合不同领域的技术资源，我们实现了跨学科的协同工作。这有助于优化技术架构，提高整体效能。此外，整合性策略还促进了不同技术团队之间的紧密沟通和高效合作，确保碱锰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碱锰电池项目所采用的技术。通过不断优化技术方案，碱锰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碱锰电池项目团队将在碱锰电池项目初期识别可能的技术风险，并采取相应的预防和应对措施。通过建立健全的风险评估机制，碱锰电池项目能够在实施过程中及时发现并解决潜在的技术问题，保障碱锰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碱锰电池项目中，技术将成为碱锰电池项目成功的有力支持。这一深度剖析揭示了技术管理在碱锰电池项目实施中的关键作用，为碱锰电池项目的技术基础奠定了坚实的基础。</w:t>
      </w:r>
    </w:p>
    <w:p>
      <w:pPr>
        <w:pStyle w:val="Heading2"/>
        <w:ind w:firstLine="560" w:firstLineChars="200"/>
        <w:rPr>
          <w:rFonts w:ascii="仿宋" w:eastAsia="仿宋" w:hAnsi="仿宋" w:cs="仿宋" w:hint="eastAsia"/>
          <w:sz w:val="28"/>
          <w:lang w:eastAsia="zh-CN"/>
        </w:rPr>
      </w:pPr>
      <w:bookmarkStart w:id="10" w:name="_Toc16396"/>
      <w:r>
        <w:rPr>
          <w:rFonts w:ascii="仿宋" w:eastAsia="仿宋" w:hAnsi="仿宋" w:cs="仿宋" w:hint="eastAsia"/>
          <w:sz w:val="28"/>
          <w:lang w:eastAsia="zh-CN"/>
        </w:rPr>
        <w:t>(二)、碱锰电池项目工艺技术设计方案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碱锰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碱锰电池项目将严格按照相关行业规范要求进行组织。通过有效控制产品质量，碱锰电池项目将致力于为顾客提供优质的碱锰电池项目产品和良好的服务。这体现了碱锰电池项目对于生产活动合规性和质量标准的高度重视，为碱锰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碱锰电池项目注重生态效益和清洁生产原则。碱锰电池项目建设将紧密结合地方特色经济发展，与社会经济发展规划和区域环境保护规划方案相协调一致。通过与当地区域自然生态系统的结合，碱锰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碱锰电池项目产品具有多样化的客户需求和个性化的特点。因此，碱锰电池项目产品规格品种多样，且单批生产数量较小。为满足这一特点，碱锰电池项目承办单位将建设先进的柔性制造生产线。通过广泛应用柔性制造技术，碱锰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碱锰电池项目采用的技术具有较高的技术含量和自动化水平，处于国内先进水平。这一技术选用不仅体现了对生产效率、质量和环境友好性的高标准要求，同时为碱锰电池项目的可持续发展奠定了坚实的基础。</w:t>
      </w:r>
    </w:p>
    <w:p>
      <w:pPr>
        <w:pStyle w:val="Heading2"/>
        <w:ind w:firstLine="560" w:firstLineChars="200"/>
        <w:rPr>
          <w:rFonts w:ascii="仿宋" w:eastAsia="仿宋" w:hAnsi="仿宋" w:cs="仿宋" w:hint="eastAsia"/>
          <w:sz w:val="28"/>
          <w:lang w:eastAsia="zh-CN"/>
        </w:rPr>
      </w:pPr>
      <w:bookmarkStart w:id="11" w:name="_Toc471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为确保碱锰电池项目的高效生产和技术实施，我们制定了一套精心设计的设备选型方案，以满足碱锰电池项目生产、质量和环保的要求。该方案的主要特点如下：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碱锰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针对碱锰电池项目产品的多样性和小批量生产的特点，我们将建设柔性制造生产线。通过在设备选型中考虑柔性制造技术，可以灵活应对不同产品规格和生产需求，实现生产线的高度灵活性和适应性。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791"/>
      <w:r>
        <w:rPr>
          <w:rFonts w:ascii="仿宋" w:eastAsia="仿宋" w:hAnsi="仿宋" w:cs="仿宋" w:hint="eastAsia"/>
          <w:sz w:val="28"/>
          <w:lang w:eastAsia="zh-CN"/>
        </w:rPr>
        <w:t>四、碱锰电池项目选址可行性分析</w:t>
      </w:r>
      <w:bookmarkEnd w:id="12"/>
    </w:p>
    <w:p>
      <w:pPr>
        <w:pStyle w:val="Heading2"/>
        <w:rPr>
          <w:rFonts w:ascii="仿宋" w:eastAsia="仿宋" w:hAnsi="仿宋" w:cs="仿宋" w:hint="eastAsia"/>
          <w:lang w:eastAsia="zh-CN"/>
        </w:rPr>
      </w:pPr>
      <w:bookmarkStart w:id="13" w:name="_Toc19336"/>
      <w:r>
        <w:rPr>
          <w:rFonts w:ascii="仿宋" w:eastAsia="仿宋" w:hAnsi="仿宋" w:cs="仿宋" w:hint="eastAsia"/>
          <w:lang w:eastAsia="zh-CN"/>
        </w:rPr>
        <w:t>(一)、碱锰电池项目选址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该碱锰电池项目选址位于XX省XX市XX区XXX街道</w:t>
      </w:r>
    </w:p>
    <w:p>
      <w:pPr>
        <w:pStyle w:val="Heading2"/>
        <w:ind w:firstLine="560" w:firstLineChars="200"/>
        <w:rPr>
          <w:rFonts w:ascii="仿宋" w:eastAsia="仿宋" w:hAnsi="仿宋" w:cs="仿宋" w:hint="eastAsia"/>
          <w:sz w:val="28"/>
          <w:lang w:eastAsia="zh-CN"/>
        </w:rPr>
      </w:pPr>
      <w:bookmarkStart w:id="14" w:name="_Toc2152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碱锰电池项目的征地面积将根据碱锰电池项目的实际规模和需求进行精确规划。具体面积XXX平方米，旨在确保碱锰电池项目不仅能够满足当前的发展需求，还能够预留空间以适应未来的扩展。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净用地面积是在征地面积基础上去除不可利用面积后的实际可开发用地。具体面积XXX平方米，考虑到环保、交通、安全等多方面因素，以确保碱锰电池项目在整体利用效率上达到最优。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碱锰电池项目计划建设的建筑总规模具体面积XXX平方米。这一规模的确定综合考虑了碱锰电池项目的性质、规模，以及城市规划的相关要求，确保建筑布局与周边环境协调一致。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绿地率是碱锰电池项目用地中被规划为绿地的比例。具体面积XXX平方米，旨在通过合理规划绿地，改善碱锰电池项目周边环境，提升居民生活质量，并符合城市整体绿化规划。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容积率是用地上可以建设的建筑总体积与用地面积之比。具体面积XXX，通过合理的容积率规划，确保碱锰电池项目建筑规模与周边环境和谐共生。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确保碱锰电池项目选址与当地城市规划相一致，具体面积XXX平方米。通过与城市规划部门深入沟通，确保碱锰电池项目不仅符合城市的整体发展方向，还能够融入城市的发展布局，为城市的长远发展贡献力量。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碱锰电池项目选址符合当地产业政策，具体面积XXX平方米。这包括碱锰电池项目对当地经济的促进作用，以及对相关产业的带动效应，确保碱锰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用地总体要求必须符合环保和可持续发展的原则，具体面积XXX平方米。通过采用绿色建筑设计、节能减排等措施，确保碱锰电池项目在建设和运营过程中对环境的影响最小化，达到可持续发展的要求。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确保碱锰电池项目选址具备必要的公共设施配套，具体面积XXX平方米。这包括交通便利性、教育、医疗等基础设施，以提高居民生活品质，使得碱锰电池项目选址更具吸引力。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考虑用地总体要求对当地社会稳定性的影响，具体面积XXX平方米。通过深入了解当地社区反馈，确保碱锰电池项目的选址和建设过程对当地社会和谐稳定产生积极作用。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碱锰电池项目选址不仅符合法规和规划，还在实际操作中具有可行性。这一全面规划将为碱锰电池项目的成功实施提供坚实的基础，确保碱锰电池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60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碱锰电池项目的设备规划和空间设计中，我们将采取灵活设备布局的措施。设备布局将根据实际需求进行灵活设计，避免不必要的浪费。通过合理规划设备摆放位置，我们将提高设备的利用率，减少设备间距，以确保碱锰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碱锰电池项目内部引入共享设施的概念，例如共享会议室、办公区等。通过这种方式，我们可以减少对资源的重复建设，提高资源共享效率，从而减小碱锰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67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碱锰电池项目的总图布置中，我们将不同功能区域进行明确的规划，以最大程度满足碱锰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65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碱锰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碱锰电池项目对环境的影响是综合评价的重要因素之一。我们将详细考虑选址周边的自然环境、生态保护区、水源地等情况，确保碱锰电池项目的建设和运营对环境影响最小化，并符合当地的环保法规标准。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对选址的评价还需充分考虑当地政府的产业政策和法规。我们将详细了解碱锰电池项目所在地的相关政策，确保碱锰电池项目的规划和运营与当地法规相符，降低不必要的法律风险。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考虑到社会稳定性对企业运营的重要性，我们将评估选址地区的社会安全情况、劳工关系、社区反馈等方面，以确保碱锰电池项目的建设和运营不会受到社会稳定性的负面影响。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最后，我们将综合考虑用地成本，包括土地购置费用、土地开发成本等。通过对用地成本的详细评估，我们能够做出更为精确的经济效益分析，为碱锰电池项目的投资决策提供有力支持。</w:t>
      </w:r>
    </w:p>
    <w:p>
      <w:pPr>
        <w:pStyle w:val="Heading1"/>
        <w:ind w:firstLine="560" w:firstLineChars="200"/>
        <w:rPr>
          <w:rFonts w:ascii="仿宋" w:eastAsia="仿宋" w:hAnsi="仿宋" w:cs="仿宋" w:hint="eastAsia"/>
          <w:sz w:val="28"/>
          <w:lang w:eastAsia="zh-CN"/>
        </w:rPr>
      </w:pPr>
      <w:bookmarkStart w:id="18" w:name="_Toc3132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234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碱锰电池项目的主要产品是XXXX，预计年产值为XXX万元。这一产品在市场中占据着重要的地位，其广泛的应用范围使得该碱锰电池项目的市场前景非常广阔。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碱锰电池项目的xxx产品作为重要的原材料之一，将在多个领域发挥关键作用。其在建筑、交通、能源等方面的广泛应用将为整个产业链提供强大的支持，形成产业协同效应。碱锰电池项目的年产值XXX万XXX万XXX万万元不仅反映了其在市场上的巨大潜力，更预示着它对国民经济的积极贡献。这种关联度高、涉及面广的产业关系，使得该碱锰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576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总征地面积为XXXX平方米，相当于约XX.XX亩，其中净用地面积为XXXX平方米，红线范围内相当于约XX.XX亩。这一用地规模充分考虑了碱锰电池项目的建设需求，保障了碱锰电池项目在合适的空间内得以充分发展。碱锰电池项目规划的总建筑面积为XXXX平方米，其中主体工程建设占XXXX平方米，计容建筑面积达XXXX平方米。预计建筑工程的投资将达到XXXX万元，为碱锰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计划购置的设备共计XXXX台（套），设备购置费用为XXXX万元。这一设备购置计划充分考虑到碱锰电池项目的生产需求和技术要求，确保了碱锰电池项目在生产运营中具备先进的技术装备和高效的生产能力。设备的合理配置将为碱锰电池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https://d.book118.com/028046037137006025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610F5"/>
    <w:rsid w:val="200610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460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2024-01-12T04:55:00Z</dcterms:created>
  <dcterms:modified xsi:type="dcterms:W3CDTF">2024-01-12T04:55:24Z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4227EDC6A4D54526BB2ADDB00F033818_11</vt:lpwstr>
  </property>
  <property fmtid="{D5CDD505-2E9C-101B-9397-08002B2CF9AE}" pid="3" name="KSOProductBuildVer">
    <vt:lpwstr>2052-12.1.0.16120</vt:lpwstr>
  </property>
</Properties>
</file>