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11125200</wp:posOffset>
            </wp:positionH>
            <wp:positionV relativeFrom="topMargin">
              <wp:posOffset>10782300</wp:posOffset>
            </wp:positionV>
            <wp:extent cx="419100" cy="279400"/>
            <wp:wrapNone/>
            <wp:docPr id="10004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学年第一学期期中形成性调研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七年级生物试卷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选择题（共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小题，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下列每小题列出的四个选项中，只有一个选项是最符合要求的。请将最符合要求的字母代号涂写在答题卡的相应位置上。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生物学是研究生命现象和生命活动规律的科学，学习生物学对我们有着重要意义。下列关于学习生物学意义的叙述，错误的是（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探索生命活动规律，培养探究能力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养成健康生活习惯，珍爱自身生命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捕获更多珍稀动物，制作美味佳肴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发展科学思维能力，形成科学态度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生物学是一门自然科学。研究生物的结构、功能、发生和发展的规律、生物与周围环境的关系等的科学。生物与人类生活的衣、食、住、行都有着非常密切的关系，生物学对于不断提高人类的生活水平和生活质量，帮助人类与大自然和谐相处都非常重要；现在利用的煤、石油也来源于远古的生物；征服疾病，治理环境污染需要生物学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A．生物学研究自然界生命现象、生命活动规律的一门学科。探索生命活动规律，培养探究能力，A正确。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B．养成健康生活习惯，珍爱自身生命，选择健康的生活方式，B正确。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C．捕获更多珍稀动物，制作美味佳肴，这些行为严重破坏了生物的多样性，C错误。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D．生物学科有助于发展科学思维能力，形成科学态度，D正确。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风吹麦浪，稻花飘香，夏蝉低吟，鸟儿浅唱</w:t>
      </w:r>
      <w:r>
        <w:rPr>
          <w:rFonts w:ascii="Times New Roman" w:eastAsia="Times New Roman" w:hAnsi="Times New Roman" w:cs="Times New Roman"/>
          <w:color w:val="000000"/>
        </w:rPr>
        <w:t>……</w:t>
      </w:r>
      <w:r>
        <w:rPr>
          <w:rFonts w:ascii="宋体" w:eastAsia="宋体" w:hAnsi="宋体" w:cs="宋体"/>
          <w:color w:val="000000"/>
        </w:rPr>
        <w:t>万千生物演绎着生命奇迹，诠释了强大而神秘的生命力量。下列选项中属于生物生命现象的是（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春日和煦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夏荷绽放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秋风送爽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冬雪飞舞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生物的基本特征主要包括：生物的生活需要营养、生物能进行呼吸、生物能排出身体内产生的废物、生物能对外界刺激作出反应、生物能生长繁殖、除病毒以外生物都是由细胞构成的、病毒这个生物，有遗传变异的特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A．春日和煦是自然现象，A不符合题意。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000000"/>
        </w:rPr>
        <w:t>B．夏荷绽放体现了生物的生长现象，B符合题意。</w:t>
      </w:r>
      <w:r>
        <w:rPr>
          <w:color w:val="000000"/>
        </w:rPr>
        <w:t>C．秋风送爽是自然现象，C不符合题意。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D．冬雪飞舞是自然现象，D不符合题意。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“藕断丝连”的“丝”属于莲藕的（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营养组织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上皮组织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输导组织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保护组织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物的组织主要有保护组织、营养组织、输导组织、分生组织、机械组织等，它们各有一定的生理功能。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A．</w:t>
      </w:r>
      <w:r>
        <w:rPr>
          <w:rFonts w:ascii="宋体" w:eastAsia="宋体" w:hAnsi="宋体" w:cs="宋体"/>
          <w:color w:val="000000"/>
        </w:rPr>
        <w:t>营养组织有制造和储存营养的功能，植物的果肉、叶肉、茎中央的髓等大多属于营养组织，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B．上皮组织属于动物组织，B不符合题意，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C．藕丝是藕的导管壁增厚部连续成螺旋形的导管，具有运输营养物质的作用，因此属于输导组织，C符合题意。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</w:t>
      </w:r>
      <w:r>
        <w:rPr>
          <w:rFonts w:ascii="宋体" w:eastAsia="宋体" w:hAnsi="宋体" w:cs="宋体"/>
          <w:color w:val="000000"/>
        </w:rPr>
        <w:t>保护组织一般由植物根、茎、叶表面的表皮细胞构成，位于植物体的最外面，具有保护内部柔嫩部分的功能，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观察图甲所示的视野时使用的显微镜目镜是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×，物镜是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×，则观察图乙时用到的目镜和物镜的倍数可能是（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724150" cy="15906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×和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×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×和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×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×和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×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×和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color w:val="000000"/>
        </w:rPr>
        <w:t>显微镜的放大倍数是目镜和物镜放大倍数的乘积。观察同一玻片的同一部位：低倍镜下物镜距离玻片标本的距离远，看到的视野范围大、视野亮，细胞小、细胞数量多；高倍镜下物镜距离玻片标本的距离近，看到的视野范围小、视野暗，细胞大、细胞数量少。</w:t>
      </w:r>
      <w:r>
        <w:rPr>
          <w:color w:val="000000"/>
        </w:rPr>
        <w:t>【详解】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显微镜的放大倍数=目镜放大倍数×物镜放大倍数。观察同一视野的同一部位：低倍镜下看到的细胞小，数量多；高倍镜下看到的细胞大，数量少、视野暗。题干中，细胞被放大了8×10=80倍。选项中：显微镜A组合，细胞被放大了5×10=50倍；显微镜B组合，细胞被放大了10×4=40倍；显微镜C组合，细胞被放大了10×10=100倍；显微镜D组合，细胞被放大了5×4=20倍。结合题图可知，乙图的细胞物像比甲图的大，说明乙图的放大倍数高于80倍，故C正确，AB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李萌同学在学习了“生物与环境”的知识后，绘制了如下概念图，下列甲、乙、丙、丁对应正确的是（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343275" cy="9525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环境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乙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生态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丙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适应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丁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影响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环境中影响生物的生活和分布的因素叫做生态因素，包括非生物因素和生物因素。非生物因素：光、温度、水、空气等。生物因素：影响某种生物生活的其他生物。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生物与环境的关系：环境影响生物，生物能适应环境，生物也能影响环境。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A．甲因素为生物因素（甲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color w:val="000000"/>
        </w:rPr>
        <w:t>生物­­­­</w:t>
      </w:r>
      <w:r>
        <w:rPr>
          <w:color w:val="000000"/>
        </w:rPr>
        <w:t>），故A错误。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B．乙因素为生态因素（乙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color w:val="000000"/>
        </w:rPr>
        <w:t>生态­­­­</w:t>
      </w:r>
      <w:r>
        <w:rPr>
          <w:color w:val="000000"/>
        </w:rPr>
        <w:t>），故B正确。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C．丙表示环境影响生物，生物也能影响环境（丙-影响），故C错误。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D．丁表示生物能适应环境（丁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color w:val="000000"/>
        </w:rPr>
        <w:t>适应</w:t>
      </w:r>
      <w:r>
        <w:rPr>
          <w:color w:val="000000"/>
        </w:rPr>
        <w:t>），故D错误。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在问天实验舱内，水稻种子萌发时，根会向含有水的土壤生长。这体现了（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生物能进行呼吸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生物都有遗传和变异的特性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生物能排出体内废物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生物能对外界刺激作出反应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生物的特征：生物的生活需要营养；生物能进行呼吸；生物能排出身体内产生的废物；生物能对外界刺激作出反应；生物能生长和繁殖；生物都有遗传和变异的特性；除病毒以外，生物都是由细胞构成。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在问天实验舱内，水稻种子萌发时，根会向含有水的土壤生长。这体现了生物（水稻）能对外界刺激（水）作出反应，可见D符合题意。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https://d.book118.com/028047056137006027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028047056137006027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3370798623162368</dc:description>
  <cp:lastModifiedBy>学科网试题生产平台</cp:lastModifiedBy>
  <cp:revision>8</cp:revision>
  <dcterms:created xsi:type="dcterms:W3CDTF">2024-01-19T12:40:15Z</dcterms:created>
  <dcterms:modified xsi:type="dcterms:W3CDTF">2024-01-19T12:40:15Z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