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鱼肝油项目计划设计方案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853" w:history="1">
        <w:r>
          <w:rPr>
            <w:rFonts w:ascii="仿宋" w:eastAsia="仿宋" w:hAnsi="仿宋" w:cs="仿宋" w:hint="eastAsia"/>
            <w:lang w:eastAsia="zh-CN"/>
          </w:rPr>
          <w:t>前言</w:t>
        </w:r>
        <w:r>
          <w:tab/>
        </w:r>
        <w:r>
          <w:fldChar w:fldCharType="begin"/>
        </w:r>
        <w:r>
          <w:instrText xml:space="preserve"> PAGEREF _Toc30853 \h </w:instrText>
        </w:r>
        <w:r>
          <w:fldChar w:fldCharType="separate"/>
        </w:r>
        <w:r>
          <w:t>3</w:t>
        </w:r>
        <w:r>
          <w:fldChar w:fldCharType="end"/>
        </w:r>
      </w:hyperlink>
    </w:p>
    <w:p>
      <w:pPr>
        <w:pStyle w:val="TOC1"/>
        <w:tabs>
          <w:tab w:val="right" w:leader="dot" w:pos="8306"/>
        </w:tabs>
      </w:pPr>
      <w:hyperlink w:anchor="_Toc8048" w:history="1">
        <w:r>
          <w:rPr>
            <w:rFonts w:ascii="仿宋" w:eastAsia="仿宋" w:hAnsi="仿宋" w:cs="仿宋" w:hint="eastAsia"/>
            <w:lang w:eastAsia="zh-CN"/>
          </w:rPr>
          <w:t>一、鱼肝油项目建设单位说明</w:t>
        </w:r>
        <w:r>
          <w:tab/>
        </w:r>
        <w:r>
          <w:fldChar w:fldCharType="begin"/>
        </w:r>
        <w:r>
          <w:instrText xml:space="preserve"> PAGEREF _Toc8048 \h </w:instrText>
        </w:r>
        <w:r>
          <w:fldChar w:fldCharType="separate"/>
        </w:r>
        <w:r>
          <w:t>3</w:t>
        </w:r>
        <w:r>
          <w:fldChar w:fldCharType="end"/>
        </w:r>
      </w:hyperlink>
    </w:p>
    <w:p>
      <w:pPr>
        <w:pStyle w:val="TOC2"/>
        <w:tabs>
          <w:tab w:val="right" w:leader="dot" w:pos="8306"/>
        </w:tabs>
      </w:pPr>
      <w:hyperlink w:anchor="_Toc24236" w:history="1">
        <w:r>
          <w:rPr>
            <w:rFonts w:ascii="仿宋" w:eastAsia="仿宋" w:hAnsi="仿宋" w:cs="仿宋" w:hint="eastAsia"/>
            <w:lang w:eastAsia="zh-CN"/>
          </w:rPr>
          <w:t>(一)、鱼肝油项目承办单位基本情况</w:t>
        </w:r>
        <w:r>
          <w:tab/>
        </w:r>
        <w:r>
          <w:fldChar w:fldCharType="begin"/>
        </w:r>
        <w:r>
          <w:instrText xml:space="preserve"> PAGEREF _Toc24236 \h </w:instrText>
        </w:r>
        <w:r>
          <w:fldChar w:fldCharType="separate"/>
        </w:r>
        <w:r>
          <w:t>3</w:t>
        </w:r>
        <w:r>
          <w:fldChar w:fldCharType="end"/>
        </w:r>
      </w:hyperlink>
    </w:p>
    <w:p>
      <w:pPr>
        <w:pStyle w:val="TOC2"/>
        <w:tabs>
          <w:tab w:val="right" w:leader="dot" w:pos="8306"/>
        </w:tabs>
      </w:pPr>
      <w:hyperlink w:anchor="_Toc19309" w:history="1">
        <w:r>
          <w:rPr>
            <w:rFonts w:ascii="仿宋" w:eastAsia="仿宋" w:hAnsi="仿宋" w:cs="仿宋" w:hint="eastAsia"/>
            <w:lang w:eastAsia="zh-CN"/>
          </w:rPr>
          <w:t>(二)、公司经济效益分析</w:t>
        </w:r>
        <w:r>
          <w:tab/>
        </w:r>
        <w:r>
          <w:fldChar w:fldCharType="begin"/>
        </w:r>
        <w:r>
          <w:instrText xml:space="preserve"> PAGEREF _Toc19309 \h </w:instrText>
        </w:r>
        <w:r>
          <w:fldChar w:fldCharType="separate"/>
        </w:r>
        <w:r>
          <w:t>4</w:t>
        </w:r>
        <w:r>
          <w:fldChar w:fldCharType="end"/>
        </w:r>
      </w:hyperlink>
    </w:p>
    <w:p>
      <w:pPr>
        <w:pStyle w:val="TOC1"/>
        <w:tabs>
          <w:tab w:val="right" w:leader="dot" w:pos="8306"/>
        </w:tabs>
      </w:pPr>
      <w:hyperlink w:anchor="_Toc29310" w:history="1">
        <w:r>
          <w:rPr>
            <w:rFonts w:ascii="仿宋" w:eastAsia="仿宋" w:hAnsi="仿宋" w:cs="仿宋" w:hint="eastAsia"/>
            <w:lang w:eastAsia="zh-CN"/>
          </w:rPr>
          <w:t>二、鱼肝油项目建设背景及必要性分析</w:t>
        </w:r>
        <w:r>
          <w:tab/>
        </w:r>
        <w:r>
          <w:fldChar w:fldCharType="begin"/>
        </w:r>
        <w:r>
          <w:instrText xml:space="preserve"> PAGEREF _Toc29310 \h </w:instrText>
        </w:r>
        <w:r>
          <w:fldChar w:fldCharType="separate"/>
        </w:r>
        <w:r>
          <w:t>5</w:t>
        </w:r>
        <w:r>
          <w:fldChar w:fldCharType="end"/>
        </w:r>
      </w:hyperlink>
    </w:p>
    <w:p>
      <w:pPr>
        <w:pStyle w:val="TOC2"/>
        <w:tabs>
          <w:tab w:val="right" w:leader="dot" w:pos="8306"/>
        </w:tabs>
      </w:pPr>
      <w:hyperlink w:anchor="_Toc12090" w:history="1">
        <w:r>
          <w:rPr>
            <w:rFonts w:ascii="仿宋" w:eastAsia="仿宋" w:hAnsi="仿宋" w:cs="仿宋" w:hint="eastAsia"/>
            <w:lang w:eastAsia="zh-CN"/>
          </w:rPr>
          <w:t>(一)、鱼肝油项目背景分析</w:t>
        </w:r>
        <w:r>
          <w:tab/>
        </w:r>
        <w:r>
          <w:fldChar w:fldCharType="begin"/>
        </w:r>
        <w:r>
          <w:instrText xml:space="preserve"> PAGEREF _Toc12090 \h </w:instrText>
        </w:r>
        <w:r>
          <w:fldChar w:fldCharType="separate"/>
        </w:r>
        <w:r>
          <w:t>5</w:t>
        </w:r>
        <w:r>
          <w:fldChar w:fldCharType="end"/>
        </w:r>
      </w:hyperlink>
    </w:p>
    <w:p>
      <w:pPr>
        <w:pStyle w:val="TOC2"/>
        <w:tabs>
          <w:tab w:val="right" w:leader="dot" w:pos="8306"/>
        </w:tabs>
      </w:pPr>
      <w:hyperlink w:anchor="_Toc13676" w:history="1">
        <w:r>
          <w:rPr>
            <w:rFonts w:ascii="仿宋" w:eastAsia="仿宋" w:hAnsi="仿宋" w:cs="仿宋" w:hint="eastAsia"/>
            <w:lang w:eastAsia="zh-CN"/>
          </w:rPr>
          <w:t>(二)、鱼肝油项目建设必要性分析</w:t>
        </w:r>
        <w:r>
          <w:tab/>
        </w:r>
        <w:r>
          <w:fldChar w:fldCharType="begin"/>
        </w:r>
        <w:r>
          <w:instrText xml:space="preserve"> PAGEREF _Toc13676 \h </w:instrText>
        </w:r>
        <w:r>
          <w:fldChar w:fldCharType="separate"/>
        </w:r>
        <w:r>
          <w:t>6</w:t>
        </w:r>
        <w:r>
          <w:fldChar w:fldCharType="end"/>
        </w:r>
      </w:hyperlink>
    </w:p>
    <w:p>
      <w:pPr>
        <w:pStyle w:val="TOC1"/>
        <w:tabs>
          <w:tab w:val="right" w:leader="dot" w:pos="8306"/>
        </w:tabs>
      </w:pPr>
      <w:hyperlink w:anchor="_Toc14107" w:history="1">
        <w:r>
          <w:rPr>
            <w:rFonts w:ascii="仿宋" w:eastAsia="仿宋" w:hAnsi="仿宋" w:cs="仿宋" w:hint="eastAsia"/>
            <w:lang w:eastAsia="zh-CN"/>
          </w:rPr>
          <w:t>三、市场分析、调研</w:t>
        </w:r>
        <w:r>
          <w:tab/>
        </w:r>
        <w:r>
          <w:fldChar w:fldCharType="begin"/>
        </w:r>
        <w:r>
          <w:instrText xml:space="preserve"> PAGEREF _Toc14107 \h </w:instrText>
        </w:r>
        <w:r>
          <w:fldChar w:fldCharType="separate"/>
        </w:r>
        <w:r>
          <w:t>8</w:t>
        </w:r>
        <w:r>
          <w:fldChar w:fldCharType="end"/>
        </w:r>
      </w:hyperlink>
    </w:p>
    <w:p>
      <w:pPr>
        <w:pStyle w:val="TOC2"/>
        <w:tabs>
          <w:tab w:val="right" w:leader="dot" w:pos="8306"/>
        </w:tabs>
      </w:pPr>
      <w:hyperlink w:anchor="_Toc22766" w:history="1">
        <w:r>
          <w:rPr>
            <w:rFonts w:ascii="仿宋" w:eastAsia="仿宋" w:hAnsi="仿宋" w:cs="仿宋" w:hint="eastAsia"/>
            <w:lang w:eastAsia="zh-CN"/>
          </w:rPr>
          <w:t>(一)、鱼肝油行业分析</w:t>
        </w:r>
        <w:r>
          <w:tab/>
        </w:r>
        <w:r>
          <w:fldChar w:fldCharType="begin"/>
        </w:r>
        <w:r>
          <w:instrText xml:space="preserve"> PAGEREF _Toc22766 \h </w:instrText>
        </w:r>
        <w:r>
          <w:fldChar w:fldCharType="separate"/>
        </w:r>
        <w:r>
          <w:t>8</w:t>
        </w:r>
        <w:r>
          <w:fldChar w:fldCharType="end"/>
        </w:r>
      </w:hyperlink>
    </w:p>
    <w:p>
      <w:pPr>
        <w:pStyle w:val="TOC2"/>
        <w:tabs>
          <w:tab w:val="right" w:leader="dot" w:pos="8306"/>
        </w:tabs>
      </w:pPr>
      <w:hyperlink w:anchor="_Toc5058" w:history="1">
        <w:r>
          <w:rPr>
            <w:rFonts w:ascii="仿宋" w:eastAsia="仿宋" w:hAnsi="仿宋" w:cs="仿宋" w:hint="eastAsia"/>
            <w:lang w:eastAsia="zh-CN"/>
          </w:rPr>
          <w:t>(二)、鱼肝油市场分析预测</w:t>
        </w:r>
        <w:r>
          <w:tab/>
        </w:r>
        <w:r>
          <w:fldChar w:fldCharType="begin"/>
        </w:r>
        <w:r>
          <w:instrText xml:space="preserve"> PAGEREF _Toc5058 \h </w:instrText>
        </w:r>
        <w:r>
          <w:fldChar w:fldCharType="separate"/>
        </w:r>
        <w:r>
          <w:t>8</w:t>
        </w:r>
        <w:r>
          <w:fldChar w:fldCharType="end"/>
        </w:r>
      </w:hyperlink>
    </w:p>
    <w:p>
      <w:pPr>
        <w:pStyle w:val="TOC1"/>
        <w:tabs>
          <w:tab w:val="right" w:leader="dot" w:pos="8306"/>
        </w:tabs>
      </w:pPr>
      <w:hyperlink w:anchor="_Toc908" w:history="1">
        <w:r>
          <w:rPr>
            <w:rFonts w:ascii="仿宋" w:eastAsia="仿宋" w:hAnsi="仿宋" w:cs="仿宋" w:hint="eastAsia"/>
            <w:lang w:eastAsia="zh-CN"/>
          </w:rPr>
          <w:t>四、鱼肝油项目土建工程</w:t>
        </w:r>
        <w:r>
          <w:tab/>
        </w:r>
        <w:r>
          <w:fldChar w:fldCharType="begin"/>
        </w:r>
        <w:r>
          <w:instrText xml:space="preserve"> PAGEREF _Toc908 \h </w:instrText>
        </w:r>
        <w:r>
          <w:fldChar w:fldCharType="separate"/>
        </w:r>
        <w:r>
          <w:t>9</w:t>
        </w:r>
        <w:r>
          <w:fldChar w:fldCharType="end"/>
        </w:r>
      </w:hyperlink>
    </w:p>
    <w:p>
      <w:pPr>
        <w:pStyle w:val="TOC2"/>
        <w:tabs>
          <w:tab w:val="right" w:leader="dot" w:pos="8306"/>
        </w:tabs>
      </w:pPr>
      <w:hyperlink w:anchor="_Toc4047" w:history="1">
        <w:r>
          <w:rPr>
            <w:rFonts w:ascii="仿宋" w:eastAsia="仿宋" w:hAnsi="仿宋" w:cs="仿宋" w:hint="eastAsia"/>
            <w:lang w:eastAsia="zh-CN"/>
          </w:rPr>
          <w:t>(一)、建筑工程设计原则</w:t>
        </w:r>
        <w:r>
          <w:tab/>
        </w:r>
        <w:r>
          <w:fldChar w:fldCharType="begin"/>
        </w:r>
        <w:r>
          <w:instrText xml:space="preserve"> PAGEREF _Toc4047 \h </w:instrText>
        </w:r>
        <w:r>
          <w:fldChar w:fldCharType="separate"/>
        </w:r>
        <w:r>
          <w:t>9</w:t>
        </w:r>
        <w:r>
          <w:fldChar w:fldCharType="end"/>
        </w:r>
      </w:hyperlink>
    </w:p>
    <w:p>
      <w:pPr>
        <w:pStyle w:val="TOC2"/>
        <w:tabs>
          <w:tab w:val="right" w:leader="dot" w:pos="8306"/>
        </w:tabs>
      </w:pPr>
      <w:hyperlink w:anchor="_Toc25295" w:history="1">
        <w:r>
          <w:rPr>
            <w:rFonts w:ascii="仿宋" w:eastAsia="仿宋" w:hAnsi="仿宋" w:cs="仿宋" w:hint="eastAsia"/>
            <w:lang w:eastAsia="zh-CN"/>
          </w:rPr>
          <w:t>(二)、土建工程设计年限及安全等级</w:t>
        </w:r>
        <w:r>
          <w:tab/>
        </w:r>
        <w:r>
          <w:fldChar w:fldCharType="begin"/>
        </w:r>
        <w:r>
          <w:instrText xml:space="preserve"> PAGEREF _Toc25295 \h </w:instrText>
        </w:r>
        <w:r>
          <w:fldChar w:fldCharType="separate"/>
        </w:r>
        <w:r>
          <w:t>10</w:t>
        </w:r>
        <w:r>
          <w:fldChar w:fldCharType="end"/>
        </w:r>
      </w:hyperlink>
    </w:p>
    <w:p>
      <w:pPr>
        <w:pStyle w:val="TOC2"/>
        <w:tabs>
          <w:tab w:val="right" w:leader="dot" w:pos="8306"/>
        </w:tabs>
      </w:pPr>
      <w:hyperlink w:anchor="_Toc8809" w:history="1">
        <w:r>
          <w:rPr>
            <w:rFonts w:ascii="仿宋" w:eastAsia="仿宋" w:hAnsi="仿宋" w:cs="仿宋" w:hint="eastAsia"/>
            <w:lang w:eastAsia="zh-CN"/>
          </w:rPr>
          <w:t>(三)、建筑工程设计总体要求</w:t>
        </w:r>
        <w:r>
          <w:tab/>
        </w:r>
        <w:r>
          <w:fldChar w:fldCharType="begin"/>
        </w:r>
        <w:r>
          <w:instrText xml:space="preserve"> PAGEREF _Toc8809 \h </w:instrText>
        </w:r>
        <w:r>
          <w:fldChar w:fldCharType="separate"/>
        </w:r>
        <w:r>
          <w:t>12</w:t>
        </w:r>
        <w:r>
          <w:fldChar w:fldCharType="end"/>
        </w:r>
      </w:hyperlink>
    </w:p>
    <w:p>
      <w:pPr>
        <w:pStyle w:val="TOC2"/>
        <w:tabs>
          <w:tab w:val="right" w:leader="dot" w:pos="8306"/>
        </w:tabs>
      </w:pPr>
      <w:hyperlink w:anchor="_Toc6651" w:history="1">
        <w:r>
          <w:rPr>
            <w:rFonts w:ascii="仿宋" w:eastAsia="仿宋" w:hAnsi="仿宋" w:cs="仿宋" w:hint="eastAsia"/>
            <w:lang w:eastAsia="zh-CN"/>
          </w:rPr>
          <w:t>(四)、土建工程建设指标</w:t>
        </w:r>
        <w:r>
          <w:tab/>
        </w:r>
        <w:r>
          <w:fldChar w:fldCharType="begin"/>
        </w:r>
        <w:r>
          <w:instrText xml:space="preserve"> PAGEREF _Toc6651 \h </w:instrText>
        </w:r>
        <w:r>
          <w:fldChar w:fldCharType="separate"/>
        </w:r>
        <w:r>
          <w:t>12</w:t>
        </w:r>
        <w:r>
          <w:fldChar w:fldCharType="end"/>
        </w:r>
      </w:hyperlink>
    </w:p>
    <w:p>
      <w:pPr>
        <w:pStyle w:val="TOC1"/>
        <w:tabs>
          <w:tab w:val="right" w:leader="dot" w:pos="8306"/>
        </w:tabs>
      </w:pPr>
      <w:hyperlink w:anchor="_Toc12179" w:history="1">
        <w:r>
          <w:rPr>
            <w:rFonts w:ascii="仿宋" w:eastAsia="仿宋" w:hAnsi="仿宋" w:cs="仿宋" w:hint="eastAsia"/>
            <w:lang w:eastAsia="zh-CN"/>
          </w:rPr>
          <w:t>五、工艺说明</w:t>
        </w:r>
        <w:r>
          <w:tab/>
        </w:r>
        <w:r>
          <w:fldChar w:fldCharType="begin"/>
        </w:r>
        <w:r>
          <w:instrText xml:space="preserve"> PAGEREF _Toc12179 \h </w:instrText>
        </w:r>
        <w:r>
          <w:fldChar w:fldCharType="separate"/>
        </w:r>
        <w:r>
          <w:t>13</w:t>
        </w:r>
        <w:r>
          <w:fldChar w:fldCharType="end"/>
        </w:r>
      </w:hyperlink>
    </w:p>
    <w:p>
      <w:pPr>
        <w:pStyle w:val="TOC2"/>
        <w:tabs>
          <w:tab w:val="right" w:leader="dot" w:pos="8306"/>
        </w:tabs>
      </w:pPr>
      <w:hyperlink w:anchor="_Toc23444" w:history="1">
        <w:r>
          <w:rPr>
            <w:rFonts w:ascii="仿宋" w:eastAsia="仿宋" w:hAnsi="仿宋" w:cs="仿宋" w:hint="eastAsia"/>
            <w:lang w:eastAsia="zh-CN"/>
          </w:rPr>
          <w:t>(一)、技术管理特点</w:t>
        </w:r>
        <w:r>
          <w:tab/>
        </w:r>
        <w:r>
          <w:fldChar w:fldCharType="begin"/>
        </w:r>
        <w:r>
          <w:instrText xml:space="preserve"> PAGEREF _Toc23444 \h </w:instrText>
        </w:r>
        <w:r>
          <w:fldChar w:fldCharType="separate"/>
        </w:r>
        <w:r>
          <w:t>13</w:t>
        </w:r>
        <w:r>
          <w:fldChar w:fldCharType="end"/>
        </w:r>
      </w:hyperlink>
    </w:p>
    <w:p>
      <w:pPr>
        <w:pStyle w:val="TOC2"/>
        <w:tabs>
          <w:tab w:val="right" w:leader="dot" w:pos="8306"/>
        </w:tabs>
      </w:pPr>
      <w:hyperlink w:anchor="_Toc11299" w:history="1">
        <w:r>
          <w:rPr>
            <w:rFonts w:ascii="仿宋" w:eastAsia="仿宋" w:hAnsi="仿宋" w:cs="仿宋" w:hint="eastAsia"/>
            <w:lang w:eastAsia="zh-CN"/>
          </w:rPr>
          <w:t>(二)、鱼肝油项目工艺技术设计方案</w:t>
        </w:r>
        <w:r>
          <w:tab/>
        </w:r>
        <w:r>
          <w:fldChar w:fldCharType="begin"/>
        </w:r>
        <w:r>
          <w:instrText xml:space="preserve"> PAGEREF _Toc11299 \h </w:instrText>
        </w:r>
        <w:r>
          <w:fldChar w:fldCharType="separate"/>
        </w:r>
        <w:r>
          <w:t>14</w:t>
        </w:r>
        <w:r>
          <w:fldChar w:fldCharType="end"/>
        </w:r>
      </w:hyperlink>
    </w:p>
    <w:p>
      <w:pPr>
        <w:pStyle w:val="TOC2"/>
        <w:tabs>
          <w:tab w:val="right" w:leader="dot" w:pos="8306"/>
        </w:tabs>
      </w:pPr>
      <w:hyperlink w:anchor="_Toc11248" w:history="1">
        <w:r>
          <w:rPr>
            <w:rFonts w:ascii="仿宋" w:eastAsia="仿宋" w:hAnsi="仿宋" w:cs="仿宋" w:hint="eastAsia"/>
            <w:lang w:eastAsia="zh-CN"/>
          </w:rPr>
          <w:t>(三)、设备选型方案</w:t>
        </w:r>
        <w:r>
          <w:tab/>
        </w:r>
        <w:r>
          <w:fldChar w:fldCharType="begin"/>
        </w:r>
        <w:r>
          <w:instrText xml:space="preserve"> PAGEREF _Toc11248 \h </w:instrText>
        </w:r>
        <w:r>
          <w:fldChar w:fldCharType="separate"/>
        </w:r>
        <w:r>
          <w:t>15</w:t>
        </w:r>
        <w:r>
          <w:fldChar w:fldCharType="end"/>
        </w:r>
      </w:hyperlink>
    </w:p>
    <w:p>
      <w:pPr>
        <w:pStyle w:val="TOC1"/>
        <w:tabs>
          <w:tab w:val="right" w:leader="dot" w:pos="8306"/>
        </w:tabs>
      </w:pPr>
      <w:hyperlink w:anchor="_Toc19084" w:history="1">
        <w:r>
          <w:rPr>
            <w:rFonts w:ascii="仿宋" w:eastAsia="仿宋" w:hAnsi="仿宋" w:cs="仿宋" w:hint="eastAsia"/>
            <w:lang w:eastAsia="zh-CN"/>
          </w:rPr>
          <w:t>六、鱼肝油项目危机管理</w:t>
        </w:r>
        <w:r>
          <w:tab/>
        </w:r>
        <w:r>
          <w:fldChar w:fldCharType="begin"/>
        </w:r>
        <w:r>
          <w:instrText xml:space="preserve"> PAGEREF _Toc19084 \h </w:instrText>
        </w:r>
        <w:r>
          <w:fldChar w:fldCharType="separate"/>
        </w:r>
        <w:r>
          <w:t>16</w:t>
        </w:r>
        <w:r>
          <w:fldChar w:fldCharType="end"/>
        </w:r>
      </w:hyperlink>
    </w:p>
    <w:p>
      <w:pPr>
        <w:pStyle w:val="TOC2"/>
        <w:tabs>
          <w:tab w:val="right" w:leader="dot" w:pos="8306"/>
        </w:tabs>
      </w:pPr>
      <w:hyperlink w:anchor="_Toc32097" w:history="1">
        <w:r>
          <w:rPr>
            <w:rFonts w:ascii="仿宋" w:eastAsia="仿宋" w:hAnsi="仿宋" w:cs="仿宋" w:hint="eastAsia"/>
            <w:lang w:eastAsia="zh-CN"/>
          </w:rPr>
          <w:t>(一)、危机预警与识别</w:t>
        </w:r>
        <w:r>
          <w:tab/>
        </w:r>
        <w:r>
          <w:fldChar w:fldCharType="begin"/>
        </w:r>
        <w:r>
          <w:instrText xml:space="preserve"> PAGEREF _Toc32097 \h </w:instrText>
        </w:r>
        <w:r>
          <w:fldChar w:fldCharType="separate"/>
        </w:r>
        <w:r>
          <w:t>16</w:t>
        </w:r>
        <w:r>
          <w:fldChar w:fldCharType="end"/>
        </w:r>
      </w:hyperlink>
    </w:p>
    <w:p>
      <w:pPr>
        <w:pStyle w:val="TOC2"/>
        <w:tabs>
          <w:tab w:val="right" w:leader="dot" w:pos="8306"/>
        </w:tabs>
      </w:pPr>
      <w:hyperlink w:anchor="_Toc16086" w:history="1">
        <w:r>
          <w:rPr>
            <w:rFonts w:ascii="仿宋" w:eastAsia="仿宋" w:hAnsi="仿宋" w:cs="仿宋" w:hint="eastAsia"/>
            <w:lang w:eastAsia="zh-CN"/>
          </w:rPr>
          <w:t>(二)、危机应对与恢复</w:t>
        </w:r>
        <w:r>
          <w:tab/>
        </w:r>
        <w:r>
          <w:fldChar w:fldCharType="begin"/>
        </w:r>
        <w:r>
          <w:instrText xml:space="preserve"> PAGEREF _Toc16086 \h </w:instrText>
        </w:r>
        <w:r>
          <w:fldChar w:fldCharType="separate"/>
        </w:r>
        <w:r>
          <w:t>17</w:t>
        </w:r>
        <w:r>
          <w:fldChar w:fldCharType="end"/>
        </w:r>
      </w:hyperlink>
    </w:p>
    <w:p>
      <w:pPr>
        <w:pStyle w:val="TOC1"/>
        <w:tabs>
          <w:tab w:val="right" w:leader="dot" w:pos="8306"/>
        </w:tabs>
      </w:pPr>
      <w:hyperlink w:anchor="_Toc6854" w:history="1">
        <w:r>
          <w:rPr>
            <w:rFonts w:ascii="仿宋" w:eastAsia="仿宋" w:hAnsi="仿宋" w:cs="仿宋" w:hint="eastAsia"/>
            <w:lang w:eastAsia="zh-CN"/>
          </w:rPr>
          <w:t>七、鱼肝油项目投资规划</w:t>
        </w:r>
        <w:r>
          <w:tab/>
        </w:r>
        <w:r>
          <w:fldChar w:fldCharType="begin"/>
        </w:r>
        <w:r>
          <w:instrText xml:space="preserve"> PAGEREF _Toc6854 \h </w:instrText>
        </w:r>
        <w:r>
          <w:fldChar w:fldCharType="separate"/>
        </w:r>
        <w:r>
          <w:t>19</w:t>
        </w:r>
        <w:r>
          <w:fldChar w:fldCharType="end"/>
        </w:r>
      </w:hyperlink>
    </w:p>
    <w:p>
      <w:pPr>
        <w:pStyle w:val="TOC2"/>
        <w:tabs>
          <w:tab w:val="right" w:leader="dot" w:pos="8306"/>
        </w:tabs>
      </w:pPr>
      <w:hyperlink w:anchor="_Toc23420" w:history="1">
        <w:r>
          <w:rPr>
            <w:rFonts w:ascii="仿宋" w:eastAsia="仿宋" w:hAnsi="仿宋" w:cs="仿宋" w:hint="eastAsia"/>
            <w:lang w:eastAsia="zh-CN"/>
          </w:rPr>
          <w:t>(一)、鱼肝油项目总投资估算</w:t>
        </w:r>
        <w:r>
          <w:tab/>
        </w:r>
        <w:r>
          <w:fldChar w:fldCharType="begin"/>
        </w:r>
        <w:r>
          <w:instrText xml:space="preserve"> PAGEREF _Toc23420 \h </w:instrText>
        </w:r>
        <w:r>
          <w:fldChar w:fldCharType="separate"/>
        </w:r>
        <w:r>
          <w:t>19</w:t>
        </w:r>
        <w:r>
          <w:fldChar w:fldCharType="end"/>
        </w:r>
      </w:hyperlink>
    </w:p>
    <w:p>
      <w:pPr>
        <w:pStyle w:val="TOC2"/>
        <w:tabs>
          <w:tab w:val="right" w:leader="dot" w:pos="8306"/>
        </w:tabs>
      </w:pPr>
      <w:hyperlink w:anchor="_Toc15227" w:history="1">
        <w:r>
          <w:rPr>
            <w:rFonts w:ascii="仿宋" w:eastAsia="仿宋" w:hAnsi="仿宋" w:cs="仿宋" w:hint="eastAsia"/>
            <w:lang w:eastAsia="zh-CN"/>
          </w:rPr>
          <w:t>(二)、资金筹措</w:t>
        </w:r>
        <w:r>
          <w:tab/>
        </w:r>
        <w:r>
          <w:fldChar w:fldCharType="begin"/>
        </w:r>
        <w:r>
          <w:instrText xml:space="preserve"> PAGEREF _Toc15227 \h </w:instrText>
        </w:r>
        <w:r>
          <w:fldChar w:fldCharType="separate"/>
        </w:r>
        <w:r>
          <w:t>20</w:t>
        </w:r>
        <w:r>
          <w:fldChar w:fldCharType="end"/>
        </w:r>
      </w:hyperlink>
    </w:p>
    <w:p>
      <w:pPr>
        <w:pStyle w:val="TOC1"/>
        <w:tabs>
          <w:tab w:val="right" w:leader="dot" w:pos="8306"/>
        </w:tabs>
      </w:pPr>
      <w:hyperlink w:anchor="_Toc5636" w:history="1">
        <w:r>
          <w:rPr>
            <w:rFonts w:ascii="仿宋" w:eastAsia="仿宋" w:hAnsi="仿宋" w:cs="仿宋" w:hint="eastAsia"/>
            <w:lang w:eastAsia="zh-CN"/>
          </w:rPr>
          <w:t>八、鱼肝油项目技术管理</w:t>
        </w:r>
        <w:r>
          <w:tab/>
        </w:r>
        <w:r>
          <w:fldChar w:fldCharType="begin"/>
        </w:r>
        <w:r>
          <w:instrText xml:space="preserve"> PAGEREF _Toc5636 \h </w:instrText>
        </w:r>
        <w:r>
          <w:fldChar w:fldCharType="separate"/>
        </w:r>
        <w:r>
          <w:t>21</w:t>
        </w:r>
        <w:r>
          <w:fldChar w:fldCharType="end"/>
        </w:r>
      </w:hyperlink>
    </w:p>
    <w:p>
      <w:pPr>
        <w:pStyle w:val="TOC2"/>
        <w:tabs>
          <w:tab w:val="right" w:leader="dot" w:pos="8306"/>
        </w:tabs>
      </w:pPr>
      <w:hyperlink w:anchor="_Toc13321" w:history="1">
        <w:r>
          <w:rPr>
            <w:rFonts w:ascii="仿宋" w:eastAsia="仿宋" w:hAnsi="仿宋" w:cs="仿宋" w:hint="eastAsia"/>
            <w:lang w:eastAsia="zh-CN"/>
          </w:rPr>
          <w:t>(一)、技术方案选用方向</w:t>
        </w:r>
        <w:r>
          <w:tab/>
        </w:r>
        <w:r>
          <w:fldChar w:fldCharType="begin"/>
        </w:r>
        <w:r>
          <w:instrText xml:space="preserve"> PAGEREF _Toc13321 \h </w:instrText>
        </w:r>
        <w:r>
          <w:fldChar w:fldCharType="separate"/>
        </w:r>
        <w:r>
          <w:t>21</w:t>
        </w:r>
        <w:r>
          <w:fldChar w:fldCharType="end"/>
        </w:r>
      </w:hyperlink>
    </w:p>
    <w:p>
      <w:pPr>
        <w:pStyle w:val="TOC2"/>
        <w:tabs>
          <w:tab w:val="right" w:leader="dot" w:pos="8306"/>
        </w:tabs>
      </w:pPr>
      <w:hyperlink w:anchor="_Toc14732" w:history="1">
        <w:r>
          <w:rPr>
            <w:rFonts w:ascii="仿宋" w:eastAsia="仿宋" w:hAnsi="仿宋" w:cs="仿宋" w:hint="eastAsia"/>
            <w:lang w:eastAsia="zh-CN"/>
          </w:rPr>
          <w:t>(二)、工艺技术方案选用原则</w:t>
        </w:r>
        <w:r>
          <w:tab/>
        </w:r>
        <w:r>
          <w:fldChar w:fldCharType="begin"/>
        </w:r>
        <w:r>
          <w:instrText xml:space="preserve"> PAGEREF _Toc14732 \h </w:instrText>
        </w:r>
        <w:r>
          <w:fldChar w:fldCharType="separate"/>
        </w:r>
        <w:r>
          <w:t>22</w:t>
        </w:r>
        <w:r>
          <w:fldChar w:fldCharType="end"/>
        </w:r>
      </w:hyperlink>
    </w:p>
    <w:p>
      <w:pPr>
        <w:pStyle w:val="TOC2"/>
        <w:tabs>
          <w:tab w:val="right" w:leader="dot" w:pos="8306"/>
        </w:tabs>
      </w:pPr>
      <w:hyperlink w:anchor="_Toc4350" w:history="1">
        <w:r>
          <w:rPr>
            <w:rFonts w:ascii="仿宋" w:eastAsia="仿宋" w:hAnsi="仿宋" w:cs="仿宋" w:hint="eastAsia"/>
            <w:lang w:eastAsia="zh-CN"/>
          </w:rPr>
          <w:t>(三)、工艺技术方案要求</w:t>
        </w:r>
        <w:r>
          <w:tab/>
        </w:r>
        <w:r>
          <w:fldChar w:fldCharType="begin"/>
        </w:r>
        <w:r>
          <w:instrText xml:space="preserve"> PAGEREF _Toc4350 \h </w:instrText>
        </w:r>
        <w:r>
          <w:fldChar w:fldCharType="separate"/>
        </w:r>
        <w:r>
          <w:t>24</w:t>
        </w:r>
        <w:r>
          <w:fldChar w:fldCharType="end"/>
        </w:r>
      </w:hyperlink>
    </w:p>
    <w:p>
      <w:pPr>
        <w:pStyle w:val="TOC1"/>
        <w:tabs>
          <w:tab w:val="right" w:leader="dot" w:pos="8306"/>
        </w:tabs>
      </w:pPr>
      <w:hyperlink w:anchor="_Toc32426" w:history="1">
        <w:r>
          <w:rPr>
            <w:rFonts w:ascii="仿宋" w:eastAsia="仿宋" w:hAnsi="仿宋" w:cs="仿宋" w:hint="eastAsia"/>
            <w:lang w:eastAsia="zh-CN"/>
          </w:rPr>
          <w:t>九、生产安全保护</w:t>
        </w:r>
        <w:r>
          <w:tab/>
        </w:r>
        <w:r>
          <w:fldChar w:fldCharType="begin"/>
        </w:r>
        <w:r>
          <w:instrText xml:space="preserve"> PAGEREF _Toc32426 \h </w:instrText>
        </w:r>
        <w:r>
          <w:fldChar w:fldCharType="separate"/>
        </w:r>
        <w:r>
          <w:t>27</w:t>
        </w:r>
        <w:r>
          <w:fldChar w:fldCharType="end"/>
        </w:r>
      </w:hyperlink>
    </w:p>
    <w:p>
      <w:pPr>
        <w:pStyle w:val="TOC2"/>
        <w:tabs>
          <w:tab w:val="right" w:leader="dot" w:pos="8306"/>
        </w:tabs>
      </w:pPr>
      <w:hyperlink w:anchor="_Toc5585" w:history="1">
        <w:r>
          <w:rPr>
            <w:rFonts w:ascii="仿宋" w:eastAsia="仿宋" w:hAnsi="仿宋" w:cs="仿宋" w:hint="eastAsia"/>
            <w:lang w:eastAsia="zh-CN"/>
          </w:rPr>
          <w:t>(一)、消防安全</w:t>
        </w:r>
        <w:r>
          <w:tab/>
        </w:r>
        <w:r>
          <w:fldChar w:fldCharType="begin"/>
        </w:r>
        <w:r>
          <w:instrText xml:space="preserve"> PAGEREF _Toc5585 \h </w:instrText>
        </w:r>
        <w:r>
          <w:fldChar w:fldCharType="separate"/>
        </w:r>
        <w:r>
          <w:t>27</w:t>
        </w:r>
        <w:r>
          <w:fldChar w:fldCharType="end"/>
        </w:r>
      </w:hyperlink>
    </w:p>
    <w:p>
      <w:pPr>
        <w:pStyle w:val="TOC2"/>
        <w:tabs>
          <w:tab w:val="right" w:leader="dot" w:pos="8306"/>
        </w:tabs>
      </w:pPr>
      <w:hyperlink w:anchor="_Toc15177" w:history="1">
        <w:r>
          <w:rPr>
            <w:rFonts w:ascii="仿宋" w:eastAsia="仿宋" w:hAnsi="仿宋" w:cs="仿宋" w:hint="eastAsia"/>
            <w:lang w:eastAsia="zh-CN"/>
          </w:rPr>
          <w:t>(二)、防火防爆总图布置措施</w:t>
        </w:r>
        <w:r>
          <w:tab/>
        </w:r>
        <w:r>
          <w:fldChar w:fldCharType="begin"/>
        </w:r>
        <w:r>
          <w:instrText xml:space="preserve"> PAGEREF _Toc15177 \h </w:instrText>
        </w:r>
        <w:r>
          <w:fldChar w:fldCharType="separate"/>
        </w:r>
        <w:r>
          <w:t>28</w:t>
        </w:r>
        <w:r>
          <w:fldChar w:fldCharType="end"/>
        </w:r>
      </w:hyperlink>
    </w:p>
    <w:p>
      <w:pPr>
        <w:pStyle w:val="TOC2"/>
        <w:tabs>
          <w:tab w:val="right" w:leader="dot" w:pos="8306"/>
        </w:tabs>
      </w:pPr>
      <w:hyperlink w:anchor="_Toc10190" w:history="1">
        <w:r>
          <w:rPr>
            <w:rFonts w:ascii="仿宋" w:eastAsia="仿宋" w:hAnsi="仿宋" w:cs="仿宋" w:hint="eastAsia"/>
            <w:lang w:eastAsia="zh-CN"/>
          </w:rPr>
          <w:t>(三)、自然灾害防范措施</w:t>
        </w:r>
        <w:r>
          <w:tab/>
        </w:r>
        <w:r>
          <w:fldChar w:fldCharType="begin"/>
        </w:r>
        <w:r>
          <w:instrText xml:space="preserve"> PAGEREF _Toc10190 \h </w:instrText>
        </w:r>
        <w:r>
          <w:fldChar w:fldCharType="separate"/>
        </w:r>
        <w:r>
          <w:t>29</w:t>
        </w:r>
        <w:r>
          <w:fldChar w:fldCharType="end"/>
        </w:r>
      </w:hyperlink>
    </w:p>
    <w:p>
      <w:pPr>
        <w:pStyle w:val="TOC2"/>
        <w:tabs>
          <w:tab w:val="right" w:leader="dot" w:pos="8306"/>
        </w:tabs>
      </w:pPr>
      <w:hyperlink w:anchor="_Toc12904" w:history="1">
        <w:r>
          <w:rPr>
            <w:rFonts w:ascii="仿宋" w:eastAsia="仿宋" w:hAnsi="仿宋" w:cs="仿宋" w:hint="eastAsia"/>
            <w:lang w:eastAsia="zh-CN"/>
          </w:rPr>
          <w:t>(四)、安全色及安全标志使用要求</w:t>
        </w:r>
        <w:r>
          <w:tab/>
        </w:r>
        <w:r>
          <w:fldChar w:fldCharType="begin"/>
        </w:r>
        <w:r>
          <w:instrText xml:space="preserve"> PAGEREF _Toc12904 \h </w:instrText>
        </w:r>
        <w:r>
          <w:fldChar w:fldCharType="separate"/>
        </w:r>
        <w:r>
          <w:t>30</w:t>
        </w:r>
        <w:r>
          <w:fldChar w:fldCharType="end"/>
        </w:r>
      </w:hyperlink>
    </w:p>
    <w:p>
      <w:pPr>
        <w:pStyle w:val="TOC2"/>
        <w:tabs>
          <w:tab w:val="right" w:leader="dot" w:pos="8306"/>
        </w:tabs>
      </w:pPr>
      <w:hyperlink w:anchor="_Toc11598" w:history="1">
        <w:r>
          <w:rPr>
            <w:rFonts w:ascii="仿宋" w:eastAsia="仿宋" w:hAnsi="仿宋" w:cs="仿宋" w:hint="eastAsia"/>
            <w:lang w:eastAsia="zh-CN"/>
          </w:rPr>
          <w:t>(五)、防尘防毒措施</w:t>
        </w:r>
        <w:r>
          <w:tab/>
        </w:r>
        <w:r>
          <w:fldChar w:fldCharType="begin"/>
        </w:r>
        <w:r>
          <w:instrText xml:space="preserve"> PAGEREF _Toc11598 \h </w:instrText>
        </w:r>
        <w:r>
          <w:fldChar w:fldCharType="separate"/>
        </w:r>
        <w:r>
          <w:t>31</w:t>
        </w:r>
        <w:r>
          <w:fldChar w:fldCharType="end"/>
        </w:r>
      </w:hyperlink>
    </w:p>
    <w:p>
      <w:pPr>
        <w:pStyle w:val="TOC2"/>
        <w:tabs>
          <w:tab w:val="right" w:leader="dot" w:pos="8306"/>
        </w:tabs>
      </w:pPr>
      <w:hyperlink w:anchor="_Toc2796" w:history="1">
        <w:r>
          <w:rPr>
            <w:rFonts w:ascii="仿宋" w:eastAsia="仿宋" w:hAnsi="仿宋" w:cs="仿宋" w:hint="eastAsia"/>
            <w:lang w:eastAsia="zh-CN"/>
          </w:rPr>
          <w:t>(六)、防静电、触电防护及防雷措施</w:t>
        </w:r>
        <w:r>
          <w:tab/>
        </w:r>
        <w:r>
          <w:fldChar w:fldCharType="begin"/>
        </w:r>
        <w:r>
          <w:instrText xml:space="preserve"> PAGEREF _Toc2796 \h </w:instrText>
        </w:r>
        <w:r>
          <w:fldChar w:fldCharType="separate"/>
        </w:r>
        <w:r>
          <w:t>32</w:t>
        </w:r>
        <w:r>
          <w:fldChar w:fldCharType="end"/>
        </w:r>
      </w:hyperlink>
    </w:p>
    <w:p>
      <w:pPr>
        <w:pStyle w:val="TOC2"/>
        <w:tabs>
          <w:tab w:val="right" w:leader="dot" w:pos="8306"/>
        </w:tabs>
      </w:pPr>
      <w:hyperlink w:anchor="_Toc27599" w:history="1">
        <w:r>
          <w:rPr>
            <w:rFonts w:ascii="仿宋" w:eastAsia="仿宋" w:hAnsi="仿宋" w:cs="仿宋" w:hint="eastAsia"/>
            <w:lang w:eastAsia="zh-CN"/>
          </w:rPr>
          <w:t>(七)、机械设备安全保障措施</w:t>
        </w:r>
        <w:r>
          <w:tab/>
        </w:r>
        <w:r>
          <w:fldChar w:fldCharType="begin"/>
        </w:r>
        <w:r>
          <w:instrText xml:space="preserve"> PAGEREF _Toc27599 \h </w:instrText>
        </w:r>
        <w:r>
          <w:fldChar w:fldCharType="separate"/>
        </w:r>
        <w:r>
          <w:t>33</w:t>
        </w:r>
        <w:r>
          <w:fldChar w:fldCharType="end"/>
        </w:r>
      </w:hyperlink>
    </w:p>
    <w:p>
      <w:pPr>
        <w:pStyle w:val="TOC1"/>
        <w:tabs>
          <w:tab w:val="right" w:leader="dot" w:pos="8306"/>
        </w:tabs>
      </w:pPr>
      <w:hyperlink w:anchor="_Toc28129" w:history="1">
        <w:r>
          <w:rPr>
            <w:rFonts w:ascii="仿宋" w:eastAsia="仿宋" w:hAnsi="仿宋" w:cs="仿宋" w:hint="eastAsia"/>
            <w:lang w:eastAsia="zh-CN"/>
          </w:rPr>
          <w:t>十、鱼肝油项目环境影响分析</w:t>
        </w:r>
        <w:r>
          <w:tab/>
        </w:r>
        <w:r>
          <w:fldChar w:fldCharType="begin"/>
        </w:r>
        <w:r>
          <w:instrText xml:space="preserve"> PAGEREF _Toc28129 \h </w:instrText>
        </w:r>
        <w:r>
          <w:fldChar w:fldCharType="separate"/>
        </w:r>
        <w:r>
          <w:t>34</w:t>
        </w:r>
        <w:r>
          <w:fldChar w:fldCharType="end"/>
        </w:r>
      </w:hyperlink>
    </w:p>
    <w:p>
      <w:pPr>
        <w:pStyle w:val="TOC2"/>
        <w:tabs>
          <w:tab w:val="right" w:leader="dot" w:pos="8306"/>
        </w:tabs>
      </w:pPr>
      <w:hyperlink w:anchor="_Toc933" w:history="1">
        <w:r>
          <w:rPr>
            <w:rFonts w:ascii="仿宋" w:eastAsia="仿宋" w:hAnsi="仿宋" w:cs="仿宋" w:hint="eastAsia"/>
            <w:lang w:eastAsia="zh-CN"/>
          </w:rPr>
          <w:t>(一)、建设区域环境质量现状</w:t>
        </w:r>
        <w:r>
          <w:tab/>
        </w:r>
        <w:r>
          <w:fldChar w:fldCharType="begin"/>
        </w:r>
        <w:r>
          <w:instrText xml:space="preserve"> PAGEREF _Toc933 \h </w:instrText>
        </w:r>
        <w:r>
          <w:fldChar w:fldCharType="separate"/>
        </w:r>
        <w:r>
          <w:t>34</w:t>
        </w:r>
        <w:r>
          <w:fldChar w:fldCharType="end"/>
        </w:r>
      </w:hyperlink>
    </w:p>
    <w:p>
      <w:pPr>
        <w:pStyle w:val="TOC2"/>
        <w:tabs>
          <w:tab w:val="right" w:leader="dot" w:pos="8306"/>
        </w:tabs>
      </w:pPr>
      <w:hyperlink w:anchor="_Toc4062" w:history="1">
        <w:r>
          <w:rPr>
            <w:rFonts w:ascii="仿宋" w:eastAsia="仿宋" w:hAnsi="仿宋" w:cs="仿宋" w:hint="eastAsia"/>
            <w:lang w:eastAsia="zh-CN"/>
          </w:rPr>
          <w:t>(二)、建设期环境保护</w:t>
        </w:r>
        <w:r>
          <w:tab/>
        </w:r>
        <w:r>
          <w:fldChar w:fldCharType="begin"/>
        </w:r>
        <w:r>
          <w:instrText xml:space="preserve"> PAGEREF _Toc4062 \h </w:instrText>
        </w:r>
        <w:r>
          <w:fldChar w:fldCharType="separate"/>
        </w:r>
        <w:r>
          <w:t>36</w:t>
        </w:r>
        <w:r>
          <w:fldChar w:fldCharType="end"/>
        </w:r>
      </w:hyperlink>
    </w:p>
    <w:p>
      <w:pPr>
        <w:pStyle w:val="TOC2"/>
        <w:tabs>
          <w:tab w:val="right" w:leader="dot" w:pos="8306"/>
        </w:tabs>
      </w:pPr>
      <w:hyperlink w:anchor="_Toc24153" w:history="1">
        <w:r>
          <w:rPr>
            <w:rFonts w:ascii="仿宋" w:eastAsia="仿宋" w:hAnsi="仿宋" w:cs="仿宋" w:hint="eastAsia"/>
            <w:lang w:eastAsia="zh-CN"/>
          </w:rPr>
          <w:t>(三)、运营期环境保护</w:t>
        </w:r>
        <w:r>
          <w:tab/>
        </w:r>
        <w:r>
          <w:fldChar w:fldCharType="begin"/>
        </w:r>
        <w:r>
          <w:instrText xml:space="preserve"> PAGEREF _Toc24153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021" w:history="1">
        <w:r>
          <w:rPr>
            <w:rFonts w:ascii="仿宋" w:eastAsia="仿宋" w:hAnsi="仿宋" w:cs="仿宋" w:hint="eastAsia"/>
            <w:lang w:eastAsia="zh-CN"/>
          </w:rPr>
          <w:t>(四)、鱼肝油项目建设对区域经济的影响</w:t>
        </w:r>
        <w:r>
          <w:tab/>
        </w:r>
        <w:r>
          <w:fldChar w:fldCharType="begin"/>
        </w:r>
        <w:r>
          <w:instrText xml:space="preserve"> PAGEREF _Toc18021 \h </w:instrText>
        </w:r>
        <w:r>
          <w:fldChar w:fldCharType="separate"/>
        </w:r>
        <w:r>
          <w:t>39</w:t>
        </w:r>
        <w:r>
          <w:fldChar w:fldCharType="end"/>
        </w:r>
      </w:hyperlink>
    </w:p>
    <w:p>
      <w:pPr>
        <w:pStyle w:val="TOC2"/>
        <w:tabs>
          <w:tab w:val="right" w:leader="dot" w:pos="8306"/>
        </w:tabs>
      </w:pPr>
      <w:hyperlink w:anchor="_Toc19706" w:history="1">
        <w:r>
          <w:rPr>
            <w:rFonts w:ascii="仿宋" w:eastAsia="仿宋" w:hAnsi="仿宋" w:cs="仿宋" w:hint="eastAsia"/>
            <w:lang w:eastAsia="zh-CN"/>
          </w:rPr>
          <w:t>(五)、废弃物处理</w:t>
        </w:r>
        <w:r>
          <w:tab/>
        </w:r>
        <w:r>
          <w:fldChar w:fldCharType="begin"/>
        </w:r>
        <w:r>
          <w:instrText xml:space="preserve"> PAGEREF _Toc19706 \h </w:instrText>
        </w:r>
        <w:r>
          <w:fldChar w:fldCharType="separate"/>
        </w:r>
        <w:r>
          <w:t>40</w:t>
        </w:r>
        <w:r>
          <w:fldChar w:fldCharType="end"/>
        </w:r>
      </w:hyperlink>
    </w:p>
    <w:p>
      <w:pPr>
        <w:pStyle w:val="TOC2"/>
        <w:tabs>
          <w:tab w:val="right" w:leader="dot" w:pos="8306"/>
        </w:tabs>
      </w:pPr>
      <w:hyperlink w:anchor="_Toc4475" w:history="1">
        <w:r>
          <w:rPr>
            <w:rFonts w:ascii="仿宋" w:eastAsia="仿宋" w:hAnsi="仿宋" w:cs="仿宋" w:hint="eastAsia"/>
            <w:lang w:eastAsia="zh-CN"/>
          </w:rPr>
          <w:t>(六)、特殊环境影响分析</w:t>
        </w:r>
        <w:r>
          <w:tab/>
        </w:r>
        <w:r>
          <w:fldChar w:fldCharType="begin"/>
        </w:r>
        <w:r>
          <w:instrText xml:space="preserve"> PAGEREF _Toc4475 \h </w:instrText>
        </w:r>
        <w:r>
          <w:fldChar w:fldCharType="separate"/>
        </w:r>
        <w:r>
          <w:t>42</w:t>
        </w:r>
        <w:r>
          <w:fldChar w:fldCharType="end"/>
        </w:r>
      </w:hyperlink>
    </w:p>
    <w:p>
      <w:pPr>
        <w:pStyle w:val="TOC2"/>
        <w:tabs>
          <w:tab w:val="right" w:leader="dot" w:pos="8306"/>
        </w:tabs>
      </w:pPr>
      <w:hyperlink w:anchor="_Toc15846" w:history="1">
        <w:r>
          <w:rPr>
            <w:rFonts w:ascii="仿宋" w:eastAsia="仿宋" w:hAnsi="仿宋" w:cs="仿宋" w:hint="eastAsia"/>
            <w:lang w:eastAsia="zh-CN"/>
          </w:rPr>
          <w:t>(七)、清洁生产</w:t>
        </w:r>
        <w:r>
          <w:tab/>
        </w:r>
        <w:r>
          <w:fldChar w:fldCharType="begin"/>
        </w:r>
        <w:r>
          <w:instrText xml:space="preserve"> PAGEREF _Toc15846 \h </w:instrText>
        </w:r>
        <w:r>
          <w:fldChar w:fldCharType="separate"/>
        </w:r>
        <w:r>
          <w:t>43</w:t>
        </w:r>
        <w:r>
          <w:fldChar w:fldCharType="end"/>
        </w:r>
      </w:hyperlink>
    </w:p>
    <w:p>
      <w:pPr>
        <w:pStyle w:val="TOC2"/>
        <w:tabs>
          <w:tab w:val="right" w:leader="dot" w:pos="8306"/>
        </w:tabs>
      </w:pPr>
      <w:hyperlink w:anchor="_Toc718" w:history="1">
        <w:r>
          <w:rPr>
            <w:rFonts w:ascii="仿宋" w:eastAsia="仿宋" w:hAnsi="仿宋" w:cs="仿宋" w:hint="eastAsia"/>
            <w:lang w:eastAsia="zh-CN"/>
          </w:rPr>
          <w:t>(八)、环境保护综合评价</w:t>
        </w:r>
        <w:r>
          <w:tab/>
        </w:r>
        <w:r>
          <w:fldChar w:fldCharType="begin"/>
        </w:r>
        <w:r>
          <w:instrText xml:space="preserve"> PAGEREF _Toc718 \h </w:instrText>
        </w:r>
        <w:r>
          <w:fldChar w:fldCharType="separate"/>
        </w:r>
        <w:r>
          <w:t>44</w:t>
        </w:r>
        <w:r>
          <w:fldChar w:fldCharType="end"/>
        </w:r>
      </w:hyperlink>
    </w:p>
    <w:p>
      <w:pPr>
        <w:pStyle w:val="TOC1"/>
        <w:tabs>
          <w:tab w:val="right" w:leader="dot" w:pos="8306"/>
        </w:tabs>
      </w:pPr>
      <w:hyperlink w:anchor="_Toc28110" w:history="1">
        <w:r>
          <w:rPr>
            <w:rFonts w:ascii="仿宋" w:eastAsia="仿宋" w:hAnsi="仿宋" w:cs="仿宋" w:hint="eastAsia"/>
            <w:lang w:eastAsia="zh-CN"/>
          </w:rPr>
          <w:t>十一、鱼肝油项目创新与研发</w:t>
        </w:r>
        <w:r>
          <w:tab/>
        </w:r>
        <w:r>
          <w:fldChar w:fldCharType="begin"/>
        </w:r>
        <w:r>
          <w:instrText xml:space="preserve"> PAGEREF _Toc28110 \h </w:instrText>
        </w:r>
        <w:r>
          <w:fldChar w:fldCharType="separate"/>
        </w:r>
        <w:r>
          <w:t>45</w:t>
        </w:r>
        <w:r>
          <w:fldChar w:fldCharType="end"/>
        </w:r>
      </w:hyperlink>
    </w:p>
    <w:p>
      <w:pPr>
        <w:pStyle w:val="TOC2"/>
        <w:tabs>
          <w:tab w:val="right" w:leader="dot" w:pos="8306"/>
        </w:tabs>
      </w:pPr>
      <w:hyperlink w:anchor="_Toc30487" w:history="1">
        <w:r>
          <w:rPr>
            <w:rFonts w:ascii="仿宋" w:eastAsia="仿宋" w:hAnsi="仿宋" w:cs="仿宋" w:hint="eastAsia"/>
            <w:lang w:eastAsia="zh-CN"/>
          </w:rPr>
          <w:t>(一)、创新策略与方向</w:t>
        </w:r>
        <w:r>
          <w:tab/>
        </w:r>
        <w:r>
          <w:fldChar w:fldCharType="begin"/>
        </w:r>
        <w:r>
          <w:instrText xml:space="preserve"> PAGEREF _Toc30487 \h </w:instrText>
        </w:r>
        <w:r>
          <w:fldChar w:fldCharType="separate"/>
        </w:r>
        <w:r>
          <w:t>45</w:t>
        </w:r>
        <w:r>
          <w:fldChar w:fldCharType="end"/>
        </w:r>
      </w:hyperlink>
    </w:p>
    <w:p>
      <w:pPr>
        <w:pStyle w:val="TOC2"/>
        <w:tabs>
          <w:tab w:val="right" w:leader="dot" w:pos="8306"/>
        </w:tabs>
      </w:pPr>
      <w:hyperlink w:anchor="_Toc22030" w:history="1">
        <w:r>
          <w:rPr>
            <w:rFonts w:ascii="仿宋" w:eastAsia="仿宋" w:hAnsi="仿宋" w:cs="仿宋" w:hint="eastAsia"/>
            <w:lang w:eastAsia="zh-CN"/>
          </w:rPr>
          <w:t>(二)、研发规划与投入</w:t>
        </w:r>
        <w:r>
          <w:tab/>
        </w:r>
        <w:r>
          <w:fldChar w:fldCharType="begin"/>
        </w:r>
        <w:r>
          <w:instrText xml:space="preserve"> PAGEREF _Toc22030 \h </w:instrText>
        </w:r>
        <w:r>
          <w:fldChar w:fldCharType="separate"/>
        </w:r>
        <w:r>
          <w:t>46</w:t>
        </w:r>
        <w:r>
          <w:fldChar w:fldCharType="end"/>
        </w:r>
      </w:hyperlink>
    </w:p>
    <w:p>
      <w:pPr>
        <w:pStyle w:val="TOC1"/>
        <w:tabs>
          <w:tab w:val="right" w:leader="dot" w:pos="8306"/>
        </w:tabs>
      </w:pPr>
      <w:hyperlink w:anchor="_Toc31655" w:history="1">
        <w:r>
          <w:rPr>
            <w:rFonts w:ascii="仿宋" w:eastAsia="仿宋" w:hAnsi="仿宋" w:cs="仿宋" w:hint="eastAsia"/>
            <w:lang w:eastAsia="zh-CN"/>
          </w:rPr>
          <w:t>十二、鱼肝油项目经营效益</w:t>
        </w:r>
        <w:r>
          <w:tab/>
        </w:r>
        <w:r>
          <w:fldChar w:fldCharType="begin"/>
        </w:r>
        <w:r>
          <w:instrText xml:space="preserve"> PAGEREF _Toc31655 \h </w:instrText>
        </w:r>
        <w:r>
          <w:fldChar w:fldCharType="separate"/>
        </w:r>
        <w:r>
          <w:t>48</w:t>
        </w:r>
        <w:r>
          <w:fldChar w:fldCharType="end"/>
        </w:r>
      </w:hyperlink>
    </w:p>
    <w:p>
      <w:pPr>
        <w:pStyle w:val="TOC2"/>
        <w:tabs>
          <w:tab w:val="right" w:leader="dot" w:pos="8306"/>
        </w:tabs>
      </w:pPr>
      <w:hyperlink w:anchor="_Toc27276" w:history="1">
        <w:r>
          <w:rPr>
            <w:rFonts w:ascii="仿宋" w:eastAsia="仿宋" w:hAnsi="仿宋" w:cs="仿宋" w:hint="eastAsia"/>
            <w:lang w:eastAsia="zh-CN"/>
          </w:rPr>
          <w:t>(一)、经济评价财务测算</w:t>
        </w:r>
        <w:r>
          <w:tab/>
        </w:r>
        <w:r>
          <w:fldChar w:fldCharType="begin"/>
        </w:r>
        <w:r>
          <w:instrText xml:space="preserve"> PAGEREF _Toc27276 \h </w:instrText>
        </w:r>
        <w:r>
          <w:fldChar w:fldCharType="separate"/>
        </w:r>
        <w:r>
          <w:t>48</w:t>
        </w:r>
        <w:r>
          <w:fldChar w:fldCharType="end"/>
        </w:r>
      </w:hyperlink>
    </w:p>
    <w:p>
      <w:pPr>
        <w:pStyle w:val="TOC2"/>
        <w:tabs>
          <w:tab w:val="right" w:leader="dot" w:pos="8306"/>
        </w:tabs>
      </w:pPr>
      <w:hyperlink w:anchor="_Toc18750" w:history="1">
        <w:r>
          <w:rPr>
            <w:rFonts w:ascii="仿宋" w:eastAsia="仿宋" w:hAnsi="仿宋" w:cs="仿宋" w:hint="eastAsia"/>
            <w:lang w:eastAsia="zh-CN"/>
          </w:rPr>
          <w:t>(二)、鱼肝油项目盈利能力分析</w:t>
        </w:r>
        <w:r>
          <w:tab/>
        </w:r>
        <w:r>
          <w:fldChar w:fldCharType="begin"/>
        </w:r>
        <w:r>
          <w:instrText xml:space="preserve"> PAGEREF _Toc18750 \h </w:instrText>
        </w:r>
        <w:r>
          <w:fldChar w:fldCharType="separate"/>
        </w:r>
        <w:r>
          <w:t>49</w:t>
        </w:r>
        <w:r>
          <w:fldChar w:fldCharType="end"/>
        </w:r>
      </w:hyperlink>
    </w:p>
    <w:p>
      <w:pPr>
        <w:pStyle w:val="TOC1"/>
        <w:tabs>
          <w:tab w:val="right" w:leader="dot" w:pos="8306"/>
        </w:tabs>
      </w:pPr>
      <w:hyperlink w:anchor="_Toc2998" w:history="1">
        <w:r>
          <w:rPr>
            <w:rFonts w:ascii="仿宋" w:eastAsia="仿宋" w:hAnsi="仿宋" w:cs="仿宋" w:hint="eastAsia"/>
            <w:lang w:eastAsia="zh-CN"/>
          </w:rPr>
          <w:t>十三、营销与推广策略</w:t>
        </w:r>
        <w:r>
          <w:tab/>
        </w:r>
        <w:r>
          <w:fldChar w:fldCharType="begin"/>
        </w:r>
        <w:r>
          <w:instrText xml:space="preserve"> PAGEREF _Toc2998 \h </w:instrText>
        </w:r>
        <w:r>
          <w:fldChar w:fldCharType="separate"/>
        </w:r>
        <w:r>
          <w:t>50</w:t>
        </w:r>
        <w:r>
          <w:fldChar w:fldCharType="end"/>
        </w:r>
      </w:hyperlink>
    </w:p>
    <w:p>
      <w:pPr>
        <w:pStyle w:val="TOC2"/>
        <w:tabs>
          <w:tab w:val="right" w:leader="dot" w:pos="8306"/>
        </w:tabs>
      </w:pPr>
      <w:hyperlink w:anchor="_Toc18068" w:history="1">
        <w:r>
          <w:rPr>
            <w:rFonts w:ascii="仿宋" w:eastAsia="仿宋" w:hAnsi="仿宋" w:cs="仿宋" w:hint="eastAsia"/>
            <w:lang w:eastAsia="zh-CN"/>
          </w:rPr>
          <w:t>(一)、产品/服务定位与特点</w:t>
        </w:r>
        <w:r>
          <w:tab/>
        </w:r>
        <w:r>
          <w:fldChar w:fldCharType="begin"/>
        </w:r>
        <w:r>
          <w:instrText xml:space="preserve"> PAGEREF _Toc18068 \h </w:instrText>
        </w:r>
        <w:r>
          <w:fldChar w:fldCharType="separate"/>
        </w:r>
        <w:r>
          <w:t>50</w:t>
        </w:r>
        <w:r>
          <w:fldChar w:fldCharType="end"/>
        </w:r>
      </w:hyperlink>
    </w:p>
    <w:p>
      <w:pPr>
        <w:pStyle w:val="TOC2"/>
        <w:tabs>
          <w:tab w:val="right" w:leader="dot" w:pos="8306"/>
        </w:tabs>
      </w:pPr>
      <w:hyperlink w:anchor="_Toc30046" w:history="1">
        <w:r>
          <w:rPr>
            <w:rFonts w:ascii="仿宋" w:eastAsia="仿宋" w:hAnsi="仿宋" w:cs="仿宋" w:hint="eastAsia"/>
            <w:lang w:eastAsia="zh-CN"/>
          </w:rPr>
          <w:t>(二)、市场定位与竞争分析</w:t>
        </w:r>
        <w:r>
          <w:tab/>
        </w:r>
        <w:r>
          <w:fldChar w:fldCharType="begin"/>
        </w:r>
        <w:r>
          <w:instrText xml:space="preserve"> PAGEREF _Toc30046 \h </w:instrText>
        </w:r>
        <w:r>
          <w:fldChar w:fldCharType="separate"/>
        </w:r>
        <w:r>
          <w:t>51</w:t>
        </w:r>
        <w:r>
          <w:fldChar w:fldCharType="end"/>
        </w:r>
      </w:hyperlink>
    </w:p>
    <w:p>
      <w:pPr>
        <w:pStyle w:val="TOC2"/>
        <w:tabs>
          <w:tab w:val="right" w:leader="dot" w:pos="8306"/>
        </w:tabs>
      </w:pPr>
      <w:hyperlink w:anchor="_Toc22592" w:history="1">
        <w:r>
          <w:rPr>
            <w:rFonts w:ascii="仿宋" w:eastAsia="仿宋" w:hAnsi="仿宋" w:cs="仿宋" w:hint="eastAsia"/>
            <w:lang w:eastAsia="zh-CN"/>
          </w:rPr>
          <w:t>(三)、营销渠道与策略</w:t>
        </w:r>
        <w:r>
          <w:tab/>
        </w:r>
        <w:r>
          <w:fldChar w:fldCharType="begin"/>
        </w:r>
        <w:r>
          <w:instrText xml:space="preserve"> PAGEREF _Toc22592 \h </w:instrText>
        </w:r>
        <w:r>
          <w:fldChar w:fldCharType="separate"/>
        </w:r>
        <w:r>
          <w:t>53</w:t>
        </w:r>
        <w:r>
          <w:fldChar w:fldCharType="end"/>
        </w:r>
      </w:hyperlink>
    </w:p>
    <w:p>
      <w:pPr>
        <w:pStyle w:val="TOC2"/>
        <w:tabs>
          <w:tab w:val="right" w:leader="dot" w:pos="8306"/>
        </w:tabs>
      </w:pPr>
      <w:hyperlink w:anchor="_Toc31108" w:history="1">
        <w:r>
          <w:rPr>
            <w:rFonts w:ascii="仿宋" w:eastAsia="仿宋" w:hAnsi="仿宋" w:cs="仿宋" w:hint="eastAsia"/>
            <w:lang w:eastAsia="zh-CN"/>
          </w:rPr>
          <w:t>(四)、推广与宣传活动</w:t>
        </w:r>
        <w:r>
          <w:tab/>
        </w:r>
        <w:r>
          <w:fldChar w:fldCharType="begin"/>
        </w:r>
        <w:r>
          <w:instrText xml:space="preserve"> PAGEREF _Toc31108 \h </w:instrText>
        </w:r>
        <w:r>
          <w:fldChar w:fldCharType="separate"/>
        </w:r>
        <w:r>
          <w:t>54</w:t>
        </w:r>
        <w:r>
          <w:fldChar w:fldCharType="end"/>
        </w:r>
      </w:hyperlink>
    </w:p>
    <w:p>
      <w:pPr>
        <w:pStyle w:val="TOC1"/>
        <w:tabs>
          <w:tab w:val="right" w:leader="dot" w:pos="8306"/>
        </w:tabs>
      </w:pPr>
      <w:hyperlink w:anchor="_Toc12525" w:history="1">
        <w:r>
          <w:rPr>
            <w:rFonts w:ascii="仿宋" w:eastAsia="仿宋" w:hAnsi="仿宋" w:cs="仿宋" w:hint="eastAsia"/>
            <w:lang w:eastAsia="zh-CN"/>
          </w:rPr>
          <w:t>十四、鱼肝油项目治理与监督</w:t>
        </w:r>
        <w:r>
          <w:tab/>
        </w:r>
        <w:r>
          <w:fldChar w:fldCharType="begin"/>
        </w:r>
        <w:r>
          <w:instrText xml:space="preserve"> PAGEREF _Toc12525 \h </w:instrText>
        </w:r>
        <w:r>
          <w:fldChar w:fldCharType="separate"/>
        </w:r>
        <w:r>
          <w:t>59</w:t>
        </w:r>
        <w:r>
          <w:fldChar w:fldCharType="end"/>
        </w:r>
      </w:hyperlink>
    </w:p>
    <w:p>
      <w:pPr>
        <w:pStyle w:val="TOC2"/>
        <w:tabs>
          <w:tab w:val="right" w:leader="dot" w:pos="8306"/>
        </w:tabs>
      </w:pPr>
      <w:hyperlink w:anchor="_Toc3653" w:history="1">
        <w:r>
          <w:rPr>
            <w:rFonts w:ascii="仿宋" w:eastAsia="仿宋" w:hAnsi="仿宋" w:cs="仿宋" w:hint="eastAsia"/>
            <w:lang w:eastAsia="zh-CN"/>
          </w:rPr>
          <w:t>(一)、鱼肝油项目治理结构</w:t>
        </w:r>
        <w:r>
          <w:tab/>
        </w:r>
        <w:r>
          <w:fldChar w:fldCharType="begin"/>
        </w:r>
        <w:r>
          <w:instrText xml:space="preserve"> PAGEREF _Toc3653 \h </w:instrText>
        </w:r>
        <w:r>
          <w:fldChar w:fldCharType="separate"/>
        </w:r>
        <w:r>
          <w:t>59</w:t>
        </w:r>
        <w:r>
          <w:fldChar w:fldCharType="end"/>
        </w:r>
      </w:hyperlink>
    </w:p>
    <w:p>
      <w:pPr>
        <w:pStyle w:val="TOC2"/>
        <w:tabs>
          <w:tab w:val="right" w:leader="dot" w:pos="8306"/>
        </w:tabs>
      </w:pPr>
      <w:hyperlink w:anchor="_Toc11245" w:history="1">
        <w:r>
          <w:rPr>
            <w:rFonts w:ascii="仿宋" w:eastAsia="仿宋" w:hAnsi="仿宋" w:cs="仿宋" w:hint="eastAsia"/>
            <w:lang w:eastAsia="zh-CN"/>
          </w:rPr>
          <w:t>(二)、监督与审计</w:t>
        </w:r>
        <w:r>
          <w:tab/>
        </w:r>
        <w:r>
          <w:fldChar w:fldCharType="begin"/>
        </w:r>
        <w:r>
          <w:instrText xml:space="preserve"> PAGEREF _Toc11245 \h </w:instrText>
        </w:r>
        <w:r>
          <w:fldChar w:fldCharType="separate"/>
        </w:r>
        <w:r>
          <w:t>60</w:t>
        </w:r>
        <w:r>
          <w:fldChar w:fldCharType="end"/>
        </w:r>
      </w:hyperlink>
    </w:p>
    <w:p>
      <w:pPr>
        <w:pStyle w:val="TOC1"/>
        <w:tabs>
          <w:tab w:val="right" w:leader="dot" w:pos="8306"/>
        </w:tabs>
      </w:pPr>
      <w:hyperlink w:anchor="_Toc12438" w:history="1">
        <w:r>
          <w:rPr>
            <w:rFonts w:ascii="仿宋" w:eastAsia="仿宋" w:hAnsi="仿宋" w:cs="仿宋" w:hint="eastAsia"/>
            <w:lang w:eastAsia="zh-CN"/>
          </w:rPr>
          <w:t>十五、鱼肝油项目变更管理</w:t>
        </w:r>
        <w:r>
          <w:tab/>
        </w:r>
        <w:r>
          <w:fldChar w:fldCharType="begin"/>
        </w:r>
        <w:r>
          <w:instrText xml:space="preserve"> PAGEREF _Toc12438 \h </w:instrText>
        </w:r>
        <w:r>
          <w:fldChar w:fldCharType="separate"/>
        </w:r>
        <w:r>
          <w:t>62</w:t>
        </w:r>
        <w:r>
          <w:fldChar w:fldCharType="end"/>
        </w:r>
      </w:hyperlink>
    </w:p>
    <w:p>
      <w:pPr>
        <w:pStyle w:val="TOC2"/>
        <w:tabs>
          <w:tab w:val="right" w:leader="dot" w:pos="8306"/>
        </w:tabs>
      </w:pPr>
      <w:hyperlink w:anchor="_Toc19885" w:history="1">
        <w:r>
          <w:rPr>
            <w:rFonts w:ascii="仿宋" w:eastAsia="仿宋" w:hAnsi="仿宋" w:cs="仿宋" w:hint="eastAsia"/>
            <w:lang w:eastAsia="zh-CN"/>
          </w:rPr>
          <w:t>(一)、变更申请与评估</w:t>
        </w:r>
        <w:r>
          <w:tab/>
        </w:r>
        <w:r>
          <w:fldChar w:fldCharType="begin"/>
        </w:r>
        <w:r>
          <w:instrText xml:space="preserve"> PAGEREF _Toc19885 \h </w:instrText>
        </w:r>
        <w:r>
          <w:fldChar w:fldCharType="separate"/>
        </w:r>
        <w:r>
          <w:t>62</w:t>
        </w:r>
        <w:r>
          <w:fldChar w:fldCharType="end"/>
        </w:r>
      </w:hyperlink>
    </w:p>
    <w:p>
      <w:pPr>
        <w:pStyle w:val="TOC2"/>
        <w:tabs>
          <w:tab w:val="right" w:leader="dot" w:pos="8306"/>
        </w:tabs>
      </w:pPr>
      <w:hyperlink w:anchor="_Toc26985" w:history="1">
        <w:r>
          <w:rPr>
            <w:rFonts w:ascii="仿宋" w:eastAsia="仿宋" w:hAnsi="仿宋" w:cs="仿宋" w:hint="eastAsia"/>
            <w:lang w:eastAsia="zh-CN"/>
          </w:rPr>
          <w:t>(二)、变更实施与控制</w:t>
        </w:r>
        <w:r>
          <w:tab/>
        </w:r>
        <w:r>
          <w:fldChar w:fldCharType="begin"/>
        </w:r>
        <w:r>
          <w:instrText xml:space="preserve"> PAGEREF _Toc26985 \h </w:instrText>
        </w:r>
        <w:r>
          <w:fldChar w:fldCharType="separate"/>
        </w:r>
        <w:r>
          <w:t>62</w:t>
        </w:r>
        <w:r>
          <w:fldChar w:fldCharType="end"/>
        </w:r>
      </w:hyperlink>
    </w:p>
    <w:p>
      <w:pPr>
        <w:pStyle w:val="TOC1"/>
        <w:tabs>
          <w:tab w:val="right" w:leader="dot" w:pos="8306"/>
        </w:tabs>
      </w:pPr>
      <w:hyperlink w:anchor="_Toc8350" w:history="1">
        <w:r>
          <w:rPr>
            <w:rFonts w:ascii="仿宋" w:eastAsia="仿宋" w:hAnsi="仿宋" w:cs="仿宋" w:hint="eastAsia"/>
            <w:lang w:eastAsia="zh-CN"/>
          </w:rPr>
          <w:t>十六、鱼肝油项目实施时间节点</w:t>
        </w:r>
        <w:r>
          <w:tab/>
        </w:r>
        <w:r>
          <w:fldChar w:fldCharType="begin"/>
        </w:r>
        <w:r>
          <w:instrText xml:space="preserve"> PAGEREF _Toc8350 \h </w:instrText>
        </w:r>
        <w:r>
          <w:fldChar w:fldCharType="separate"/>
        </w:r>
        <w:r>
          <w:t>63</w:t>
        </w:r>
        <w:r>
          <w:fldChar w:fldCharType="end"/>
        </w:r>
      </w:hyperlink>
    </w:p>
    <w:p>
      <w:pPr>
        <w:pStyle w:val="TOC2"/>
        <w:tabs>
          <w:tab w:val="right" w:leader="dot" w:pos="8306"/>
        </w:tabs>
      </w:pPr>
      <w:hyperlink w:anchor="_Toc29043" w:history="1">
        <w:r>
          <w:rPr>
            <w:rFonts w:ascii="仿宋" w:eastAsia="仿宋" w:hAnsi="仿宋" w:cs="仿宋" w:hint="eastAsia"/>
            <w:lang w:eastAsia="zh-CN"/>
          </w:rPr>
          <w:t>(一)、鱼肝油项目启动阶段时间节点</w:t>
        </w:r>
        <w:r>
          <w:tab/>
        </w:r>
        <w:r>
          <w:fldChar w:fldCharType="begin"/>
        </w:r>
        <w:r>
          <w:instrText xml:space="preserve"> PAGEREF _Toc29043 \h </w:instrText>
        </w:r>
        <w:r>
          <w:fldChar w:fldCharType="separate"/>
        </w:r>
        <w:r>
          <w:t>63</w:t>
        </w:r>
        <w:r>
          <w:fldChar w:fldCharType="end"/>
        </w:r>
      </w:hyperlink>
    </w:p>
    <w:p>
      <w:pPr>
        <w:pStyle w:val="TOC2"/>
        <w:tabs>
          <w:tab w:val="right" w:leader="dot" w:pos="8306"/>
        </w:tabs>
      </w:pPr>
      <w:hyperlink w:anchor="_Toc6795" w:history="1">
        <w:r>
          <w:rPr>
            <w:rFonts w:ascii="仿宋" w:eastAsia="仿宋" w:hAnsi="仿宋" w:cs="仿宋" w:hint="eastAsia"/>
            <w:lang w:eastAsia="zh-CN"/>
          </w:rPr>
          <w:t>(二)、鱼肝油项目执行阶段时间节点</w:t>
        </w:r>
        <w:r>
          <w:tab/>
        </w:r>
        <w:r>
          <w:fldChar w:fldCharType="begin"/>
        </w:r>
        <w:r>
          <w:instrText xml:space="preserve"> PAGEREF _Toc6795 \h </w:instrText>
        </w:r>
        <w:r>
          <w:fldChar w:fldCharType="separate"/>
        </w:r>
        <w:r>
          <w:t>64</w:t>
        </w:r>
        <w:r>
          <w:fldChar w:fldCharType="end"/>
        </w:r>
      </w:hyperlink>
    </w:p>
    <w:p>
      <w:pPr>
        <w:pStyle w:val="TOC2"/>
        <w:tabs>
          <w:tab w:val="right" w:leader="dot" w:pos="8306"/>
        </w:tabs>
      </w:pPr>
      <w:hyperlink w:anchor="_Toc4014" w:history="1">
        <w:r>
          <w:rPr>
            <w:rFonts w:ascii="仿宋" w:eastAsia="仿宋" w:hAnsi="仿宋" w:cs="仿宋" w:hint="eastAsia"/>
            <w:lang w:eastAsia="zh-CN"/>
          </w:rPr>
          <w:t>(三)、鱼肝油项目完成阶段时间节点</w:t>
        </w:r>
        <w:r>
          <w:tab/>
        </w:r>
        <w:r>
          <w:fldChar w:fldCharType="begin"/>
        </w:r>
        <w:r>
          <w:instrText xml:space="preserve"> PAGEREF _Toc4014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85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8048"/>
      <w:r>
        <w:rPr>
          <w:rFonts w:ascii="仿宋" w:eastAsia="仿宋" w:hAnsi="仿宋" w:cs="仿宋" w:hint="eastAsia"/>
          <w:sz w:val="28"/>
          <w:lang w:eastAsia="zh-CN"/>
        </w:rPr>
        <w:t>一、鱼肝油项目建设单位说明</w:t>
      </w:r>
      <w:bookmarkEnd w:id="2"/>
    </w:p>
    <w:p>
      <w:pPr>
        <w:pStyle w:val="Heading2"/>
        <w:rPr>
          <w:rFonts w:ascii="仿宋" w:eastAsia="仿宋" w:hAnsi="仿宋" w:cs="仿宋" w:hint="eastAsia"/>
          <w:lang w:eastAsia="zh-CN"/>
        </w:rPr>
      </w:pPr>
      <w:bookmarkStart w:id="3" w:name="_Toc24236"/>
      <w:r>
        <w:rPr>
          <w:rFonts w:ascii="仿宋" w:eastAsia="仿宋" w:hAnsi="仿宋" w:cs="仿宋" w:hint="eastAsia"/>
          <w:lang w:eastAsia="zh-CN"/>
        </w:rPr>
        <w:t>(一)、鱼肝油项目承办单位基本情况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9309"/>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鱼肝油项目承办单位的XXXX，我们着眼于实现可持续的经济效益。通过技术创新和解决方案的提供，公司预计在鱼肝油项目执行期间将获得可观的收入增长。这一收入来源主要包括鱼肝油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同时，我们注重成本控制和效率提升，以确保鱼肝油项目的可持续盈利。透过精细的管理和资源优化，公司期望实现鱼肝油项目利润最大化。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鱼肝油项目实施进行全面的投资评估，包括鱼肝油项目启动阶段的资金投入和后续运营成本。通过对鱼肝油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鱼肝油项目实施过程中具备足够的资金流动性，公司将进行详尽的现金流分析。这包括资金需求的合理预测、鱼肝油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9310"/>
      <w:r>
        <w:rPr>
          <w:rFonts w:ascii="仿宋" w:eastAsia="仿宋" w:hAnsi="仿宋" w:cs="仿宋" w:hint="eastAsia"/>
          <w:sz w:val="28"/>
          <w:lang w:eastAsia="zh-CN"/>
        </w:rPr>
        <w:t>二、鱼肝油项目建设背景及必要性分析</w:t>
      </w:r>
      <w:bookmarkEnd w:id="5"/>
    </w:p>
    <w:p>
      <w:pPr>
        <w:pStyle w:val="Heading2"/>
        <w:rPr>
          <w:rFonts w:ascii="仿宋" w:eastAsia="仿宋" w:hAnsi="仿宋" w:cs="仿宋" w:hint="eastAsia"/>
          <w:lang w:eastAsia="zh-CN"/>
        </w:rPr>
      </w:pPr>
      <w:bookmarkStart w:id="6" w:name="_Toc12090"/>
      <w:r>
        <w:rPr>
          <w:rFonts w:ascii="仿宋" w:eastAsia="仿宋" w:hAnsi="仿宋" w:cs="仿宋" w:hint="eastAsia"/>
          <w:lang w:eastAsia="zh-CN"/>
        </w:rPr>
        <w:t>(一)、鱼肝油项目背景分析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鱼肝油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鱼肝油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我们的背景分析将深入挖掘当前行业的发展趋势，通过对竞争态势的全面审视，找到鱼肝油项目在这个潮流中的定位。同时，我们将关注行业内涌现的新兴机遇，以便鱼肝油项目更好地融入行业发展的潮流中。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鱼肝油项目提供了强大的发展动力。我们将聚焦于行业内最新的技术发展趋势，包括但不限于人工智能、大数据分析、物联网等领域。通过深度的技术研究，我们将确保鱼肝油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鱼肝油项目发展的源泉。我们将投入更多的精力对市场需求进行深入剖析，超越表面的需求，深入挖掘潜在的市场痛点和机遇。通过对市场需求的细致了解，鱼肝油项目将更有针对性地设计解决方案，满足市场的多样化需求，从而更好地促进鱼肝油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鱼肝油项目战略至关重要。我们将对竞争态势进行更为深入的分析，包括但不限于市场份额、产品特点、客户满意度等多个维度。通过深度的竞争分析，鱼肝油项目将能够更准确地把握市场脉搏，制定具有竞争力的鱼肝油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鱼肝油项目的发展具有直接的影响。我们将进行更为全面的法规和政策分析，了解行业发展中的潜在法律风险和合规挑战。通过充分了解和遵守相关法规，鱼肝油项目将确保在法律框架内合法合规运营，为鱼肝油项目的稳健发展提供有力支持。</w:t>
      </w:r>
    </w:p>
    <w:p>
      <w:pPr>
        <w:pStyle w:val="Heading2"/>
        <w:ind w:firstLine="560" w:firstLineChars="200"/>
        <w:rPr>
          <w:rFonts w:ascii="仿宋" w:eastAsia="仿宋" w:hAnsi="仿宋" w:cs="仿宋" w:hint="eastAsia"/>
          <w:sz w:val="28"/>
          <w:lang w:eastAsia="zh-CN"/>
        </w:rPr>
      </w:pPr>
      <w:bookmarkStart w:id="7" w:name="_Toc13676"/>
      <w:r>
        <w:rPr>
          <w:rFonts w:ascii="仿宋" w:eastAsia="仿宋" w:hAnsi="仿宋" w:cs="仿宋" w:hint="eastAsia"/>
          <w:sz w:val="28"/>
          <w:lang w:eastAsia="zh-CN"/>
        </w:rPr>
        <w:t>(二)、鱼肝油项目建设必要性分析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鱼肝油项目建设的迫切性源于对行业发展趋势的深刻洞察。我们正处于一个行业变革的时代，科技创新、数字化转型成为企业发展的关键动力。鱼肝油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鱼肝油项目建设不仅仅是为了跟上潮流，更是为了通过技术创新推动企业的持续发展。通过引入先进的技术和解决方案，鱼肝油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鱼肝油项目的建设成为必然选择，通过提高产品质量、拓展服务领域，从而在竞争中获得更多的机会。鱼肝油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鱼肝油项目建设的必要性体现在对客户需求更精准的满足。通过鱼肝油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鱼肝油项目建设的背后是对企业持续创新的追求。只有通过不断创新，企业才能在竞争中立于不败之地。鱼肝油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4107"/>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22766"/>
      <w:r>
        <w:rPr>
          <w:rFonts w:ascii="仿宋" w:eastAsia="仿宋" w:hAnsi="仿宋" w:cs="仿宋" w:hint="eastAsia"/>
          <w:lang w:eastAsia="zh-CN"/>
        </w:rPr>
        <w:t>(一)、鱼肝油行业分析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鱼肝油行业一直以来都是市场的关注焦点。行业内的发展趋势、竞争态势以及潜在机会都对鱼肝油项目的推进产生深远的影响。通过深入研究行业的整体概貌，我们将更好地理解行业的核心特征，为鱼肝油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鱼肝油行业，技术一直是推动创新和发展的关键因素。我们将对当前技术趋势进行详尽分析，包括但不限于人工智能、大数据应用、先进制造技术等。这有助于鱼肝油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鱼肝油项目成功的基础。我们将对主要竞争对手进行深入研究，包括其市场份额、产品特点、市场定位等。通过全面了解竞争对手的优势和劣势，鱼肝油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5058"/>
      <w:r>
        <w:rPr>
          <w:rFonts w:ascii="仿宋" w:eastAsia="仿宋" w:hAnsi="仿宋" w:cs="仿宋" w:hint="eastAsia"/>
          <w:sz w:val="28"/>
          <w:lang w:eastAsia="zh-CN"/>
        </w:rPr>
        <w:t>(二)、鱼肝油市场分析预测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通过对市场规模的深入调研，我们将预测鱼肝油市场未来的增长趋势。这包括市场的整体规模、各细分领域的发展趋势等。鱼肝油项目可以根据市场的扩张速度和潜在机会，制定更符合市场需求的发展策略。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了解消费者的需求是市场分析的核心。我们将通过调查研究，深入挖掘目标消费者的需求特点、购买习惯以及对产品和服务的期望。这有助于鱼肝油项目更好地定位目标市场，提供更符合消费者期待的解决方案。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鱼肝油项目实施过程中需要充分考虑的因素。我们将对市场风险进行全面评估，包括但不限于政策法规风险、市场竞争风险、技术变革风险等。通过对潜在风险的深入分析，鱼肝油项目可以制定相应的风险缓解策略，降低不确定性对鱼肝油项目的影响。</w:t>
      </w:r>
    </w:p>
    <w:p>
      <w:pPr>
        <w:pStyle w:val="Heading1"/>
        <w:ind w:firstLine="560" w:firstLineChars="200"/>
        <w:rPr>
          <w:rFonts w:ascii="仿宋" w:eastAsia="仿宋" w:hAnsi="仿宋" w:cs="仿宋" w:hint="eastAsia"/>
          <w:sz w:val="28"/>
          <w:lang w:eastAsia="zh-CN"/>
        </w:rPr>
      </w:pPr>
      <w:bookmarkStart w:id="11" w:name="_Toc908"/>
      <w:r>
        <w:rPr>
          <w:rFonts w:ascii="仿宋" w:eastAsia="仿宋" w:hAnsi="仿宋" w:cs="仿宋" w:hint="eastAsia"/>
          <w:sz w:val="28"/>
          <w:lang w:eastAsia="zh-CN"/>
        </w:rPr>
        <w:t>四、鱼肝油项目土建工程</w:t>
      </w:r>
      <w:bookmarkEnd w:id="11"/>
    </w:p>
    <w:p>
      <w:pPr>
        <w:pStyle w:val="Heading2"/>
        <w:rPr>
          <w:rFonts w:ascii="仿宋" w:eastAsia="仿宋" w:hAnsi="仿宋" w:cs="仿宋" w:hint="eastAsia"/>
          <w:lang w:eastAsia="zh-CN"/>
        </w:rPr>
      </w:pPr>
      <w:bookmarkStart w:id="12" w:name="_Toc4047"/>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在鱼肝油项目的建筑工程设计中，我们将秉承一系列重要的设计原则，以确保鱼肝油项目建筑在功能、美观、可持续性等方面达到最佳效果。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首要原则是确保建筑的功能性得到最大化的发挥。我们将充分理解鱼肝油项目的实际需求，合理布局各个功能区域，保证建筑在满足业务需求的同时，提供高效的工作环境。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在建筑设计中，我们将综合考虑建设和运营成本。通过精细的经济效益分析，确保设计方案在高效利用资源的同时，对鱼肝油项目的长期盈利能力有积极的贡献。</w:t>
      </w:r>
    </w:p>
    <w:p>
      <w:pPr>
        <w:pStyle w:val="Heading2"/>
        <w:ind w:firstLine="560" w:firstLineChars="200"/>
        <w:rPr>
          <w:rFonts w:ascii="仿宋" w:eastAsia="仿宋" w:hAnsi="仿宋" w:cs="仿宋" w:hint="eastAsia"/>
          <w:sz w:val="28"/>
          <w:lang w:eastAsia="zh-CN"/>
        </w:rPr>
      </w:pPr>
      <w:bookmarkStart w:id="13" w:name="_Toc25295"/>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鱼肝油项目的土建工程设计中，我们将精准设定设计年限，结合鱼肝油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鱼肝油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8809"/>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鱼肝油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鱼肝油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鱼肝油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6651"/>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本期工程鱼肝油项目预计总建筑面积XXX平方米，其中：计容建筑面积XXX平方米，计划建筑工程投资XX万元，占鱼肝油项目总投资的XX%。</w:t>
      </w:r>
    </w:p>
    <w:p>
      <w:pPr>
        <w:pStyle w:val="Heading1"/>
        <w:ind w:firstLine="560" w:firstLineChars="200"/>
        <w:rPr>
          <w:rFonts w:ascii="仿宋" w:eastAsia="仿宋" w:hAnsi="仿宋" w:cs="仿宋" w:hint="eastAsia"/>
          <w:sz w:val="28"/>
          <w:lang w:eastAsia="zh-CN"/>
        </w:rPr>
      </w:pPr>
      <w:bookmarkStart w:id="16" w:name="_Toc12179"/>
      <w:r>
        <w:rPr>
          <w:rFonts w:ascii="仿宋" w:eastAsia="仿宋" w:hAnsi="仿宋" w:cs="仿宋" w:hint="eastAsia"/>
          <w:sz w:val="28"/>
          <w:lang w:eastAsia="zh-CN"/>
        </w:rPr>
        <w:t>五、工艺说明</w:t>
      </w:r>
      <w:bookmarkEnd w:id="16"/>
    </w:p>
    <w:p>
      <w:pPr>
        <w:pStyle w:val="Heading2"/>
        <w:rPr>
          <w:rFonts w:ascii="仿宋" w:eastAsia="仿宋" w:hAnsi="仿宋" w:cs="仿宋" w:hint="eastAsia"/>
          <w:lang w:eastAsia="zh-CN"/>
        </w:rPr>
      </w:pPr>
      <w:bookmarkStart w:id="17" w:name="_Toc23444"/>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鱼肝油项目的技术管理特点体现在其创新导向。通过引入最先进的技术趋势和解决方案，鱼肝油项目致力于提升科技含量、提高质量和效率水平。这意味着我们将采用最新的工具和方法，确保鱼肝油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鱼肝油项目技术管理的显著特征。通过整合不同领域的技术资源，我们实现了跨学科的协同工作。这有助于优化技术架构，提高整体效能。此外，整合性策略还促进了不同技术团队之间的紧密沟通和高效合作，确保鱼肝油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鱼肝油项目所采用的技术。通过不断优化技术方案，鱼肝油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鱼肝油项目团队将在鱼肝油项目初期识别可能的技术风险，并采取相应的预防和应对措施。通过建立健全的风险评估机制，鱼肝油项目能够在实施过程中及时发现并解决潜在的技术问题，保障鱼肝油项目技术实施的平稳进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通过这些独特的技术管理特点，我们确信在鱼肝油项目中，技术将成为鱼肝油项目成功的有力支持。这一深度剖析揭示了技术管理在鱼肝油项目实施中的关键作用，为鱼肝油项目的技术基础奠定了坚实的基础。</w:t>
      </w:r>
    </w:p>
    <w:p>
      <w:pPr>
        <w:pStyle w:val="Heading2"/>
        <w:ind w:firstLine="560" w:firstLineChars="200"/>
        <w:rPr>
          <w:rFonts w:ascii="仿宋" w:eastAsia="仿宋" w:hAnsi="仿宋" w:cs="仿宋" w:hint="eastAsia"/>
          <w:sz w:val="28"/>
          <w:lang w:eastAsia="zh-CN"/>
        </w:rPr>
      </w:pPr>
      <w:bookmarkStart w:id="18" w:name="_Toc11299"/>
      <w:r>
        <w:rPr>
          <w:rFonts w:ascii="仿宋" w:eastAsia="仿宋" w:hAnsi="仿宋" w:cs="仿宋" w:hint="eastAsia"/>
          <w:sz w:val="28"/>
          <w:lang w:eastAsia="zh-CN"/>
        </w:rPr>
        <w:t>(二)、鱼肝油项目工艺技术设计方案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鱼肝油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鱼肝油项目将严格按照相关行业规范要求进行组织。通过有效控制产品质量，鱼肝油项目将致力于为顾客提供优质的鱼肝油项目产品和良好的服务。这体现了鱼肝油项目对于生产活动合规性和质量标准的高度重视，为鱼肝油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鱼肝油项目注重生态效益和清洁生产原则。鱼肝油项目建设将紧密结合地方特色经济发展，与社会经济发展规划和区域环境保护规划方案相协调一致。通过与当地区域自然生态系统的结合，鱼肝油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鱼肝油项目产品具有多样化的客户需求和个性化的特点。因此，鱼肝油项目产品规格品种多样，且单批生产数量较小。为满足这一特点，鱼肝油项目承办单位将建设先进的柔性制造生产线。通过广泛应用柔性制造技术，鱼肝油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鱼肝油项目采用的技术具有较高的技术含量和自动化水平，处于国内先进水平。这一技术选用不仅体现了对生产效率、质量和环境友好性的高标准要求，同时为鱼肝油项目的可持续发展奠定了坚实的基础。</w:t>
      </w:r>
    </w:p>
    <w:p>
      <w:pPr>
        <w:pStyle w:val="Heading2"/>
        <w:ind w:firstLine="560" w:firstLineChars="200"/>
        <w:rPr>
          <w:rFonts w:ascii="仿宋" w:eastAsia="仿宋" w:hAnsi="仿宋" w:cs="仿宋" w:hint="eastAsia"/>
          <w:sz w:val="28"/>
          <w:lang w:eastAsia="zh-CN"/>
        </w:rPr>
      </w:pPr>
      <w:bookmarkStart w:id="19" w:name="_Toc11248"/>
      <w:r>
        <w:rPr>
          <w:rFonts w:ascii="仿宋" w:eastAsia="仿宋" w:hAnsi="仿宋" w:cs="仿宋" w:hint="eastAsia"/>
          <w:sz w:val="28"/>
          <w:lang w:eastAsia="zh-CN"/>
        </w:rPr>
        <w:t>(三)、设备选型方案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为确保鱼肝油项目的高效生产和技术实施，我们制定了一套精心设计的设备选型方案，以满足鱼肝油项目生产、质量和环保的要求。该方案的主要特点如下：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鱼肝油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针对鱼肝油项目产品的多样性和小批量生产的特点，我们将建设柔性制造生产线。通过在设备选型中考虑柔性制造技术，可以灵活应对不同产品规格和生产需求，实现生产线的高度灵活性和适应性。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20" w:name="_Toc19084"/>
      <w:r>
        <w:rPr>
          <w:rFonts w:ascii="仿宋" w:eastAsia="仿宋" w:hAnsi="仿宋" w:cs="仿宋" w:hint="eastAsia"/>
          <w:sz w:val="28"/>
          <w:lang w:eastAsia="zh-CN"/>
        </w:rPr>
        <w:t>六、鱼肝油项目危机管理</w:t>
      </w:r>
      <w:bookmarkEnd w:id="20"/>
    </w:p>
    <w:p>
      <w:pPr>
        <w:pStyle w:val="Heading2"/>
        <w:rPr>
          <w:rFonts w:ascii="仿宋" w:eastAsia="仿宋" w:hAnsi="仿宋" w:cs="仿宋" w:hint="eastAsia"/>
          <w:lang w:eastAsia="zh-CN"/>
        </w:rPr>
      </w:pPr>
      <w:bookmarkStart w:id="21" w:name="_Toc32097"/>
      <w:r>
        <w:rPr>
          <w:rFonts w:ascii="仿宋" w:eastAsia="仿宋" w:hAnsi="仿宋" w:cs="仿宋" w:hint="eastAsia"/>
          <w:lang w:eastAsia="zh-CN"/>
        </w:rPr>
        <w:t>(一)、危机预警与识别</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鱼肝油项目危机管理中，危机预警与识别是确保鱼肝油项目稳健运行的核心步骤。通过建立全面的监测机制，鱼肝油项目团队旨在及时发现和理解潜在的风险和危机因素，以便采取及时的预防和应对措施，确保鱼肝油项目持续处于可控状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https://d.book118.com/028055021117006023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鱼肝油项目计划设计方案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鱼肝油项目计划设计方案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鱼肝油项目计划设计方案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鱼肝油项目计划设计方案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鱼肝油项目计划设计方案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鱼肝油项目计划设计方案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鱼肝油项目计划设计方案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鱼肝油项目计划设计方案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鱼肝油项目计划设计方案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鱼肝油项目计划设计方案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鱼肝油项目计划设计方案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鱼肝油项目计划设计方案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鱼肝油项目计划设计方案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鱼肝油项目计划设计方案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鱼肝油项目计划设计方案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鱼肝油项目计划设计方案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鱼肝油项目计划设计方案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8ED2F55"/>
    <w:rsid w:val="28ED2F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28055021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2024-01-03T12:36:00Z</dcterms:created>
  <dcterms:modified xsi:type="dcterms:W3CDTF">2024-01-03T12:36:59Z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0734780D88824CA390874B36A2428B94_11</vt:lpwstr>
  </property>
  <property fmtid="{D5CDD505-2E9C-101B-9397-08002B2CF9AE}" pid="3" name="KSOProductBuildVer">
    <vt:lpwstr>2052-12.1.0.16120</vt:lpwstr>
  </property>
</Properties>
</file>