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计算机系统配套用各种消耗品项目规划设计蓝图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40" w:history="1">
        <w:r>
          <w:rPr>
            <w:rFonts w:ascii="仿宋" w:eastAsia="仿宋" w:hAnsi="仿宋" w:cs="仿宋" w:hint="eastAsia"/>
            <w:lang w:eastAsia="zh-CN"/>
          </w:rPr>
          <w:t>序言</w:t>
        </w:r>
        <w:r>
          <w:tab/>
        </w:r>
        <w:r>
          <w:fldChar w:fldCharType="begin"/>
        </w:r>
        <w:r>
          <w:instrText xml:space="preserve"> PAGEREF _Toc22440 \h </w:instrText>
        </w:r>
        <w:r>
          <w:fldChar w:fldCharType="separate"/>
        </w:r>
        <w:r>
          <w:t>3</w:t>
        </w:r>
        <w:r>
          <w:fldChar w:fldCharType="end"/>
        </w:r>
      </w:hyperlink>
    </w:p>
    <w:p>
      <w:pPr>
        <w:pStyle w:val="TOC1"/>
        <w:tabs>
          <w:tab w:val="right" w:leader="dot" w:pos="8306"/>
        </w:tabs>
      </w:pPr>
      <w:hyperlink w:anchor="_Toc16214" w:history="1">
        <w:r>
          <w:rPr>
            <w:rFonts w:ascii="仿宋" w:eastAsia="仿宋" w:hAnsi="仿宋" w:cs="仿宋" w:hint="eastAsia"/>
            <w:lang w:eastAsia="zh-CN"/>
          </w:rPr>
          <w:t>一、市场分析、调研</w:t>
        </w:r>
        <w:r>
          <w:tab/>
        </w:r>
        <w:r>
          <w:fldChar w:fldCharType="begin"/>
        </w:r>
        <w:r>
          <w:instrText xml:space="preserve"> PAGEREF _Toc16214 \h </w:instrText>
        </w:r>
        <w:r>
          <w:fldChar w:fldCharType="separate"/>
        </w:r>
        <w:r>
          <w:t>3</w:t>
        </w:r>
        <w:r>
          <w:fldChar w:fldCharType="end"/>
        </w:r>
      </w:hyperlink>
    </w:p>
    <w:p>
      <w:pPr>
        <w:pStyle w:val="TOC2"/>
        <w:tabs>
          <w:tab w:val="right" w:leader="dot" w:pos="8306"/>
        </w:tabs>
      </w:pPr>
      <w:hyperlink w:anchor="_Toc30554" w:history="1">
        <w:r>
          <w:rPr>
            <w:rFonts w:ascii="仿宋" w:eastAsia="仿宋" w:hAnsi="仿宋" w:cs="仿宋" w:hint="eastAsia"/>
            <w:lang w:eastAsia="zh-CN"/>
          </w:rPr>
          <w:t>(一)、计算机系统配套用各种消耗品行业分析</w:t>
        </w:r>
        <w:r>
          <w:tab/>
        </w:r>
        <w:r>
          <w:fldChar w:fldCharType="begin"/>
        </w:r>
        <w:r>
          <w:instrText xml:space="preserve"> PAGEREF _Toc30554 \h </w:instrText>
        </w:r>
        <w:r>
          <w:fldChar w:fldCharType="separate"/>
        </w:r>
        <w:r>
          <w:t>3</w:t>
        </w:r>
        <w:r>
          <w:fldChar w:fldCharType="end"/>
        </w:r>
      </w:hyperlink>
    </w:p>
    <w:p>
      <w:pPr>
        <w:pStyle w:val="TOC2"/>
        <w:tabs>
          <w:tab w:val="right" w:leader="dot" w:pos="8306"/>
        </w:tabs>
      </w:pPr>
      <w:hyperlink w:anchor="_Toc18256" w:history="1">
        <w:r>
          <w:rPr>
            <w:rFonts w:ascii="仿宋" w:eastAsia="仿宋" w:hAnsi="仿宋" w:cs="仿宋" w:hint="eastAsia"/>
            <w:lang w:eastAsia="zh-CN"/>
          </w:rPr>
          <w:t>(二)、计算机系统配套用各种消耗品市场分析预测</w:t>
        </w:r>
        <w:r>
          <w:tab/>
        </w:r>
        <w:r>
          <w:fldChar w:fldCharType="begin"/>
        </w:r>
        <w:r>
          <w:instrText xml:space="preserve"> PAGEREF _Toc18256 \h </w:instrText>
        </w:r>
        <w:r>
          <w:fldChar w:fldCharType="separate"/>
        </w:r>
        <w:r>
          <w:t>4</w:t>
        </w:r>
        <w:r>
          <w:fldChar w:fldCharType="end"/>
        </w:r>
      </w:hyperlink>
    </w:p>
    <w:p>
      <w:pPr>
        <w:pStyle w:val="TOC1"/>
        <w:tabs>
          <w:tab w:val="right" w:leader="dot" w:pos="8306"/>
        </w:tabs>
      </w:pPr>
      <w:hyperlink w:anchor="_Toc24539" w:history="1">
        <w:r>
          <w:rPr>
            <w:rFonts w:ascii="仿宋" w:eastAsia="仿宋" w:hAnsi="仿宋" w:cs="仿宋" w:hint="eastAsia"/>
            <w:lang w:eastAsia="zh-CN"/>
          </w:rPr>
          <w:t>二、工艺说明</w:t>
        </w:r>
        <w:r>
          <w:tab/>
        </w:r>
        <w:r>
          <w:fldChar w:fldCharType="begin"/>
        </w:r>
        <w:r>
          <w:instrText xml:space="preserve"> PAGEREF _Toc24539 \h </w:instrText>
        </w:r>
        <w:r>
          <w:fldChar w:fldCharType="separate"/>
        </w:r>
        <w:r>
          <w:t>5</w:t>
        </w:r>
        <w:r>
          <w:fldChar w:fldCharType="end"/>
        </w:r>
      </w:hyperlink>
    </w:p>
    <w:p>
      <w:pPr>
        <w:pStyle w:val="TOC2"/>
        <w:tabs>
          <w:tab w:val="right" w:leader="dot" w:pos="8306"/>
        </w:tabs>
      </w:pPr>
      <w:hyperlink w:anchor="_Toc27557" w:history="1">
        <w:r>
          <w:rPr>
            <w:rFonts w:ascii="仿宋" w:eastAsia="仿宋" w:hAnsi="仿宋" w:cs="仿宋" w:hint="eastAsia"/>
            <w:lang w:eastAsia="zh-CN"/>
          </w:rPr>
          <w:t>(一)、技术管理特点</w:t>
        </w:r>
        <w:r>
          <w:tab/>
        </w:r>
        <w:r>
          <w:fldChar w:fldCharType="begin"/>
        </w:r>
        <w:r>
          <w:instrText xml:space="preserve"> PAGEREF _Toc27557 \h </w:instrText>
        </w:r>
        <w:r>
          <w:fldChar w:fldCharType="separate"/>
        </w:r>
        <w:r>
          <w:t>5</w:t>
        </w:r>
        <w:r>
          <w:fldChar w:fldCharType="end"/>
        </w:r>
      </w:hyperlink>
    </w:p>
    <w:p>
      <w:pPr>
        <w:pStyle w:val="TOC2"/>
        <w:tabs>
          <w:tab w:val="right" w:leader="dot" w:pos="8306"/>
        </w:tabs>
      </w:pPr>
      <w:hyperlink w:anchor="_Toc15348" w:history="1">
        <w:r>
          <w:rPr>
            <w:rFonts w:ascii="仿宋" w:eastAsia="仿宋" w:hAnsi="仿宋" w:cs="仿宋" w:hint="eastAsia"/>
            <w:lang w:eastAsia="zh-CN"/>
          </w:rPr>
          <w:t>(二)、计算机系统配套用各种消耗品项目工艺技术设计方案</w:t>
        </w:r>
        <w:r>
          <w:tab/>
        </w:r>
        <w:r>
          <w:fldChar w:fldCharType="begin"/>
        </w:r>
        <w:r>
          <w:instrText xml:space="preserve"> PAGEREF _Toc15348 \h </w:instrText>
        </w:r>
        <w:r>
          <w:fldChar w:fldCharType="separate"/>
        </w:r>
        <w:r>
          <w:t>6</w:t>
        </w:r>
        <w:r>
          <w:fldChar w:fldCharType="end"/>
        </w:r>
      </w:hyperlink>
    </w:p>
    <w:p>
      <w:pPr>
        <w:pStyle w:val="TOC2"/>
        <w:tabs>
          <w:tab w:val="right" w:leader="dot" w:pos="8306"/>
        </w:tabs>
      </w:pPr>
      <w:hyperlink w:anchor="_Toc21557" w:history="1">
        <w:r>
          <w:rPr>
            <w:rFonts w:ascii="仿宋" w:eastAsia="仿宋" w:hAnsi="仿宋" w:cs="仿宋" w:hint="eastAsia"/>
            <w:lang w:eastAsia="zh-CN"/>
          </w:rPr>
          <w:t>(三)、设备选型方案</w:t>
        </w:r>
        <w:r>
          <w:tab/>
        </w:r>
        <w:r>
          <w:fldChar w:fldCharType="begin"/>
        </w:r>
        <w:r>
          <w:instrText xml:space="preserve"> PAGEREF _Toc21557 \h </w:instrText>
        </w:r>
        <w:r>
          <w:fldChar w:fldCharType="separate"/>
        </w:r>
        <w:r>
          <w:t>7</w:t>
        </w:r>
        <w:r>
          <w:fldChar w:fldCharType="end"/>
        </w:r>
      </w:hyperlink>
    </w:p>
    <w:p>
      <w:pPr>
        <w:pStyle w:val="TOC1"/>
        <w:tabs>
          <w:tab w:val="right" w:leader="dot" w:pos="8306"/>
        </w:tabs>
      </w:pPr>
      <w:hyperlink w:anchor="_Toc854" w:history="1">
        <w:r>
          <w:rPr>
            <w:rFonts w:ascii="仿宋" w:eastAsia="仿宋" w:hAnsi="仿宋" w:cs="仿宋" w:hint="eastAsia"/>
            <w:lang w:eastAsia="zh-CN"/>
          </w:rPr>
          <w:t>三、计算机系统配套用各种消耗品项目可持续发展</w:t>
        </w:r>
        <w:r>
          <w:tab/>
        </w:r>
        <w:r>
          <w:fldChar w:fldCharType="begin"/>
        </w:r>
        <w:r>
          <w:instrText xml:space="preserve"> PAGEREF _Toc854 \h </w:instrText>
        </w:r>
        <w:r>
          <w:fldChar w:fldCharType="separate"/>
        </w:r>
        <w:r>
          <w:t>9</w:t>
        </w:r>
        <w:r>
          <w:fldChar w:fldCharType="end"/>
        </w:r>
      </w:hyperlink>
    </w:p>
    <w:p>
      <w:pPr>
        <w:pStyle w:val="TOC2"/>
        <w:tabs>
          <w:tab w:val="right" w:leader="dot" w:pos="8306"/>
        </w:tabs>
      </w:pPr>
      <w:hyperlink w:anchor="_Toc5106" w:history="1">
        <w:r>
          <w:rPr>
            <w:rFonts w:ascii="仿宋" w:eastAsia="仿宋" w:hAnsi="仿宋" w:cs="仿宋" w:hint="eastAsia"/>
            <w:lang w:eastAsia="zh-CN"/>
          </w:rPr>
          <w:t>(一)、可持续战略与实践</w:t>
        </w:r>
        <w:r>
          <w:tab/>
        </w:r>
        <w:r>
          <w:fldChar w:fldCharType="begin"/>
        </w:r>
        <w:r>
          <w:instrText xml:space="preserve"> PAGEREF _Toc5106 \h </w:instrText>
        </w:r>
        <w:r>
          <w:fldChar w:fldCharType="separate"/>
        </w:r>
        <w:r>
          <w:t>9</w:t>
        </w:r>
        <w:r>
          <w:fldChar w:fldCharType="end"/>
        </w:r>
      </w:hyperlink>
    </w:p>
    <w:p>
      <w:pPr>
        <w:pStyle w:val="TOC2"/>
        <w:tabs>
          <w:tab w:val="right" w:leader="dot" w:pos="8306"/>
        </w:tabs>
      </w:pPr>
      <w:hyperlink w:anchor="_Toc14098" w:history="1">
        <w:r>
          <w:rPr>
            <w:rFonts w:ascii="仿宋" w:eastAsia="仿宋" w:hAnsi="仿宋" w:cs="仿宋" w:hint="eastAsia"/>
            <w:lang w:eastAsia="zh-CN"/>
          </w:rPr>
          <w:t>(二)、环保与社会责任</w:t>
        </w:r>
        <w:r>
          <w:tab/>
        </w:r>
        <w:r>
          <w:fldChar w:fldCharType="begin"/>
        </w:r>
        <w:r>
          <w:instrText xml:space="preserve"> PAGEREF _Toc14098 \h </w:instrText>
        </w:r>
        <w:r>
          <w:fldChar w:fldCharType="separate"/>
        </w:r>
        <w:r>
          <w:t>10</w:t>
        </w:r>
        <w:r>
          <w:fldChar w:fldCharType="end"/>
        </w:r>
      </w:hyperlink>
    </w:p>
    <w:p>
      <w:pPr>
        <w:pStyle w:val="TOC1"/>
        <w:tabs>
          <w:tab w:val="right" w:leader="dot" w:pos="8306"/>
        </w:tabs>
      </w:pPr>
      <w:hyperlink w:anchor="_Toc521" w:history="1">
        <w:r>
          <w:rPr>
            <w:rFonts w:ascii="仿宋" w:eastAsia="仿宋" w:hAnsi="仿宋" w:cs="仿宋" w:hint="eastAsia"/>
            <w:lang w:eastAsia="zh-CN"/>
          </w:rPr>
          <w:t>四、产品规划分析</w:t>
        </w:r>
        <w:r>
          <w:tab/>
        </w:r>
        <w:r>
          <w:fldChar w:fldCharType="begin"/>
        </w:r>
        <w:r>
          <w:instrText xml:space="preserve"> PAGEREF _Toc521 \h </w:instrText>
        </w:r>
        <w:r>
          <w:fldChar w:fldCharType="separate"/>
        </w:r>
        <w:r>
          <w:t>11</w:t>
        </w:r>
        <w:r>
          <w:fldChar w:fldCharType="end"/>
        </w:r>
      </w:hyperlink>
    </w:p>
    <w:p>
      <w:pPr>
        <w:pStyle w:val="TOC2"/>
        <w:tabs>
          <w:tab w:val="right" w:leader="dot" w:pos="8306"/>
        </w:tabs>
      </w:pPr>
      <w:hyperlink w:anchor="_Toc10896" w:history="1">
        <w:r>
          <w:rPr>
            <w:rFonts w:ascii="仿宋" w:eastAsia="仿宋" w:hAnsi="仿宋" w:cs="仿宋" w:hint="eastAsia"/>
            <w:lang w:eastAsia="zh-CN"/>
          </w:rPr>
          <w:t>(一)、产品规划</w:t>
        </w:r>
        <w:r>
          <w:tab/>
        </w:r>
        <w:r>
          <w:fldChar w:fldCharType="begin"/>
        </w:r>
        <w:r>
          <w:instrText xml:space="preserve"> PAGEREF _Toc10896 \h </w:instrText>
        </w:r>
        <w:r>
          <w:fldChar w:fldCharType="separate"/>
        </w:r>
        <w:r>
          <w:t>11</w:t>
        </w:r>
        <w:r>
          <w:fldChar w:fldCharType="end"/>
        </w:r>
      </w:hyperlink>
    </w:p>
    <w:p>
      <w:pPr>
        <w:pStyle w:val="TOC2"/>
        <w:tabs>
          <w:tab w:val="right" w:leader="dot" w:pos="8306"/>
        </w:tabs>
      </w:pPr>
      <w:hyperlink w:anchor="_Toc24936" w:history="1">
        <w:r>
          <w:rPr>
            <w:rFonts w:ascii="仿宋" w:eastAsia="仿宋" w:hAnsi="仿宋" w:cs="仿宋" w:hint="eastAsia"/>
            <w:lang w:eastAsia="zh-CN"/>
          </w:rPr>
          <w:t>(二)、建设规模</w:t>
        </w:r>
        <w:r>
          <w:tab/>
        </w:r>
        <w:r>
          <w:fldChar w:fldCharType="begin"/>
        </w:r>
        <w:r>
          <w:instrText xml:space="preserve"> PAGEREF _Toc24936 \h </w:instrText>
        </w:r>
        <w:r>
          <w:fldChar w:fldCharType="separate"/>
        </w:r>
        <w:r>
          <w:t>12</w:t>
        </w:r>
        <w:r>
          <w:fldChar w:fldCharType="end"/>
        </w:r>
      </w:hyperlink>
    </w:p>
    <w:p>
      <w:pPr>
        <w:pStyle w:val="TOC1"/>
        <w:tabs>
          <w:tab w:val="right" w:leader="dot" w:pos="8306"/>
        </w:tabs>
      </w:pPr>
      <w:hyperlink w:anchor="_Toc1416" w:history="1">
        <w:r>
          <w:rPr>
            <w:rFonts w:ascii="仿宋" w:eastAsia="仿宋" w:hAnsi="仿宋" w:cs="仿宋" w:hint="eastAsia"/>
            <w:lang w:eastAsia="zh-CN"/>
          </w:rPr>
          <w:t>五、计算机系统配套用各种消耗品项目选址可行性分析</w:t>
        </w:r>
        <w:r>
          <w:tab/>
        </w:r>
        <w:r>
          <w:fldChar w:fldCharType="begin"/>
        </w:r>
        <w:r>
          <w:instrText xml:space="preserve"> PAGEREF _Toc1416 \h </w:instrText>
        </w:r>
        <w:r>
          <w:fldChar w:fldCharType="separate"/>
        </w:r>
        <w:r>
          <w:t>13</w:t>
        </w:r>
        <w:r>
          <w:fldChar w:fldCharType="end"/>
        </w:r>
      </w:hyperlink>
    </w:p>
    <w:p>
      <w:pPr>
        <w:pStyle w:val="TOC2"/>
        <w:tabs>
          <w:tab w:val="right" w:leader="dot" w:pos="8306"/>
        </w:tabs>
      </w:pPr>
      <w:hyperlink w:anchor="_Toc29027" w:history="1">
        <w:r>
          <w:rPr>
            <w:rFonts w:ascii="仿宋" w:eastAsia="仿宋" w:hAnsi="仿宋" w:cs="仿宋" w:hint="eastAsia"/>
            <w:lang w:eastAsia="zh-CN"/>
          </w:rPr>
          <w:t>(一)、计算机系统配套用各种消耗品项目选址</w:t>
        </w:r>
        <w:r>
          <w:tab/>
        </w:r>
        <w:r>
          <w:fldChar w:fldCharType="begin"/>
        </w:r>
        <w:r>
          <w:instrText xml:space="preserve"> PAGEREF _Toc29027 \h </w:instrText>
        </w:r>
        <w:r>
          <w:fldChar w:fldCharType="separate"/>
        </w:r>
        <w:r>
          <w:t>13</w:t>
        </w:r>
        <w:r>
          <w:fldChar w:fldCharType="end"/>
        </w:r>
      </w:hyperlink>
    </w:p>
    <w:p>
      <w:pPr>
        <w:pStyle w:val="TOC2"/>
        <w:tabs>
          <w:tab w:val="right" w:leader="dot" w:pos="8306"/>
        </w:tabs>
      </w:pPr>
      <w:hyperlink w:anchor="_Toc20111" w:history="1">
        <w:r>
          <w:rPr>
            <w:rFonts w:ascii="仿宋" w:eastAsia="仿宋" w:hAnsi="仿宋" w:cs="仿宋" w:hint="eastAsia"/>
            <w:lang w:eastAsia="zh-CN"/>
          </w:rPr>
          <w:t>(二)、用地控制指标</w:t>
        </w:r>
        <w:r>
          <w:tab/>
        </w:r>
        <w:r>
          <w:fldChar w:fldCharType="begin"/>
        </w:r>
        <w:r>
          <w:instrText xml:space="preserve"> PAGEREF _Toc20111 \h </w:instrText>
        </w:r>
        <w:r>
          <w:fldChar w:fldCharType="separate"/>
        </w:r>
        <w:r>
          <w:t>13</w:t>
        </w:r>
        <w:r>
          <w:fldChar w:fldCharType="end"/>
        </w:r>
      </w:hyperlink>
    </w:p>
    <w:p>
      <w:pPr>
        <w:pStyle w:val="TOC2"/>
        <w:tabs>
          <w:tab w:val="right" w:leader="dot" w:pos="8306"/>
        </w:tabs>
      </w:pPr>
      <w:hyperlink w:anchor="_Toc6274" w:history="1">
        <w:r>
          <w:rPr>
            <w:rFonts w:ascii="仿宋" w:eastAsia="仿宋" w:hAnsi="仿宋" w:cs="仿宋" w:hint="eastAsia"/>
            <w:lang w:eastAsia="zh-CN"/>
          </w:rPr>
          <w:t>(三)、节约用地措施</w:t>
        </w:r>
        <w:r>
          <w:tab/>
        </w:r>
        <w:r>
          <w:fldChar w:fldCharType="begin"/>
        </w:r>
        <w:r>
          <w:instrText xml:space="preserve"> PAGEREF _Toc6274 \h </w:instrText>
        </w:r>
        <w:r>
          <w:fldChar w:fldCharType="separate"/>
        </w:r>
        <w:r>
          <w:t>15</w:t>
        </w:r>
        <w:r>
          <w:fldChar w:fldCharType="end"/>
        </w:r>
      </w:hyperlink>
    </w:p>
    <w:p>
      <w:pPr>
        <w:pStyle w:val="TOC2"/>
        <w:tabs>
          <w:tab w:val="right" w:leader="dot" w:pos="8306"/>
        </w:tabs>
      </w:pPr>
      <w:hyperlink w:anchor="_Toc2865" w:history="1">
        <w:r>
          <w:rPr>
            <w:rFonts w:ascii="仿宋" w:eastAsia="仿宋" w:hAnsi="仿宋" w:cs="仿宋" w:hint="eastAsia"/>
            <w:lang w:eastAsia="zh-CN"/>
          </w:rPr>
          <w:t>(四)、总图布置方案</w:t>
        </w:r>
        <w:r>
          <w:tab/>
        </w:r>
        <w:r>
          <w:fldChar w:fldCharType="begin"/>
        </w:r>
        <w:r>
          <w:instrText xml:space="preserve"> PAGEREF _Toc2865 \h </w:instrText>
        </w:r>
        <w:r>
          <w:fldChar w:fldCharType="separate"/>
        </w:r>
        <w:r>
          <w:t>16</w:t>
        </w:r>
        <w:r>
          <w:fldChar w:fldCharType="end"/>
        </w:r>
      </w:hyperlink>
    </w:p>
    <w:p>
      <w:pPr>
        <w:pStyle w:val="TOC2"/>
        <w:tabs>
          <w:tab w:val="right" w:leader="dot" w:pos="8306"/>
        </w:tabs>
      </w:pPr>
      <w:hyperlink w:anchor="_Toc8896" w:history="1">
        <w:r>
          <w:rPr>
            <w:rFonts w:ascii="仿宋" w:eastAsia="仿宋" w:hAnsi="仿宋" w:cs="仿宋" w:hint="eastAsia"/>
            <w:lang w:eastAsia="zh-CN"/>
          </w:rPr>
          <w:t>(五)、选址综合评价</w:t>
        </w:r>
        <w:r>
          <w:tab/>
        </w:r>
        <w:r>
          <w:fldChar w:fldCharType="begin"/>
        </w:r>
        <w:r>
          <w:instrText xml:space="preserve"> PAGEREF _Toc8896 \h </w:instrText>
        </w:r>
        <w:r>
          <w:fldChar w:fldCharType="separate"/>
        </w:r>
        <w:r>
          <w:t>18</w:t>
        </w:r>
        <w:r>
          <w:fldChar w:fldCharType="end"/>
        </w:r>
      </w:hyperlink>
    </w:p>
    <w:p>
      <w:pPr>
        <w:pStyle w:val="TOC1"/>
        <w:tabs>
          <w:tab w:val="right" w:leader="dot" w:pos="8306"/>
        </w:tabs>
      </w:pPr>
      <w:hyperlink w:anchor="_Toc10670" w:history="1">
        <w:r>
          <w:rPr>
            <w:rFonts w:ascii="仿宋" w:eastAsia="仿宋" w:hAnsi="仿宋" w:cs="仿宋" w:hint="eastAsia"/>
            <w:lang w:eastAsia="zh-CN"/>
          </w:rPr>
          <w:t>六、计算机系统配套用各种消耗品项目危机管理</w:t>
        </w:r>
        <w:r>
          <w:tab/>
        </w:r>
        <w:r>
          <w:fldChar w:fldCharType="begin"/>
        </w:r>
        <w:r>
          <w:instrText xml:space="preserve"> PAGEREF _Toc10670 \h </w:instrText>
        </w:r>
        <w:r>
          <w:fldChar w:fldCharType="separate"/>
        </w:r>
        <w:r>
          <w:t>19</w:t>
        </w:r>
        <w:r>
          <w:fldChar w:fldCharType="end"/>
        </w:r>
      </w:hyperlink>
    </w:p>
    <w:p>
      <w:pPr>
        <w:pStyle w:val="TOC2"/>
        <w:tabs>
          <w:tab w:val="right" w:leader="dot" w:pos="8306"/>
        </w:tabs>
      </w:pPr>
      <w:hyperlink w:anchor="_Toc5827" w:history="1">
        <w:r>
          <w:rPr>
            <w:rFonts w:ascii="仿宋" w:eastAsia="仿宋" w:hAnsi="仿宋" w:cs="仿宋" w:hint="eastAsia"/>
            <w:lang w:eastAsia="zh-CN"/>
          </w:rPr>
          <w:t>(一)、危机预警与识别</w:t>
        </w:r>
        <w:r>
          <w:tab/>
        </w:r>
        <w:r>
          <w:fldChar w:fldCharType="begin"/>
        </w:r>
        <w:r>
          <w:instrText xml:space="preserve"> PAGEREF _Toc5827 \h </w:instrText>
        </w:r>
        <w:r>
          <w:fldChar w:fldCharType="separate"/>
        </w:r>
        <w:r>
          <w:t>19</w:t>
        </w:r>
        <w:r>
          <w:fldChar w:fldCharType="end"/>
        </w:r>
      </w:hyperlink>
    </w:p>
    <w:p>
      <w:pPr>
        <w:pStyle w:val="TOC2"/>
        <w:tabs>
          <w:tab w:val="right" w:leader="dot" w:pos="8306"/>
        </w:tabs>
      </w:pPr>
      <w:hyperlink w:anchor="_Toc18902" w:history="1">
        <w:r>
          <w:rPr>
            <w:rFonts w:ascii="仿宋" w:eastAsia="仿宋" w:hAnsi="仿宋" w:cs="仿宋" w:hint="eastAsia"/>
            <w:lang w:eastAsia="zh-CN"/>
          </w:rPr>
          <w:t>(二)、危机应对与恢复</w:t>
        </w:r>
        <w:r>
          <w:tab/>
        </w:r>
        <w:r>
          <w:fldChar w:fldCharType="begin"/>
        </w:r>
        <w:r>
          <w:instrText xml:space="preserve"> PAGEREF _Toc18902 \h </w:instrText>
        </w:r>
        <w:r>
          <w:fldChar w:fldCharType="separate"/>
        </w:r>
        <w:r>
          <w:t>20</w:t>
        </w:r>
        <w:r>
          <w:fldChar w:fldCharType="end"/>
        </w:r>
      </w:hyperlink>
    </w:p>
    <w:p>
      <w:pPr>
        <w:pStyle w:val="TOC1"/>
        <w:tabs>
          <w:tab w:val="right" w:leader="dot" w:pos="8306"/>
        </w:tabs>
      </w:pPr>
      <w:hyperlink w:anchor="_Toc469" w:history="1">
        <w:r>
          <w:rPr>
            <w:rFonts w:ascii="仿宋" w:eastAsia="仿宋" w:hAnsi="仿宋" w:cs="仿宋" w:hint="eastAsia"/>
            <w:lang w:eastAsia="zh-CN"/>
          </w:rPr>
          <w:t>七、计算机系统配套用各种消耗品项目人力资源培养与发展</w:t>
        </w:r>
        <w:r>
          <w:tab/>
        </w:r>
        <w:r>
          <w:fldChar w:fldCharType="begin"/>
        </w:r>
        <w:r>
          <w:instrText xml:space="preserve"> PAGEREF _Toc469 \h </w:instrText>
        </w:r>
        <w:r>
          <w:fldChar w:fldCharType="separate"/>
        </w:r>
        <w:r>
          <w:t>21</w:t>
        </w:r>
        <w:r>
          <w:fldChar w:fldCharType="end"/>
        </w:r>
      </w:hyperlink>
    </w:p>
    <w:p>
      <w:pPr>
        <w:pStyle w:val="TOC2"/>
        <w:tabs>
          <w:tab w:val="right" w:leader="dot" w:pos="8306"/>
        </w:tabs>
      </w:pPr>
      <w:hyperlink w:anchor="_Toc26013" w:history="1">
        <w:r>
          <w:rPr>
            <w:rFonts w:ascii="仿宋" w:eastAsia="仿宋" w:hAnsi="仿宋" w:cs="仿宋" w:hint="eastAsia"/>
            <w:lang w:eastAsia="zh-CN"/>
          </w:rPr>
          <w:t>(一)、人才需求与规划</w:t>
        </w:r>
        <w:r>
          <w:tab/>
        </w:r>
        <w:r>
          <w:fldChar w:fldCharType="begin"/>
        </w:r>
        <w:r>
          <w:instrText xml:space="preserve"> PAGEREF _Toc26013 \h </w:instrText>
        </w:r>
        <w:r>
          <w:fldChar w:fldCharType="separate"/>
        </w:r>
        <w:r>
          <w:t>21</w:t>
        </w:r>
        <w:r>
          <w:fldChar w:fldCharType="end"/>
        </w:r>
      </w:hyperlink>
    </w:p>
    <w:p>
      <w:pPr>
        <w:pStyle w:val="TOC2"/>
        <w:tabs>
          <w:tab w:val="right" w:leader="dot" w:pos="8306"/>
        </w:tabs>
      </w:pPr>
      <w:hyperlink w:anchor="_Toc22696" w:history="1">
        <w:r>
          <w:rPr>
            <w:rFonts w:ascii="仿宋" w:eastAsia="仿宋" w:hAnsi="仿宋" w:cs="仿宋" w:hint="eastAsia"/>
            <w:lang w:eastAsia="zh-CN"/>
          </w:rPr>
          <w:t>(二)、培训与发展计划</w:t>
        </w:r>
        <w:r>
          <w:tab/>
        </w:r>
        <w:r>
          <w:fldChar w:fldCharType="begin"/>
        </w:r>
        <w:r>
          <w:instrText xml:space="preserve"> PAGEREF _Toc22696 \h </w:instrText>
        </w:r>
        <w:r>
          <w:fldChar w:fldCharType="separate"/>
        </w:r>
        <w:r>
          <w:t>22</w:t>
        </w:r>
        <w:r>
          <w:fldChar w:fldCharType="end"/>
        </w:r>
      </w:hyperlink>
    </w:p>
    <w:p>
      <w:pPr>
        <w:pStyle w:val="TOC1"/>
        <w:tabs>
          <w:tab w:val="right" w:leader="dot" w:pos="8306"/>
        </w:tabs>
      </w:pPr>
      <w:hyperlink w:anchor="_Toc8018" w:history="1">
        <w:r>
          <w:rPr>
            <w:rFonts w:ascii="仿宋" w:eastAsia="仿宋" w:hAnsi="仿宋" w:cs="仿宋" w:hint="eastAsia"/>
            <w:lang w:eastAsia="zh-CN"/>
          </w:rPr>
          <w:t>八、计算机系统配套用各种消耗品项目环境影响分析</w:t>
        </w:r>
        <w:r>
          <w:tab/>
        </w:r>
        <w:r>
          <w:fldChar w:fldCharType="begin"/>
        </w:r>
        <w:r>
          <w:instrText xml:space="preserve"> PAGEREF _Toc8018 \h </w:instrText>
        </w:r>
        <w:r>
          <w:fldChar w:fldCharType="separate"/>
        </w:r>
        <w:r>
          <w:t>23</w:t>
        </w:r>
        <w:r>
          <w:fldChar w:fldCharType="end"/>
        </w:r>
      </w:hyperlink>
    </w:p>
    <w:p>
      <w:pPr>
        <w:pStyle w:val="TOC2"/>
        <w:tabs>
          <w:tab w:val="right" w:leader="dot" w:pos="8306"/>
        </w:tabs>
      </w:pPr>
      <w:hyperlink w:anchor="_Toc15140" w:history="1">
        <w:r>
          <w:rPr>
            <w:rFonts w:ascii="仿宋" w:eastAsia="仿宋" w:hAnsi="仿宋" w:cs="仿宋" w:hint="eastAsia"/>
            <w:lang w:eastAsia="zh-CN"/>
          </w:rPr>
          <w:t>(一)、建设区域环境质量现状</w:t>
        </w:r>
        <w:r>
          <w:tab/>
        </w:r>
        <w:r>
          <w:fldChar w:fldCharType="begin"/>
        </w:r>
        <w:r>
          <w:instrText xml:space="preserve"> PAGEREF _Toc15140 \h </w:instrText>
        </w:r>
        <w:r>
          <w:fldChar w:fldCharType="separate"/>
        </w:r>
        <w:r>
          <w:t>23</w:t>
        </w:r>
        <w:r>
          <w:fldChar w:fldCharType="end"/>
        </w:r>
      </w:hyperlink>
    </w:p>
    <w:p>
      <w:pPr>
        <w:pStyle w:val="TOC2"/>
        <w:tabs>
          <w:tab w:val="right" w:leader="dot" w:pos="8306"/>
        </w:tabs>
      </w:pPr>
      <w:hyperlink w:anchor="_Toc27305" w:history="1">
        <w:r>
          <w:rPr>
            <w:rFonts w:ascii="仿宋" w:eastAsia="仿宋" w:hAnsi="仿宋" w:cs="仿宋" w:hint="eastAsia"/>
            <w:lang w:eastAsia="zh-CN"/>
          </w:rPr>
          <w:t>(二)、建设期环境保护</w:t>
        </w:r>
        <w:r>
          <w:tab/>
        </w:r>
        <w:r>
          <w:fldChar w:fldCharType="begin"/>
        </w:r>
        <w:r>
          <w:instrText xml:space="preserve"> PAGEREF _Toc27305 \h </w:instrText>
        </w:r>
        <w:r>
          <w:fldChar w:fldCharType="separate"/>
        </w:r>
        <w:r>
          <w:t>24</w:t>
        </w:r>
        <w:r>
          <w:fldChar w:fldCharType="end"/>
        </w:r>
      </w:hyperlink>
    </w:p>
    <w:p>
      <w:pPr>
        <w:pStyle w:val="TOC2"/>
        <w:tabs>
          <w:tab w:val="right" w:leader="dot" w:pos="8306"/>
        </w:tabs>
      </w:pPr>
      <w:hyperlink w:anchor="_Toc7131" w:history="1">
        <w:r>
          <w:rPr>
            <w:rFonts w:ascii="仿宋" w:eastAsia="仿宋" w:hAnsi="仿宋" w:cs="仿宋" w:hint="eastAsia"/>
            <w:lang w:eastAsia="zh-CN"/>
          </w:rPr>
          <w:t>(三)、运营期环境保护</w:t>
        </w:r>
        <w:r>
          <w:tab/>
        </w:r>
        <w:r>
          <w:fldChar w:fldCharType="begin"/>
        </w:r>
        <w:r>
          <w:instrText xml:space="preserve"> PAGEREF _Toc7131 \h </w:instrText>
        </w:r>
        <w:r>
          <w:fldChar w:fldCharType="separate"/>
        </w:r>
        <w:r>
          <w:t>26</w:t>
        </w:r>
        <w:r>
          <w:fldChar w:fldCharType="end"/>
        </w:r>
      </w:hyperlink>
    </w:p>
    <w:p>
      <w:pPr>
        <w:pStyle w:val="TOC2"/>
        <w:tabs>
          <w:tab w:val="right" w:leader="dot" w:pos="8306"/>
        </w:tabs>
      </w:pPr>
      <w:hyperlink w:anchor="_Toc12020" w:history="1">
        <w:r>
          <w:rPr>
            <w:rFonts w:ascii="仿宋" w:eastAsia="仿宋" w:hAnsi="仿宋" w:cs="仿宋" w:hint="eastAsia"/>
            <w:lang w:eastAsia="zh-CN"/>
          </w:rPr>
          <w:t>(四)、计算机系统配套用各种消耗品项目建设对区域经济的影响</w:t>
        </w:r>
        <w:r>
          <w:tab/>
        </w:r>
        <w:r>
          <w:fldChar w:fldCharType="begin"/>
        </w:r>
        <w:r>
          <w:instrText xml:space="preserve"> PAGEREF _Toc12020 \h </w:instrText>
        </w:r>
        <w:r>
          <w:fldChar w:fldCharType="separate"/>
        </w:r>
        <w:r>
          <w:t>27</w:t>
        </w:r>
        <w:r>
          <w:fldChar w:fldCharType="end"/>
        </w:r>
      </w:hyperlink>
    </w:p>
    <w:p>
      <w:pPr>
        <w:pStyle w:val="TOC2"/>
        <w:tabs>
          <w:tab w:val="right" w:leader="dot" w:pos="8306"/>
        </w:tabs>
      </w:pPr>
      <w:hyperlink w:anchor="_Toc4046" w:history="1">
        <w:r>
          <w:rPr>
            <w:rFonts w:ascii="仿宋" w:eastAsia="仿宋" w:hAnsi="仿宋" w:cs="仿宋" w:hint="eastAsia"/>
            <w:lang w:eastAsia="zh-CN"/>
          </w:rPr>
          <w:t>(五)、废弃物处理</w:t>
        </w:r>
        <w:r>
          <w:tab/>
        </w:r>
        <w:r>
          <w:fldChar w:fldCharType="begin"/>
        </w:r>
        <w:r>
          <w:instrText xml:space="preserve"> PAGEREF _Toc4046 \h </w:instrText>
        </w:r>
        <w:r>
          <w:fldChar w:fldCharType="separate"/>
        </w:r>
        <w:r>
          <w:t>29</w:t>
        </w:r>
        <w:r>
          <w:fldChar w:fldCharType="end"/>
        </w:r>
      </w:hyperlink>
    </w:p>
    <w:p>
      <w:pPr>
        <w:pStyle w:val="TOC2"/>
        <w:tabs>
          <w:tab w:val="right" w:leader="dot" w:pos="8306"/>
        </w:tabs>
      </w:pPr>
      <w:hyperlink w:anchor="_Toc13374" w:history="1">
        <w:r>
          <w:rPr>
            <w:rFonts w:ascii="仿宋" w:eastAsia="仿宋" w:hAnsi="仿宋" w:cs="仿宋" w:hint="eastAsia"/>
            <w:lang w:eastAsia="zh-CN"/>
          </w:rPr>
          <w:t>(六)、特殊环境影响分析</w:t>
        </w:r>
        <w:r>
          <w:tab/>
        </w:r>
        <w:r>
          <w:fldChar w:fldCharType="begin"/>
        </w:r>
        <w:r>
          <w:instrText xml:space="preserve"> PAGEREF _Toc13374 \h </w:instrText>
        </w:r>
        <w:r>
          <w:fldChar w:fldCharType="separate"/>
        </w:r>
        <w:r>
          <w:t>30</w:t>
        </w:r>
        <w:r>
          <w:fldChar w:fldCharType="end"/>
        </w:r>
      </w:hyperlink>
    </w:p>
    <w:p>
      <w:pPr>
        <w:pStyle w:val="TOC2"/>
        <w:tabs>
          <w:tab w:val="right" w:leader="dot" w:pos="8306"/>
        </w:tabs>
      </w:pPr>
      <w:hyperlink w:anchor="_Toc29097" w:history="1">
        <w:r>
          <w:rPr>
            <w:rFonts w:ascii="仿宋" w:eastAsia="仿宋" w:hAnsi="仿宋" w:cs="仿宋" w:hint="eastAsia"/>
            <w:lang w:eastAsia="zh-CN"/>
          </w:rPr>
          <w:t>(七)、清洁生产</w:t>
        </w:r>
        <w:r>
          <w:tab/>
        </w:r>
        <w:r>
          <w:fldChar w:fldCharType="begin"/>
        </w:r>
        <w:r>
          <w:instrText xml:space="preserve"> PAGEREF _Toc29097 \h </w:instrText>
        </w:r>
        <w:r>
          <w:fldChar w:fldCharType="separate"/>
        </w:r>
        <w:r>
          <w:t>32</w:t>
        </w:r>
        <w:r>
          <w:fldChar w:fldCharType="end"/>
        </w:r>
      </w:hyperlink>
    </w:p>
    <w:p>
      <w:pPr>
        <w:pStyle w:val="TOC2"/>
        <w:tabs>
          <w:tab w:val="right" w:leader="dot" w:pos="8306"/>
        </w:tabs>
      </w:pPr>
      <w:hyperlink w:anchor="_Toc31269" w:history="1">
        <w:r>
          <w:rPr>
            <w:rFonts w:ascii="仿宋" w:eastAsia="仿宋" w:hAnsi="仿宋" w:cs="仿宋" w:hint="eastAsia"/>
            <w:lang w:eastAsia="zh-CN"/>
          </w:rPr>
          <w:t>(八)、环境保护综合评价</w:t>
        </w:r>
        <w:r>
          <w:tab/>
        </w:r>
        <w:r>
          <w:fldChar w:fldCharType="begin"/>
        </w:r>
        <w:r>
          <w:instrText xml:space="preserve"> PAGEREF _Toc31269 \h </w:instrText>
        </w:r>
        <w:r>
          <w:fldChar w:fldCharType="separate"/>
        </w:r>
        <w:r>
          <w:t>33</w:t>
        </w:r>
        <w:r>
          <w:fldChar w:fldCharType="end"/>
        </w:r>
      </w:hyperlink>
    </w:p>
    <w:p>
      <w:pPr>
        <w:pStyle w:val="TOC1"/>
        <w:tabs>
          <w:tab w:val="right" w:leader="dot" w:pos="8306"/>
        </w:tabs>
      </w:pPr>
      <w:hyperlink w:anchor="_Toc7080" w:history="1">
        <w:r>
          <w:rPr>
            <w:rFonts w:ascii="仿宋" w:eastAsia="仿宋" w:hAnsi="仿宋" w:cs="仿宋" w:hint="eastAsia"/>
            <w:lang w:eastAsia="zh-CN"/>
          </w:rPr>
          <w:t>九、计算机系统配套用各种消耗品项目社会影响</w:t>
        </w:r>
        <w:r>
          <w:tab/>
        </w:r>
        <w:r>
          <w:fldChar w:fldCharType="begin"/>
        </w:r>
        <w:r>
          <w:instrText xml:space="preserve"> PAGEREF _Toc7080 \h </w:instrText>
        </w:r>
        <w:r>
          <w:fldChar w:fldCharType="separate"/>
        </w:r>
        <w:r>
          <w:t>34</w:t>
        </w:r>
        <w:r>
          <w:fldChar w:fldCharType="end"/>
        </w:r>
      </w:hyperlink>
    </w:p>
    <w:p>
      <w:pPr>
        <w:pStyle w:val="TOC2"/>
        <w:tabs>
          <w:tab w:val="right" w:leader="dot" w:pos="8306"/>
        </w:tabs>
      </w:pPr>
      <w:hyperlink w:anchor="_Toc20138" w:history="1">
        <w:r>
          <w:rPr>
            <w:rFonts w:ascii="仿宋" w:eastAsia="仿宋" w:hAnsi="仿宋" w:cs="仿宋" w:hint="eastAsia"/>
            <w:lang w:eastAsia="zh-CN"/>
          </w:rPr>
          <w:t>(一)、社会责任与义务</w:t>
        </w:r>
        <w:r>
          <w:tab/>
        </w:r>
        <w:r>
          <w:fldChar w:fldCharType="begin"/>
        </w:r>
        <w:r>
          <w:instrText xml:space="preserve"> PAGEREF _Toc20138 \h </w:instrText>
        </w:r>
        <w:r>
          <w:fldChar w:fldCharType="separate"/>
        </w:r>
        <w:r>
          <w:t>34</w:t>
        </w:r>
        <w:r>
          <w:fldChar w:fldCharType="end"/>
        </w:r>
      </w:hyperlink>
    </w:p>
    <w:p>
      <w:pPr>
        <w:pStyle w:val="TOC2"/>
        <w:tabs>
          <w:tab w:val="right" w:leader="dot" w:pos="8306"/>
        </w:tabs>
      </w:pPr>
      <w:hyperlink w:anchor="_Toc21942" w:history="1">
        <w:r>
          <w:rPr>
            <w:rFonts w:ascii="仿宋" w:eastAsia="仿宋" w:hAnsi="仿宋" w:cs="仿宋" w:hint="eastAsia"/>
            <w:lang w:eastAsia="zh-CN"/>
          </w:rPr>
          <w:t>(二)、社会参与与沟通</w:t>
        </w:r>
        <w:r>
          <w:tab/>
        </w:r>
        <w:r>
          <w:fldChar w:fldCharType="begin"/>
        </w:r>
        <w:r>
          <w:instrText xml:space="preserve"> PAGEREF _Toc21942 \h </w:instrText>
        </w:r>
        <w:r>
          <w:fldChar w:fldCharType="separate"/>
        </w:r>
        <w:r>
          <w:t>35</w:t>
        </w:r>
        <w:r>
          <w:fldChar w:fldCharType="end"/>
        </w:r>
      </w:hyperlink>
    </w:p>
    <w:p>
      <w:pPr>
        <w:pStyle w:val="TOC1"/>
        <w:tabs>
          <w:tab w:val="right" w:leader="dot" w:pos="8306"/>
        </w:tabs>
      </w:pPr>
      <w:hyperlink w:anchor="_Toc27723" w:history="1">
        <w:r>
          <w:rPr>
            <w:rFonts w:ascii="仿宋" w:eastAsia="仿宋" w:hAnsi="仿宋" w:cs="仿宋" w:hint="eastAsia"/>
            <w:lang w:eastAsia="zh-CN"/>
          </w:rPr>
          <w:t>十、计算机系统配套用各种消耗品项目经营效益</w:t>
        </w:r>
        <w:r>
          <w:tab/>
        </w:r>
        <w:r>
          <w:fldChar w:fldCharType="begin"/>
        </w:r>
        <w:r>
          <w:instrText xml:space="preserve"> PAGEREF _Toc27723 \h </w:instrText>
        </w:r>
        <w:r>
          <w:fldChar w:fldCharType="separate"/>
        </w:r>
        <w:r>
          <w:t>36</w:t>
        </w:r>
        <w:r>
          <w:fldChar w:fldCharType="end"/>
        </w:r>
      </w:hyperlink>
    </w:p>
    <w:p>
      <w:pPr>
        <w:pStyle w:val="TOC2"/>
        <w:tabs>
          <w:tab w:val="right" w:leader="dot" w:pos="8306"/>
        </w:tabs>
      </w:pPr>
      <w:hyperlink w:anchor="_Toc16784" w:history="1">
        <w:r>
          <w:rPr>
            <w:rFonts w:ascii="仿宋" w:eastAsia="仿宋" w:hAnsi="仿宋" w:cs="仿宋" w:hint="eastAsia"/>
            <w:lang w:eastAsia="zh-CN"/>
          </w:rPr>
          <w:t>(一)、经济评价财务测算</w:t>
        </w:r>
        <w:r>
          <w:tab/>
        </w:r>
        <w:r>
          <w:fldChar w:fldCharType="begin"/>
        </w:r>
        <w:r>
          <w:instrText xml:space="preserve"> PAGEREF _Toc16784 \h </w:instrText>
        </w:r>
        <w:r>
          <w:fldChar w:fldCharType="separate"/>
        </w:r>
        <w:r>
          <w:t>36</w:t>
        </w:r>
        <w:r>
          <w:fldChar w:fldCharType="end"/>
        </w:r>
      </w:hyperlink>
    </w:p>
    <w:p>
      <w:pPr>
        <w:pStyle w:val="TOC2"/>
        <w:tabs>
          <w:tab w:val="right" w:leader="dot" w:pos="8306"/>
        </w:tabs>
      </w:pPr>
      <w:hyperlink w:anchor="_Toc25123" w:history="1">
        <w:r>
          <w:rPr>
            <w:rFonts w:ascii="仿宋" w:eastAsia="仿宋" w:hAnsi="仿宋" w:cs="仿宋" w:hint="eastAsia"/>
            <w:lang w:eastAsia="zh-CN"/>
          </w:rPr>
          <w:t>(二)、计算机系统配套用各种消耗品项目盈利能力分析</w:t>
        </w:r>
        <w:r>
          <w:tab/>
        </w:r>
        <w:r>
          <w:fldChar w:fldCharType="begin"/>
        </w:r>
        <w:r>
          <w:instrText xml:space="preserve"> PAGEREF _Toc25123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07" w:history="1">
        <w:r>
          <w:rPr>
            <w:rFonts w:ascii="仿宋" w:eastAsia="仿宋" w:hAnsi="仿宋" w:cs="仿宋" w:hint="eastAsia"/>
            <w:lang w:eastAsia="zh-CN"/>
          </w:rPr>
          <w:t>十一、计算机系统配套用各种消耗品项目财务管理</w:t>
        </w:r>
        <w:r>
          <w:tab/>
        </w:r>
        <w:r>
          <w:fldChar w:fldCharType="begin"/>
        </w:r>
        <w:r>
          <w:instrText xml:space="preserve"> PAGEREF _Toc7407 \h </w:instrText>
        </w:r>
        <w:r>
          <w:fldChar w:fldCharType="separate"/>
        </w:r>
        <w:r>
          <w:t>38</w:t>
        </w:r>
        <w:r>
          <w:fldChar w:fldCharType="end"/>
        </w:r>
      </w:hyperlink>
    </w:p>
    <w:p>
      <w:pPr>
        <w:pStyle w:val="TOC2"/>
        <w:tabs>
          <w:tab w:val="right" w:leader="dot" w:pos="8306"/>
        </w:tabs>
      </w:pPr>
      <w:hyperlink w:anchor="_Toc24045" w:history="1">
        <w:r>
          <w:rPr>
            <w:rFonts w:ascii="仿宋" w:eastAsia="仿宋" w:hAnsi="仿宋" w:cs="仿宋" w:hint="eastAsia"/>
            <w:lang w:eastAsia="zh-CN"/>
          </w:rPr>
          <w:t>(一)、资金需求大</w:t>
        </w:r>
        <w:r>
          <w:tab/>
        </w:r>
        <w:r>
          <w:fldChar w:fldCharType="begin"/>
        </w:r>
        <w:r>
          <w:instrText xml:space="preserve"> PAGEREF _Toc24045 \h </w:instrText>
        </w:r>
        <w:r>
          <w:fldChar w:fldCharType="separate"/>
        </w:r>
        <w:r>
          <w:t>38</w:t>
        </w:r>
        <w:r>
          <w:fldChar w:fldCharType="end"/>
        </w:r>
      </w:hyperlink>
    </w:p>
    <w:p>
      <w:pPr>
        <w:pStyle w:val="TOC2"/>
        <w:tabs>
          <w:tab w:val="right" w:leader="dot" w:pos="8306"/>
        </w:tabs>
      </w:pPr>
      <w:hyperlink w:anchor="_Toc12802" w:history="1">
        <w:r>
          <w:rPr>
            <w:rFonts w:ascii="仿宋" w:eastAsia="仿宋" w:hAnsi="仿宋" w:cs="仿宋" w:hint="eastAsia"/>
            <w:lang w:eastAsia="zh-CN"/>
          </w:rPr>
          <w:t>(二)、研发周期长</w:t>
        </w:r>
        <w:r>
          <w:tab/>
        </w:r>
        <w:r>
          <w:fldChar w:fldCharType="begin"/>
        </w:r>
        <w:r>
          <w:instrText xml:space="preserve"> PAGEREF _Toc12802 \h </w:instrText>
        </w:r>
        <w:r>
          <w:fldChar w:fldCharType="separate"/>
        </w:r>
        <w:r>
          <w:t>40</w:t>
        </w:r>
        <w:r>
          <w:fldChar w:fldCharType="end"/>
        </w:r>
      </w:hyperlink>
    </w:p>
    <w:p>
      <w:pPr>
        <w:pStyle w:val="TOC2"/>
        <w:tabs>
          <w:tab w:val="right" w:leader="dot" w:pos="8306"/>
        </w:tabs>
      </w:pPr>
      <w:hyperlink w:anchor="_Toc28428" w:history="1">
        <w:r>
          <w:rPr>
            <w:rFonts w:ascii="仿宋" w:eastAsia="仿宋" w:hAnsi="仿宋" w:cs="仿宋" w:hint="eastAsia"/>
            <w:lang w:eastAsia="zh-CN"/>
          </w:rPr>
          <w:t>(三)、市场风险大</w:t>
        </w:r>
        <w:r>
          <w:tab/>
        </w:r>
        <w:r>
          <w:fldChar w:fldCharType="begin"/>
        </w:r>
        <w:r>
          <w:instrText xml:space="preserve"> PAGEREF _Toc28428 \h </w:instrText>
        </w:r>
        <w:r>
          <w:fldChar w:fldCharType="separate"/>
        </w:r>
        <w:r>
          <w:t>41</w:t>
        </w:r>
        <w:r>
          <w:fldChar w:fldCharType="end"/>
        </w:r>
      </w:hyperlink>
    </w:p>
    <w:p>
      <w:pPr>
        <w:pStyle w:val="TOC2"/>
        <w:tabs>
          <w:tab w:val="right" w:leader="dot" w:pos="8306"/>
        </w:tabs>
      </w:pPr>
      <w:hyperlink w:anchor="_Toc20673" w:history="1">
        <w:r>
          <w:rPr>
            <w:rFonts w:ascii="仿宋" w:eastAsia="仿宋" w:hAnsi="仿宋" w:cs="仿宋" w:hint="eastAsia"/>
            <w:lang w:eastAsia="zh-CN"/>
          </w:rPr>
          <w:t>(四)、利润率高</w:t>
        </w:r>
        <w:r>
          <w:tab/>
        </w:r>
        <w:r>
          <w:fldChar w:fldCharType="begin"/>
        </w:r>
        <w:r>
          <w:instrText xml:space="preserve"> PAGEREF _Toc20673 \h </w:instrText>
        </w:r>
        <w:r>
          <w:fldChar w:fldCharType="separate"/>
        </w:r>
        <w:r>
          <w:t>44</w:t>
        </w:r>
        <w:r>
          <w:fldChar w:fldCharType="end"/>
        </w:r>
      </w:hyperlink>
    </w:p>
    <w:p>
      <w:pPr>
        <w:pStyle w:val="TOC1"/>
        <w:tabs>
          <w:tab w:val="right" w:leader="dot" w:pos="8306"/>
        </w:tabs>
      </w:pPr>
      <w:hyperlink w:anchor="_Toc21271" w:history="1">
        <w:r>
          <w:rPr>
            <w:rFonts w:ascii="仿宋" w:eastAsia="仿宋" w:hAnsi="仿宋" w:cs="仿宋" w:hint="eastAsia"/>
            <w:lang w:eastAsia="zh-CN"/>
          </w:rPr>
          <w:t>十二、计算机系统配套用各种消耗品项目投资规划</w:t>
        </w:r>
        <w:r>
          <w:tab/>
        </w:r>
        <w:r>
          <w:fldChar w:fldCharType="begin"/>
        </w:r>
        <w:r>
          <w:instrText xml:space="preserve"> PAGEREF _Toc21271 \h </w:instrText>
        </w:r>
        <w:r>
          <w:fldChar w:fldCharType="separate"/>
        </w:r>
        <w:r>
          <w:t>46</w:t>
        </w:r>
        <w:r>
          <w:fldChar w:fldCharType="end"/>
        </w:r>
      </w:hyperlink>
    </w:p>
    <w:p>
      <w:pPr>
        <w:pStyle w:val="TOC2"/>
        <w:tabs>
          <w:tab w:val="right" w:leader="dot" w:pos="8306"/>
        </w:tabs>
      </w:pPr>
      <w:hyperlink w:anchor="_Toc16358" w:history="1">
        <w:r>
          <w:rPr>
            <w:rFonts w:ascii="仿宋" w:eastAsia="仿宋" w:hAnsi="仿宋" w:cs="仿宋" w:hint="eastAsia"/>
            <w:lang w:eastAsia="zh-CN"/>
          </w:rPr>
          <w:t>(一)、计算机系统配套用各种消耗品项目总投资估算</w:t>
        </w:r>
        <w:r>
          <w:tab/>
        </w:r>
        <w:r>
          <w:fldChar w:fldCharType="begin"/>
        </w:r>
        <w:r>
          <w:instrText xml:space="preserve"> PAGEREF _Toc16358 \h </w:instrText>
        </w:r>
        <w:r>
          <w:fldChar w:fldCharType="separate"/>
        </w:r>
        <w:r>
          <w:t>46</w:t>
        </w:r>
        <w:r>
          <w:fldChar w:fldCharType="end"/>
        </w:r>
      </w:hyperlink>
    </w:p>
    <w:p>
      <w:pPr>
        <w:pStyle w:val="TOC2"/>
        <w:tabs>
          <w:tab w:val="right" w:leader="dot" w:pos="8306"/>
        </w:tabs>
      </w:pPr>
      <w:hyperlink w:anchor="_Toc8052" w:history="1">
        <w:r>
          <w:rPr>
            <w:rFonts w:ascii="仿宋" w:eastAsia="仿宋" w:hAnsi="仿宋" w:cs="仿宋" w:hint="eastAsia"/>
            <w:lang w:eastAsia="zh-CN"/>
          </w:rPr>
          <w:t>(二)、资金筹措</w:t>
        </w:r>
        <w:r>
          <w:tab/>
        </w:r>
        <w:r>
          <w:fldChar w:fldCharType="begin"/>
        </w:r>
        <w:r>
          <w:instrText xml:space="preserve"> PAGEREF _Toc8052 \h </w:instrText>
        </w:r>
        <w:r>
          <w:fldChar w:fldCharType="separate"/>
        </w:r>
        <w:r>
          <w:t>48</w:t>
        </w:r>
        <w:r>
          <w:fldChar w:fldCharType="end"/>
        </w:r>
      </w:hyperlink>
    </w:p>
    <w:p>
      <w:pPr>
        <w:pStyle w:val="TOC1"/>
        <w:tabs>
          <w:tab w:val="right" w:leader="dot" w:pos="8306"/>
        </w:tabs>
      </w:pPr>
      <w:hyperlink w:anchor="_Toc19080" w:history="1">
        <w:r>
          <w:rPr>
            <w:rFonts w:ascii="仿宋" w:eastAsia="仿宋" w:hAnsi="仿宋" w:cs="仿宋" w:hint="eastAsia"/>
            <w:lang w:eastAsia="zh-CN"/>
          </w:rPr>
          <w:t>十三、营销与推广策略</w:t>
        </w:r>
        <w:r>
          <w:tab/>
        </w:r>
        <w:r>
          <w:fldChar w:fldCharType="begin"/>
        </w:r>
        <w:r>
          <w:instrText xml:space="preserve"> PAGEREF _Toc19080 \h </w:instrText>
        </w:r>
        <w:r>
          <w:fldChar w:fldCharType="separate"/>
        </w:r>
        <w:r>
          <w:t>48</w:t>
        </w:r>
        <w:r>
          <w:fldChar w:fldCharType="end"/>
        </w:r>
      </w:hyperlink>
    </w:p>
    <w:p>
      <w:pPr>
        <w:pStyle w:val="TOC2"/>
        <w:tabs>
          <w:tab w:val="right" w:leader="dot" w:pos="8306"/>
        </w:tabs>
      </w:pPr>
      <w:hyperlink w:anchor="_Toc30976" w:history="1">
        <w:r>
          <w:rPr>
            <w:rFonts w:ascii="仿宋" w:eastAsia="仿宋" w:hAnsi="仿宋" w:cs="仿宋" w:hint="eastAsia"/>
            <w:lang w:eastAsia="zh-CN"/>
          </w:rPr>
          <w:t>(一)、产品/服务定位与特点</w:t>
        </w:r>
        <w:r>
          <w:tab/>
        </w:r>
        <w:r>
          <w:fldChar w:fldCharType="begin"/>
        </w:r>
        <w:r>
          <w:instrText xml:space="preserve"> PAGEREF _Toc30976 \h </w:instrText>
        </w:r>
        <w:r>
          <w:fldChar w:fldCharType="separate"/>
        </w:r>
        <w:r>
          <w:t>48</w:t>
        </w:r>
        <w:r>
          <w:fldChar w:fldCharType="end"/>
        </w:r>
      </w:hyperlink>
    </w:p>
    <w:p>
      <w:pPr>
        <w:pStyle w:val="TOC2"/>
        <w:tabs>
          <w:tab w:val="right" w:leader="dot" w:pos="8306"/>
        </w:tabs>
      </w:pPr>
      <w:hyperlink w:anchor="_Toc30636" w:history="1">
        <w:r>
          <w:rPr>
            <w:rFonts w:ascii="仿宋" w:eastAsia="仿宋" w:hAnsi="仿宋" w:cs="仿宋" w:hint="eastAsia"/>
            <w:lang w:eastAsia="zh-CN"/>
          </w:rPr>
          <w:t>(二)、市场定位与竞争分析</w:t>
        </w:r>
        <w:r>
          <w:tab/>
        </w:r>
        <w:r>
          <w:fldChar w:fldCharType="begin"/>
        </w:r>
        <w:r>
          <w:instrText xml:space="preserve"> PAGEREF _Toc30636 \h </w:instrText>
        </w:r>
        <w:r>
          <w:fldChar w:fldCharType="separate"/>
        </w:r>
        <w:r>
          <w:t>50</w:t>
        </w:r>
        <w:r>
          <w:fldChar w:fldCharType="end"/>
        </w:r>
      </w:hyperlink>
    </w:p>
    <w:p>
      <w:pPr>
        <w:pStyle w:val="TOC2"/>
        <w:tabs>
          <w:tab w:val="right" w:leader="dot" w:pos="8306"/>
        </w:tabs>
      </w:pPr>
      <w:hyperlink w:anchor="_Toc20960" w:history="1">
        <w:r>
          <w:rPr>
            <w:rFonts w:ascii="仿宋" w:eastAsia="仿宋" w:hAnsi="仿宋" w:cs="仿宋" w:hint="eastAsia"/>
            <w:lang w:eastAsia="zh-CN"/>
          </w:rPr>
          <w:t>(三)、营销渠道与策略</w:t>
        </w:r>
        <w:r>
          <w:tab/>
        </w:r>
        <w:r>
          <w:fldChar w:fldCharType="begin"/>
        </w:r>
        <w:r>
          <w:instrText xml:space="preserve"> PAGEREF _Toc20960 \h </w:instrText>
        </w:r>
        <w:r>
          <w:fldChar w:fldCharType="separate"/>
        </w:r>
        <w:r>
          <w:t>51</w:t>
        </w:r>
        <w:r>
          <w:fldChar w:fldCharType="end"/>
        </w:r>
      </w:hyperlink>
    </w:p>
    <w:p>
      <w:pPr>
        <w:pStyle w:val="TOC2"/>
        <w:tabs>
          <w:tab w:val="right" w:leader="dot" w:pos="8306"/>
        </w:tabs>
      </w:pPr>
      <w:hyperlink w:anchor="_Toc9035" w:history="1">
        <w:r>
          <w:rPr>
            <w:rFonts w:ascii="仿宋" w:eastAsia="仿宋" w:hAnsi="仿宋" w:cs="仿宋" w:hint="eastAsia"/>
            <w:lang w:eastAsia="zh-CN"/>
          </w:rPr>
          <w:t>(四)、推广与宣传活动</w:t>
        </w:r>
        <w:r>
          <w:tab/>
        </w:r>
        <w:r>
          <w:fldChar w:fldCharType="begin"/>
        </w:r>
        <w:r>
          <w:instrText xml:space="preserve"> PAGEREF _Toc9035 \h </w:instrText>
        </w:r>
        <w:r>
          <w:fldChar w:fldCharType="separate"/>
        </w:r>
        <w:r>
          <w:t>52</w:t>
        </w:r>
        <w:r>
          <w:fldChar w:fldCharType="end"/>
        </w:r>
      </w:hyperlink>
    </w:p>
    <w:p>
      <w:pPr>
        <w:pStyle w:val="TOC1"/>
        <w:tabs>
          <w:tab w:val="right" w:leader="dot" w:pos="8306"/>
        </w:tabs>
      </w:pPr>
      <w:hyperlink w:anchor="_Toc9962" w:history="1">
        <w:r>
          <w:rPr>
            <w:rFonts w:ascii="仿宋" w:eastAsia="仿宋" w:hAnsi="仿宋" w:cs="仿宋" w:hint="eastAsia"/>
            <w:lang w:eastAsia="zh-CN"/>
          </w:rPr>
          <w:t>十四、计算机系统配套用各种消耗品项目工程方案分析</w:t>
        </w:r>
        <w:r>
          <w:tab/>
        </w:r>
        <w:r>
          <w:fldChar w:fldCharType="begin"/>
        </w:r>
        <w:r>
          <w:instrText xml:space="preserve"> PAGEREF _Toc9962 \h </w:instrText>
        </w:r>
        <w:r>
          <w:fldChar w:fldCharType="separate"/>
        </w:r>
        <w:r>
          <w:t>57</w:t>
        </w:r>
        <w:r>
          <w:fldChar w:fldCharType="end"/>
        </w:r>
      </w:hyperlink>
    </w:p>
    <w:p>
      <w:pPr>
        <w:pStyle w:val="TOC2"/>
        <w:tabs>
          <w:tab w:val="right" w:leader="dot" w:pos="8306"/>
        </w:tabs>
      </w:pPr>
      <w:hyperlink w:anchor="_Toc11419" w:history="1">
        <w:r>
          <w:rPr>
            <w:rFonts w:ascii="仿宋" w:eastAsia="仿宋" w:hAnsi="仿宋" w:cs="仿宋" w:hint="eastAsia"/>
            <w:lang w:eastAsia="zh-CN"/>
          </w:rPr>
          <w:t>(一)、建筑工程设计原则</w:t>
        </w:r>
        <w:r>
          <w:tab/>
        </w:r>
        <w:r>
          <w:fldChar w:fldCharType="begin"/>
        </w:r>
        <w:r>
          <w:instrText xml:space="preserve"> PAGEREF _Toc11419 \h </w:instrText>
        </w:r>
        <w:r>
          <w:fldChar w:fldCharType="separate"/>
        </w:r>
        <w:r>
          <w:t>57</w:t>
        </w:r>
        <w:r>
          <w:fldChar w:fldCharType="end"/>
        </w:r>
      </w:hyperlink>
    </w:p>
    <w:p>
      <w:pPr>
        <w:pStyle w:val="TOC2"/>
        <w:tabs>
          <w:tab w:val="right" w:leader="dot" w:pos="8306"/>
        </w:tabs>
      </w:pPr>
      <w:hyperlink w:anchor="_Toc16714" w:history="1">
        <w:r>
          <w:rPr>
            <w:rFonts w:ascii="仿宋" w:eastAsia="仿宋" w:hAnsi="仿宋" w:cs="仿宋" w:hint="eastAsia"/>
            <w:lang w:eastAsia="zh-CN"/>
          </w:rPr>
          <w:t>(二)、土建工程建设指标</w:t>
        </w:r>
        <w:r>
          <w:tab/>
        </w:r>
        <w:r>
          <w:fldChar w:fldCharType="begin"/>
        </w:r>
        <w:r>
          <w:instrText xml:space="preserve"> PAGEREF _Toc16714 \h </w:instrText>
        </w:r>
        <w:r>
          <w:fldChar w:fldCharType="separate"/>
        </w:r>
        <w:r>
          <w:t>61</w:t>
        </w:r>
        <w:r>
          <w:fldChar w:fldCharType="end"/>
        </w:r>
      </w:hyperlink>
    </w:p>
    <w:p>
      <w:pPr>
        <w:pStyle w:val="TOC1"/>
        <w:tabs>
          <w:tab w:val="right" w:leader="dot" w:pos="8306"/>
        </w:tabs>
      </w:pPr>
      <w:hyperlink w:anchor="_Toc19366" w:history="1">
        <w:r>
          <w:rPr>
            <w:rFonts w:ascii="仿宋" w:eastAsia="仿宋" w:hAnsi="仿宋" w:cs="仿宋" w:hint="eastAsia"/>
            <w:lang w:eastAsia="zh-CN"/>
          </w:rPr>
          <w:t>十五、计算机系统配套用各种消耗品项目变更管理</w:t>
        </w:r>
        <w:r>
          <w:tab/>
        </w:r>
        <w:r>
          <w:fldChar w:fldCharType="begin"/>
        </w:r>
        <w:r>
          <w:instrText xml:space="preserve"> PAGEREF _Toc19366 \h </w:instrText>
        </w:r>
        <w:r>
          <w:fldChar w:fldCharType="separate"/>
        </w:r>
        <w:r>
          <w:t>63</w:t>
        </w:r>
        <w:r>
          <w:fldChar w:fldCharType="end"/>
        </w:r>
      </w:hyperlink>
    </w:p>
    <w:p>
      <w:pPr>
        <w:pStyle w:val="TOC2"/>
        <w:tabs>
          <w:tab w:val="right" w:leader="dot" w:pos="8306"/>
        </w:tabs>
      </w:pPr>
      <w:hyperlink w:anchor="_Toc26186" w:history="1">
        <w:r>
          <w:rPr>
            <w:rFonts w:ascii="仿宋" w:eastAsia="仿宋" w:hAnsi="仿宋" w:cs="仿宋" w:hint="eastAsia"/>
            <w:lang w:eastAsia="zh-CN"/>
          </w:rPr>
          <w:t>(一)、变更申请与评估</w:t>
        </w:r>
        <w:r>
          <w:tab/>
        </w:r>
        <w:r>
          <w:fldChar w:fldCharType="begin"/>
        </w:r>
        <w:r>
          <w:instrText xml:space="preserve"> PAGEREF _Toc26186 \h </w:instrText>
        </w:r>
        <w:r>
          <w:fldChar w:fldCharType="separate"/>
        </w:r>
        <w:r>
          <w:t>63</w:t>
        </w:r>
        <w:r>
          <w:fldChar w:fldCharType="end"/>
        </w:r>
      </w:hyperlink>
    </w:p>
    <w:p>
      <w:pPr>
        <w:pStyle w:val="TOC2"/>
        <w:tabs>
          <w:tab w:val="right" w:leader="dot" w:pos="8306"/>
        </w:tabs>
      </w:pPr>
      <w:hyperlink w:anchor="_Toc28774" w:history="1">
        <w:r>
          <w:rPr>
            <w:rFonts w:ascii="仿宋" w:eastAsia="仿宋" w:hAnsi="仿宋" w:cs="仿宋" w:hint="eastAsia"/>
            <w:lang w:eastAsia="zh-CN"/>
          </w:rPr>
          <w:t>(二)、变更实施与控制</w:t>
        </w:r>
        <w:r>
          <w:tab/>
        </w:r>
        <w:r>
          <w:fldChar w:fldCharType="begin"/>
        </w:r>
        <w:r>
          <w:instrText xml:space="preserve"> PAGEREF _Toc28774 \h </w:instrText>
        </w:r>
        <w:r>
          <w:fldChar w:fldCharType="separate"/>
        </w:r>
        <w:r>
          <w:t>63</w:t>
        </w:r>
        <w:r>
          <w:fldChar w:fldCharType="end"/>
        </w:r>
      </w:hyperlink>
    </w:p>
    <w:p>
      <w:pPr>
        <w:pStyle w:val="TOC1"/>
        <w:tabs>
          <w:tab w:val="right" w:leader="dot" w:pos="8306"/>
        </w:tabs>
      </w:pPr>
      <w:hyperlink w:anchor="_Toc28265" w:history="1">
        <w:r>
          <w:rPr>
            <w:rFonts w:ascii="仿宋" w:eastAsia="仿宋" w:hAnsi="仿宋" w:cs="仿宋" w:hint="eastAsia"/>
            <w:lang w:eastAsia="zh-CN"/>
          </w:rPr>
          <w:t>十六、利益相关者分析与沟通计划</w:t>
        </w:r>
        <w:r>
          <w:tab/>
        </w:r>
        <w:r>
          <w:fldChar w:fldCharType="begin"/>
        </w:r>
        <w:r>
          <w:instrText xml:space="preserve"> PAGEREF _Toc28265 \h </w:instrText>
        </w:r>
        <w:r>
          <w:fldChar w:fldCharType="separate"/>
        </w:r>
        <w:r>
          <w:t>64</w:t>
        </w:r>
        <w:r>
          <w:fldChar w:fldCharType="end"/>
        </w:r>
      </w:hyperlink>
    </w:p>
    <w:p>
      <w:pPr>
        <w:pStyle w:val="TOC2"/>
        <w:tabs>
          <w:tab w:val="right" w:leader="dot" w:pos="8306"/>
        </w:tabs>
      </w:pPr>
      <w:hyperlink w:anchor="_Toc24583" w:history="1">
        <w:r>
          <w:rPr>
            <w:rFonts w:ascii="仿宋" w:eastAsia="仿宋" w:hAnsi="仿宋" w:cs="仿宋" w:hint="eastAsia"/>
            <w:lang w:eastAsia="zh-CN"/>
          </w:rPr>
          <w:t>(一)、利益相关者分析</w:t>
        </w:r>
        <w:r>
          <w:tab/>
        </w:r>
        <w:r>
          <w:fldChar w:fldCharType="begin"/>
        </w:r>
        <w:r>
          <w:instrText xml:space="preserve"> PAGEREF _Toc24583 \h </w:instrText>
        </w:r>
        <w:r>
          <w:fldChar w:fldCharType="separate"/>
        </w:r>
        <w:r>
          <w:t>64</w:t>
        </w:r>
        <w:r>
          <w:fldChar w:fldCharType="end"/>
        </w:r>
      </w:hyperlink>
    </w:p>
    <w:p>
      <w:pPr>
        <w:pStyle w:val="TOC2"/>
        <w:tabs>
          <w:tab w:val="right" w:leader="dot" w:pos="8306"/>
        </w:tabs>
      </w:pPr>
      <w:hyperlink w:anchor="_Toc17961" w:history="1">
        <w:r>
          <w:rPr>
            <w:rFonts w:ascii="仿宋" w:eastAsia="仿宋" w:hAnsi="仿宋" w:cs="仿宋" w:hint="eastAsia"/>
            <w:lang w:eastAsia="zh-CN"/>
          </w:rPr>
          <w:t>(二)、沟通计划</w:t>
        </w:r>
        <w:r>
          <w:tab/>
        </w:r>
        <w:r>
          <w:fldChar w:fldCharType="begin"/>
        </w:r>
        <w:r>
          <w:instrText xml:space="preserve"> PAGEREF _Toc17961 \h </w:instrText>
        </w:r>
        <w:r>
          <w:fldChar w:fldCharType="separate"/>
        </w:r>
        <w:r>
          <w:t>65</w:t>
        </w:r>
        <w:r>
          <w:fldChar w:fldCharType="end"/>
        </w:r>
      </w:hyperlink>
    </w:p>
    <w:p>
      <w:pPr>
        <w:pStyle w:val="TOC1"/>
        <w:tabs>
          <w:tab w:val="right" w:leader="dot" w:pos="8306"/>
        </w:tabs>
      </w:pPr>
      <w:hyperlink w:anchor="_Toc10497" w:history="1">
        <w:r>
          <w:rPr>
            <w:rFonts w:ascii="仿宋" w:eastAsia="仿宋" w:hAnsi="仿宋" w:cs="仿宋" w:hint="eastAsia"/>
            <w:lang w:eastAsia="zh-CN"/>
          </w:rPr>
          <w:t>十七、计算机系统配套用各种消耗品项目实施时间节点</w:t>
        </w:r>
        <w:r>
          <w:tab/>
        </w:r>
        <w:r>
          <w:fldChar w:fldCharType="begin"/>
        </w:r>
        <w:r>
          <w:instrText xml:space="preserve"> PAGEREF _Toc10497 \h </w:instrText>
        </w:r>
        <w:r>
          <w:fldChar w:fldCharType="separate"/>
        </w:r>
        <w:r>
          <w:t>66</w:t>
        </w:r>
        <w:r>
          <w:fldChar w:fldCharType="end"/>
        </w:r>
      </w:hyperlink>
    </w:p>
    <w:p>
      <w:pPr>
        <w:pStyle w:val="TOC2"/>
        <w:tabs>
          <w:tab w:val="right" w:leader="dot" w:pos="8306"/>
        </w:tabs>
      </w:pPr>
      <w:hyperlink w:anchor="_Toc11827" w:history="1">
        <w:r>
          <w:rPr>
            <w:rFonts w:ascii="仿宋" w:eastAsia="仿宋" w:hAnsi="仿宋" w:cs="仿宋" w:hint="eastAsia"/>
            <w:lang w:eastAsia="zh-CN"/>
          </w:rPr>
          <w:t>(一)、计算机系统配套用各种消耗品项目启动阶段时间节点</w:t>
        </w:r>
        <w:r>
          <w:tab/>
        </w:r>
        <w:r>
          <w:fldChar w:fldCharType="begin"/>
        </w:r>
        <w:r>
          <w:instrText xml:space="preserve"> PAGEREF _Toc11827 \h </w:instrText>
        </w:r>
        <w:r>
          <w:fldChar w:fldCharType="separate"/>
        </w:r>
        <w:r>
          <w:t>66</w:t>
        </w:r>
        <w:r>
          <w:fldChar w:fldCharType="end"/>
        </w:r>
      </w:hyperlink>
    </w:p>
    <w:p>
      <w:pPr>
        <w:pStyle w:val="TOC2"/>
        <w:tabs>
          <w:tab w:val="right" w:leader="dot" w:pos="8306"/>
        </w:tabs>
      </w:pPr>
      <w:hyperlink w:anchor="_Toc3358" w:history="1">
        <w:r>
          <w:rPr>
            <w:rFonts w:ascii="仿宋" w:eastAsia="仿宋" w:hAnsi="仿宋" w:cs="仿宋" w:hint="eastAsia"/>
            <w:lang w:eastAsia="zh-CN"/>
          </w:rPr>
          <w:t>(二)、计算机系统配套用各种消耗品项目执行阶段时间节点</w:t>
        </w:r>
        <w:r>
          <w:tab/>
        </w:r>
        <w:r>
          <w:fldChar w:fldCharType="begin"/>
        </w:r>
        <w:r>
          <w:instrText xml:space="preserve"> PAGEREF _Toc3358 \h </w:instrText>
        </w:r>
        <w:r>
          <w:fldChar w:fldCharType="separate"/>
        </w:r>
        <w:r>
          <w:t>68</w:t>
        </w:r>
        <w:r>
          <w:fldChar w:fldCharType="end"/>
        </w:r>
      </w:hyperlink>
    </w:p>
    <w:p>
      <w:pPr>
        <w:pStyle w:val="TOC2"/>
        <w:tabs>
          <w:tab w:val="right" w:leader="dot" w:pos="8306"/>
        </w:tabs>
      </w:pPr>
      <w:hyperlink w:anchor="_Toc32202" w:history="1">
        <w:r>
          <w:rPr>
            <w:rFonts w:ascii="仿宋" w:eastAsia="仿宋" w:hAnsi="仿宋" w:cs="仿宋" w:hint="eastAsia"/>
            <w:lang w:eastAsia="zh-CN"/>
          </w:rPr>
          <w:t>(三)、计算机系统配套用各种消耗品项目完成阶段时间节点</w:t>
        </w:r>
        <w:r>
          <w:tab/>
        </w:r>
        <w:r>
          <w:fldChar w:fldCharType="begin"/>
        </w:r>
        <w:r>
          <w:instrText xml:space="preserve"> PAGEREF _Toc32202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1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554"/>
      <w:r>
        <w:rPr>
          <w:rFonts w:ascii="仿宋" w:eastAsia="仿宋" w:hAnsi="仿宋" w:cs="仿宋" w:hint="eastAsia"/>
          <w:lang w:eastAsia="zh-CN"/>
        </w:rPr>
        <w:t>(一)、计算机系统配套用各种消耗品行业分析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用各种消耗品行业一直以来都是市场的关注焦点。行业内的发展趋势、竞争态势以及潜在机会都对计算机系统配套用各种消耗品项目的推进产生深远的影响。通过深入研究行业的整体概貌，我们将更好地理解行业的核心特征，为计算机系统配套用各种消耗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配套用各种消耗品行业，技术一直是推动创新和发展的关键因素。我们将对当前技术趋势进行详尽分析，包括但不限于人工智能、大数据应用、先进制造技术等。这有助于计算机系统配套用各种消耗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机系统配套用各种消耗品项目成功的基础。我们将对主要竞争对手进行深入研究，包括其市场份额、产品特点、市场定位等。通过全面了解竞争对手的优势和劣势，计算机系统配套用各种消耗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256"/>
      <w:r>
        <w:rPr>
          <w:rFonts w:ascii="仿宋" w:eastAsia="仿宋" w:hAnsi="仿宋" w:cs="仿宋" w:hint="eastAsia"/>
          <w:sz w:val="28"/>
          <w:lang w:eastAsia="zh-CN"/>
        </w:rPr>
        <w:t>(二)、计算机系统配套用各种消耗品市场分析预测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系统配套用各种消耗品市场未来的增长趋势。这包括市场的整体规模、各细分领域的发展趋势等。计算机系统配套用各种消耗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系统配套用各种消耗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计算机系统配套用各种消耗品项目实施过程中需要充分考虑的因素。我们将对市场风险进行全面评估，包括但不限于政策法规风险、市场竞争风险、技术变革风险等。通过对潜在风险的深入分析，计算机系统配套用各种消耗品项目可以制定相应的风险缓解策略，降低不确定性对计算机系统配套用各种消耗品项目的影响。</w:t>
      </w:r>
    </w:p>
    <w:p>
      <w:pPr>
        <w:pStyle w:val="Heading1"/>
        <w:ind w:firstLine="560" w:firstLineChars="200"/>
        <w:rPr>
          <w:rFonts w:ascii="仿宋" w:eastAsia="仿宋" w:hAnsi="仿宋" w:cs="仿宋" w:hint="eastAsia"/>
          <w:sz w:val="28"/>
          <w:lang w:eastAsia="zh-CN"/>
        </w:rPr>
      </w:pPr>
      <w:bookmarkStart w:id="5" w:name="_Toc2453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55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用各种消耗品项目的技术管理特点体现在其创新导向。通过引入最先进的技术趋势和解决方案，计算机系统配套用各种消耗品项目致力于提升科技含量、提高质量和效率水平。这意味着我们将采用最新的工具和方法，确保计算机系统配套用各种消耗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机系统配套用各种消耗品项目技术管理的显著特征。通过整合不同领域的技术资源，我们实现了跨学科的协同工作。这有助于优化技术架构，提高整体效能。此外，整合性策略还促进了不同技术团队之间的紧密沟通和高效合作，确保计算机系统配套用各种消耗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机系统配套用各种消耗品项目所采用的技术。通过不断优化技术方案，计算机系统配套用各种消耗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算机系统配套用各种消耗品项目团队将在计算机系统配套用各种消耗品项目初期识别可能的技术风险，并采取相应的预防和应对措施。通过建立健全的风险评估机制，计算机系统配套用各种消耗品项目能够在实施过程中及时发现并解决潜在的技术问题，保障计算机系统配套用各种消耗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算机系统配套用各种消耗品项目中，技术将成为计算机系统配套用各种消耗品项目成功的有力支持。这一深度剖析揭示了技术管理在计算机系统配套用各种消耗品项目实施中的关键作用，为计算机系统配套用各种消耗品项目的技术基础奠定了坚实的基础。</w:t>
      </w:r>
    </w:p>
    <w:p>
      <w:pPr>
        <w:pStyle w:val="Heading2"/>
        <w:ind w:firstLine="560" w:firstLineChars="200"/>
        <w:rPr>
          <w:rFonts w:ascii="仿宋" w:eastAsia="仿宋" w:hAnsi="仿宋" w:cs="仿宋" w:hint="eastAsia"/>
          <w:sz w:val="28"/>
          <w:lang w:eastAsia="zh-CN"/>
        </w:rPr>
      </w:pPr>
      <w:bookmarkStart w:id="7" w:name="_Toc15348"/>
      <w:r>
        <w:rPr>
          <w:rFonts w:ascii="仿宋" w:eastAsia="仿宋" w:hAnsi="仿宋" w:cs="仿宋" w:hint="eastAsia"/>
          <w:sz w:val="28"/>
          <w:lang w:eastAsia="zh-CN"/>
        </w:rPr>
        <w:t>(二)、计算机系统配套用各种消耗品项目工艺技术设计方案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算机系统配套用各种消耗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算机系统配套用各种消耗品项目将严格按照相关行业规范要求进行组织。通过有效控制产品质量，计算机系统配套用各种消耗品项目将致力于为顾客提供优质的计算机系统配套用各种消耗品项目产品和良好的服务。这体现了计算机系统配套用各种消耗品项目对于生产活动合规性和质量标准的高度重视，为计算机系统配套用各种消耗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算机系统配套用各种消耗品项目注重生态效益和清洁生产原则。计算机系统配套用各种消耗品项目建设将紧密结合地方特色经济发展，与社会经济发展规划和区域环境保护规划方案相协调一致。通过与当地区域自然生态系统的结合，计算机系统配套用各种消耗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算机系统配套用各种消耗品项目产品具有多样化的客户需求和个性化的特点。因此，计算机系统配套用各种消耗品项目产品规格品种多样，且单批生产数量较小。为满足这一特点，计算机系统配套用各种消耗品项目承办单位将建设先进的柔性制造生产线。通过广泛应用柔性制造技术，计算机系统配套用各种消耗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算机系统配套用各种消耗品项目采用的技术具有较高的技术含量和自动化水平，处于国内先进水平。这一技术选用不仅体现了对生产效率、质量和环境友好性的高标准要求，同时为计算机系统配套用各种消耗品项目的可持续发展奠定了坚实的基础。</w:t>
      </w:r>
    </w:p>
    <w:p>
      <w:pPr>
        <w:pStyle w:val="Heading2"/>
        <w:ind w:firstLine="560" w:firstLineChars="200"/>
        <w:rPr>
          <w:rFonts w:ascii="仿宋" w:eastAsia="仿宋" w:hAnsi="仿宋" w:cs="仿宋" w:hint="eastAsia"/>
          <w:sz w:val="28"/>
          <w:lang w:eastAsia="zh-CN"/>
        </w:rPr>
      </w:pPr>
      <w:bookmarkStart w:id="8" w:name="_Toc2155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为确保计算机系统配套用各种消耗品项目的高效生产和技术实施，我们制定了一套精心设计的设备选型方案，以满足计算机系统配套用各种消耗品项目生产、质量和环保的要求。该方案的主要特点如下：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算机系统配套用各种消耗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算机系统配套用各种消耗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54"/>
      <w:r>
        <w:rPr>
          <w:rFonts w:ascii="仿宋" w:eastAsia="仿宋" w:hAnsi="仿宋" w:cs="仿宋" w:hint="eastAsia"/>
          <w:sz w:val="28"/>
          <w:lang w:eastAsia="zh-CN"/>
        </w:rPr>
        <w:t>三、计算机系统配套用各种消耗品项目可持续发展</w:t>
      </w:r>
      <w:bookmarkEnd w:id="9"/>
    </w:p>
    <w:p>
      <w:pPr>
        <w:pStyle w:val="Heading2"/>
        <w:rPr>
          <w:rFonts w:ascii="仿宋" w:eastAsia="仿宋" w:hAnsi="仿宋" w:cs="仿宋" w:hint="eastAsia"/>
          <w:lang w:eastAsia="zh-CN"/>
        </w:rPr>
      </w:pPr>
      <w:bookmarkStart w:id="10" w:name="_Toc510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配套用各种消耗品项目中，计算机系统配套用各种消耗品项目团队着眼于未来，明确了可持续发展的战略方向。制定的具体可持续发展目标包括降低资源使用、采用环保技术、最大化社会效益等。这一步骤不仅有助于计算机系统配套用各种消耗品项目在环保和社会责任方面达到最高标准，也为未来提供了明确的指引，确保计算机系统配套用各种消耗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可持续实践的融入计算机系统配套用各种消耗品项目管理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计算机系统配套用各种消耗品项目管理周期。从计算机系统配套用各种消耗品项目规划开始，计算机系统配套用各种消耗品项目团队就考虑了环境和社会的因素。在执行阶段，计算机系统配套用各种消耗品项目团队积极推动绿色技术的应用，优化资源利用。此外，关注员工的社会责任，通过培训和沟通活动提高员工对可持续发展的认知，使他们能够在日常工作中践行可持续实践。这些举措不仅为计算机系统配套用各种消耗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409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机系统配套用各种消耗品项目的可持续发展理念，我们深信环保与社会责任是计算机系统配套用各种消耗品项目成功的关键支柱。在计算机系统配套用各种消耗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用各种消耗品项目团队通过引入先进的环保技术、建立高效的废物处理系统以及推动能源节约措施，积极履行环保责任。定期的环保监测和评估确保计算机系统配套用各种消耗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用各种消耗品项目不仅致力于自身可持续发展，还注重对社会的回馈。通过支持社区计算机系统配套用各种消耗品项目、参与慈善事业、提供培训机会等方式，计算机系统配套用各种消耗品项目积极履行社会责任。与当地社区建立积极互动，关注员工的工作与生活平衡，以及员工的身心健康，是计算机系统配套用各种消耗品项目在社会责任层面的关键举措。这样的实践不仅增强了计算机系统配套用各种消耗品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52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089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计算机系统配套用各种消耗品项目的主要产品是XXXX，预计年产值为XXX万元。这一产品在市场中占据着重要的地位，其广泛的应用范围使得该计算机系统配套用各种消耗品项目的市场前景非常广阔。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计算机系统配套用各种消耗品项目的xxx产品作为重要的原材料之一，将在多个领域发挥关键作用。其在建筑、交通、能源等方面的广泛应用将为整个产业链提供强大的支持，形成产业协同效应。计算机系统配套用各种消耗品项目的年产值XXX万XXX万XXX万万元不仅反映了其在市场上的巨大潜力，更预示着它对国民经济的积极贡献。这种关联度高、涉及面广的产业关系，使得该计算机系统配套用各种消耗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493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用各种消耗品项目总征地面积为XXXX平方米，相当于约XX.XX亩，其中净用地面积为XXXX平方米，红线范围内相当于约XX.XX亩。这一用地规模充分考虑了计算机系统配套用各种消耗品项目的建设需求，保障了计算机系统配套用各种消耗品项目在合适的空间内得以充分发展。计算机系统配套用各种消耗品项目规划的总建筑面积为XXXX平方米，其中主体工程建设占XXXX平方米，计容建筑面积达XXXX平方米。预计建筑工程的投资将达到XXXX万元，为计算机系统配套用各种消耗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用各种消耗品项目计划购置的设备共计XXXX台（套），设备购置费用为XXXX万元。这一设备购置计划充分考虑到计算机系统配套用各种消耗品项目的生产需求和技术要求，确保了计算机系统配套用各种消耗品项目在生产运营中具备先进的技术装备和高效的生产能力。设备的合理配置将为计算机系统配套用各种消耗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配套用各种消耗品项目计划总投资为XXXX万元，预计年实现营业收入为XXXX万元。这一产能规模的设定旨在确保计算机系统配套用各种消耗品项目能够在投资与回报之间取得平衡，实现长期可持续的发展。计算机系统配套用各种消耗品项目的总投资充分考虑到各个方面的需求，包括用地建设、设备购置等多个环节，以确保计算机系统配套用各种消耗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16"/>
      <w:r>
        <w:rPr>
          <w:rFonts w:ascii="仿宋" w:eastAsia="仿宋" w:hAnsi="仿宋" w:cs="仿宋" w:hint="eastAsia"/>
          <w:sz w:val="28"/>
          <w:lang w:eastAsia="zh-CN"/>
        </w:rPr>
        <w:t>五、计算机系统配套用各种消耗品项目选址可行性分析</w:t>
      </w:r>
      <w:bookmarkEnd w:id="15"/>
    </w:p>
    <w:p>
      <w:pPr>
        <w:pStyle w:val="Heading2"/>
        <w:rPr>
          <w:rFonts w:ascii="仿宋" w:eastAsia="仿宋" w:hAnsi="仿宋" w:cs="仿宋" w:hint="eastAsia"/>
          <w:lang w:eastAsia="zh-CN"/>
        </w:rPr>
      </w:pPr>
      <w:bookmarkStart w:id="16" w:name="_Toc29027"/>
      <w:r>
        <w:rPr>
          <w:rFonts w:ascii="仿宋" w:eastAsia="仿宋" w:hAnsi="仿宋" w:cs="仿宋" w:hint="eastAsia"/>
          <w:lang w:eastAsia="zh-CN"/>
        </w:rPr>
        <w:t>(一)、计算机系统配套用各种消耗品项目选址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该计算机系统配套用各种消耗品项目选址位于XX省XX市XX区XXX街道</w:t>
      </w:r>
    </w:p>
    <w:p>
      <w:pPr>
        <w:pStyle w:val="Heading2"/>
        <w:ind w:firstLine="560" w:firstLineChars="200"/>
        <w:rPr>
          <w:rFonts w:ascii="仿宋" w:eastAsia="仿宋" w:hAnsi="仿宋" w:cs="仿宋" w:hint="eastAsia"/>
          <w:sz w:val="28"/>
          <w:lang w:eastAsia="zh-CN"/>
        </w:rPr>
      </w:pPr>
      <w:bookmarkStart w:id="17" w:name="_Toc2011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机系统配套用各种消耗品项目的征地面积将根据计算机系统配套用各种消耗品项目的实际规模和需求进行精确规划。具体面积XXX平方米，旨在确保计算机系统配套用各种消耗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净用地面积是在征地面积基础上去除不可利用面积后的实际可开发用地。具体面积XXX平方米，考虑到环保、交通、安全等多方面因素，以确保计算机系统配套用各种消耗品项目在整体利用效率上达到最优。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机系统配套用各种消耗品项目计划建设的建筑总规模具体面积XXX平方米。这一规模的确定综合考虑了计算机系统配套用各种消耗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算机系统配套用各种消耗品项目用地中被规划为绿地的比例。具体面积XXX平方米，旨在通过合理规划绿地，改善计算机系统配套用各种消耗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容积率是用地上可以建设的建筑总体积与用地面积之比。具体面积XXX，通过合理的容积率规划，确保计算机系统配套用各种消耗品项目建筑规模与周边环境和谐共生。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机系统配套用各种消耗品项目选址与当地城市规划相一致，具体面积XXX平方米。通过与城市规划部门深入沟通，确保计算机系统配套用各种消耗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机系统配套用各种消耗品项目选址符合当地产业政策，具体面积XXX平方米。这包括计算机系统配套用各种消耗品项目对当地经济的促进作用，以及对相关产业的带动效应，确保计算机系统配套用各种消耗品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算机系统配套用各种消耗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算机系统配套用各种消耗品项目选址具备必要的公共设施配套，具体面积XXX平方米。这包括交通便利性、教育、医疗等基础设施，以提高居民生活品质，使得计算机系统配套用各种消耗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考虑用地总体要求对当地社会稳定性的影响，具体面积XXX平方米。通过深入了解当地社区反馈，确保计算机系统配套用各种消耗品项目的选址和建设过程对当地社会和谐稳定产生积极作用。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算机系统配套用各种消耗品项目选址不仅符合法规和规划，还在实际操作中具有可行性。这一全面规划将为计算机系统配套用各种消耗品项目的成功实施提供坚实的基础，确保计算机系统配套用各种消耗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627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配套用各种消耗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算机系统配套用各种消耗品项目的设备规划和空间设计中，我们将采取灵活设备布局的措施。设备布局将根据实际需求进行灵活设计，避免不必要的浪费。通过合理规划设备摆放位置，我们将提高设备的利用率，减少设备间距，以确保计算机系统配套用各种消耗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计算机系统配套用各种消耗品项目内部引入共享设施的概念，例如共享会议室、办公区等。通过这种方式，我们可以减少对资源的重复建设，提高资源共享效率，从而减小计算机系统配套用各种消耗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86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https://d.book118.com/028056030106006022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计算机系统配套用各种消耗品项目规划设计蓝图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1B6FD8"/>
    <w:rsid w:val="591B6F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5603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2023-12-31T00:16:00Z</dcterms:created>
  <dcterms:modified xsi:type="dcterms:W3CDTF">2023-12-31T00:16:51Z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F05CEDF9C8A34414B3622D56F1A70053_11</vt:lpwstr>
  </property>
  <property fmtid="{D5CDD505-2E9C-101B-9397-08002B2CF9AE}" pid="3" name="KSOProductBuildVer">
    <vt:lpwstr>2052-12.1.0.16120</vt:lpwstr>
  </property>
</Properties>
</file>