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小型潜水泵项目规划设计方案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85" w:history="1">
        <w:r>
          <w:rPr>
            <w:rFonts w:ascii="仿宋" w:eastAsia="仿宋" w:hAnsi="仿宋" w:cs="仿宋" w:hint="eastAsia"/>
            <w:lang w:eastAsia="zh-CN"/>
          </w:rPr>
          <w:t>前言</w:t>
        </w:r>
        <w:r>
          <w:tab/>
        </w:r>
        <w:r>
          <w:fldChar w:fldCharType="begin"/>
        </w:r>
        <w:r>
          <w:instrText xml:space="preserve"> PAGEREF _Toc30685 \h </w:instrText>
        </w:r>
        <w:r>
          <w:fldChar w:fldCharType="separate"/>
        </w:r>
        <w:r>
          <w:t>3</w:t>
        </w:r>
        <w:r>
          <w:fldChar w:fldCharType="end"/>
        </w:r>
      </w:hyperlink>
    </w:p>
    <w:p>
      <w:pPr>
        <w:pStyle w:val="TOC1"/>
        <w:tabs>
          <w:tab w:val="right" w:leader="dot" w:pos="8306"/>
        </w:tabs>
      </w:pPr>
      <w:hyperlink w:anchor="_Toc32082" w:history="1">
        <w:r>
          <w:rPr>
            <w:rFonts w:ascii="仿宋" w:eastAsia="仿宋" w:hAnsi="仿宋" w:cs="仿宋" w:hint="eastAsia"/>
            <w:lang w:eastAsia="zh-CN"/>
          </w:rPr>
          <w:t>一、市场分析、调研</w:t>
        </w:r>
        <w:r>
          <w:tab/>
        </w:r>
        <w:r>
          <w:fldChar w:fldCharType="begin"/>
        </w:r>
        <w:r>
          <w:instrText xml:space="preserve"> PAGEREF _Toc32082 \h </w:instrText>
        </w:r>
        <w:r>
          <w:fldChar w:fldCharType="separate"/>
        </w:r>
        <w:r>
          <w:t>3</w:t>
        </w:r>
        <w:r>
          <w:fldChar w:fldCharType="end"/>
        </w:r>
      </w:hyperlink>
    </w:p>
    <w:p>
      <w:pPr>
        <w:pStyle w:val="TOC2"/>
        <w:tabs>
          <w:tab w:val="right" w:leader="dot" w:pos="8306"/>
        </w:tabs>
      </w:pPr>
      <w:hyperlink w:anchor="_Toc25557" w:history="1">
        <w:r>
          <w:rPr>
            <w:rFonts w:ascii="仿宋" w:eastAsia="仿宋" w:hAnsi="仿宋" w:cs="仿宋" w:hint="eastAsia"/>
            <w:lang w:eastAsia="zh-CN"/>
          </w:rPr>
          <w:t>(一)、小型潜水泵行业分析</w:t>
        </w:r>
        <w:r>
          <w:tab/>
        </w:r>
        <w:r>
          <w:fldChar w:fldCharType="begin"/>
        </w:r>
        <w:r>
          <w:instrText xml:space="preserve"> PAGEREF _Toc25557 \h </w:instrText>
        </w:r>
        <w:r>
          <w:fldChar w:fldCharType="separate"/>
        </w:r>
        <w:r>
          <w:t>3</w:t>
        </w:r>
        <w:r>
          <w:fldChar w:fldCharType="end"/>
        </w:r>
      </w:hyperlink>
    </w:p>
    <w:p>
      <w:pPr>
        <w:pStyle w:val="TOC2"/>
        <w:tabs>
          <w:tab w:val="right" w:leader="dot" w:pos="8306"/>
        </w:tabs>
      </w:pPr>
      <w:hyperlink w:anchor="_Toc2008" w:history="1">
        <w:r>
          <w:rPr>
            <w:rFonts w:ascii="仿宋" w:eastAsia="仿宋" w:hAnsi="仿宋" w:cs="仿宋" w:hint="eastAsia"/>
            <w:lang w:eastAsia="zh-CN"/>
          </w:rPr>
          <w:t>(二)、小型潜水泵市场分析预测</w:t>
        </w:r>
        <w:r>
          <w:tab/>
        </w:r>
        <w:r>
          <w:fldChar w:fldCharType="begin"/>
        </w:r>
        <w:r>
          <w:instrText xml:space="preserve"> PAGEREF _Toc2008 \h </w:instrText>
        </w:r>
        <w:r>
          <w:fldChar w:fldCharType="separate"/>
        </w:r>
        <w:r>
          <w:t>4</w:t>
        </w:r>
        <w:r>
          <w:fldChar w:fldCharType="end"/>
        </w:r>
      </w:hyperlink>
    </w:p>
    <w:p>
      <w:pPr>
        <w:pStyle w:val="TOC1"/>
        <w:tabs>
          <w:tab w:val="right" w:leader="dot" w:pos="8306"/>
        </w:tabs>
      </w:pPr>
      <w:hyperlink w:anchor="_Toc8345" w:history="1">
        <w:r>
          <w:rPr>
            <w:rFonts w:ascii="仿宋" w:eastAsia="仿宋" w:hAnsi="仿宋" w:cs="仿宋" w:hint="eastAsia"/>
            <w:lang w:eastAsia="zh-CN"/>
          </w:rPr>
          <w:t>二、小型潜水泵项目绩效评估</w:t>
        </w:r>
        <w:r>
          <w:tab/>
        </w:r>
        <w:r>
          <w:fldChar w:fldCharType="begin"/>
        </w:r>
        <w:r>
          <w:instrText xml:space="preserve"> PAGEREF _Toc8345 \h </w:instrText>
        </w:r>
        <w:r>
          <w:fldChar w:fldCharType="separate"/>
        </w:r>
        <w:r>
          <w:t>5</w:t>
        </w:r>
        <w:r>
          <w:fldChar w:fldCharType="end"/>
        </w:r>
      </w:hyperlink>
    </w:p>
    <w:p>
      <w:pPr>
        <w:pStyle w:val="TOC2"/>
        <w:tabs>
          <w:tab w:val="right" w:leader="dot" w:pos="8306"/>
        </w:tabs>
      </w:pPr>
      <w:hyperlink w:anchor="_Toc26019" w:history="1">
        <w:r>
          <w:rPr>
            <w:rFonts w:ascii="仿宋" w:eastAsia="仿宋" w:hAnsi="仿宋" w:cs="仿宋" w:hint="eastAsia"/>
            <w:lang w:eastAsia="zh-CN"/>
          </w:rPr>
          <w:t>(一)、绩效评估指标</w:t>
        </w:r>
        <w:r>
          <w:tab/>
        </w:r>
        <w:r>
          <w:fldChar w:fldCharType="begin"/>
        </w:r>
        <w:r>
          <w:instrText xml:space="preserve"> PAGEREF _Toc26019 \h </w:instrText>
        </w:r>
        <w:r>
          <w:fldChar w:fldCharType="separate"/>
        </w:r>
        <w:r>
          <w:t>5</w:t>
        </w:r>
        <w:r>
          <w:fldChar w:fldCharType="end"/>
        </w:r>
      </w:hyperlink>
    </w:p>
    <w:p>
      <w:pPr>
        <w:pStyle w:val="TOC2"/>
        <w:tabs>
          <w:tab w:val="right" w:leader="dot" w:pos="8306"/>
        </w:tabs>
      </w:pPr>
      <w:hyperlink w:anchor="_Toc20367" w:history="1">
        <w:r>
          <w:rPr>
            <w:rFonts w:ascii="仿宋" w:eastAsia="仿宋" w:hAnsi="仿宋" w:cs="仿宋" w:hint="eastAsia"/>
            <w:lang w:eastAsia="zh-CN"/>
          </w:rPr>
          <w:t>(二)、绩效评估方法</w:t>
        </w:r>
        <w:r>
          <w:tab/>
        </w:r>
        <w:r>
          <w:fldChar w:fldCharType="begin"/>
        </w:r>
        <w:r>
          <w:instrText xml:space="preserve"> PAGEREF _Toc20367 \h </w:instrText>
        </w:r>
        <w:r>
          <w:fldChar w:fldCharType="separate"/>
        </w:r>
        <w:r>
          <w:t>6</w:t>
        </w:r>
        <w:r>
          <w:fldChar w:fldCharType="end"/>
        </w:r>
      </w:hyperlink>
    </w:p>
    <w:p>
      <w:pPr>
        <w:pStyle w:val="TOC2"/>
        <w:tabs>
          <w:tab w:val="right" w:leader="dot" w:pos="8306"/>
        </w:tabs>
      </w:pPr>
      <w:hyperlink w:anchor="_Toc29152" w:history="1">
        <w:r>
          <w:rPr>
            <w:rFonts w:ascii="仿宋" w:eastAsia="仿宋" w:hAnsi="仿宋" w:cs="仿宋" w:hint="eastAsia"/>
            <w:lang w:eastAsia="zh-CN"/>
          </w:rPr>
          <w:t>(三)、绩效评估周期</w:t>
        </w:r>
        <w:r>
          <w:tab/>
        </w:r>
        <w:r>
          <w:fldChar w:fldCharType="begin"/>
        </w:r>
        <w:r>
          <w:instrText xml:space="preserve"> PAGEREF _Toc29152 \h </w:instrText>
        </w:r>
        <w:r>
          <w:fldChar w:fldCharType="separate"/>
        </w:r>
        <w:r>
          <w:t>7</w:t>
        </w:r>
        <w:r>
          <w:fldChar w:fldCharType="end"/>
        </w:r>
      </w:hyperlink>
    </w:p>
    <w:p>
      <w:pPr>
        <w:pStyle w:val="TOC1"/>
        <w:tabs>
          <w:tab w:val="right" w:leader="dot" w:pos="8306"/>
        </w:tabs>
      </w:pPr>
      <w:hyperlink w:anchor="_Toc2334" w:history="1">
        <w:r>
          <w:rPr>
            <w:rFonts w:ascii="仿宋" w:eastAsia="仿宋" w:hAnsi="仿宋" w:cs="仿宋" w:hint="eastAsia"/>
            <w:lang w:eastAsia="zh-CN"/>
          </w:rPr>
          <w:t>三、小型潜水泵项目概论</w:t>
        </w:r>
        <w:r>
          <w:tab/>
        </w:r>
        <w:r>
          <w:fldChar w:fldCharType="begin"/>
        </w:r>
        <w:r>
          <w:instrText xml:space="preserve"> PAGEREF _Toc2334 \h </w:instrText>
        </w:r>
        <w:r>
          <w:fldChar w:fldCharType="separate"/>
        </w:r>
        <w:r>
          <w:t>8</w:t>
        </w:r>
        <w:r>
          <w:fldChar w:fldCharType="end"/>
        </w:r>
      </w:hyperlink>
    </w:p>
    <w:p>
      <w:pPr>
        <w:pStyle w:val="TOC2"/>
        <w:tabs>
          <w:tab w:val="right" w:leader="dot" w:pos="8306"/>
        </w:tabs>
      </w:pPr>
      <w:hyperlink w:anchor="_Toc11648" w:history="1">
        <w:r>
          <w:rPr>
            <w:rFonts w:ascii="仿宋" w:eastAsia="仿宋" w:hAnsi="仿宋" w:cs="仿宋" w:hint="eastAsia"/>
            <w:lang w:eastAsia="zh-CN"/>
          </w:rPr>
          <w:t>(一)、小型潜水泵项目概况</w:t>
        </w:r>
        <w:r>
          <w:tab/>
        </w:r>
        <w:r>
          <w:fldChar w:fldCharType="begin"/>
        </w:r>
        <w:r>
          <w:instrText xml:space="preserve"> PAGEREF _Toc11648 \h </w:instrText>
        </w:r>
        <w:r>
          <w:fldChar w:fldCharType="separate"/>
        </w:r>
        <w:r>
          <w:t>8</w:t>
        </w:r>
        <w:r>
          <w:fldChar w:fldCharType="end"/>
        </w:r>
      </w:hyperlink>
    </w:p>
    <w:p>
      <w:pPr>
        <w:pStyle w:val="TOC2"/>
        <w:tabs>
          <w:tab w:val="right" w:leader="dot" w:pos="8306"/>
        </w:tabs>
      </w:pPr>
      <w:hyperlink w:anchor="_Toc5111" w:history="1">
        <w:r>
          <w:rPr>
            <w:rFonts w:ascii="仿宋" w:eastAsia="仿宋" w:hAnsi="仿宋" w:cs="仿宋" w:hint="eastAsia"/>
            <w:lang w:eastAsia="zh-CN"/>
          </w:rPr>
          <w:t>(二)、小型潜水泵项目目标</w:t>
        </w:r>
        <w:r>
          <w:tab/>
        </w:r>
        <w:r>
          <w:fldChar w:fldCharType="begin"/>
        </w:r>
        <w:r>
          <w:instrText xml:space="preserve"> PAGEREF _Toc5111 \h </w:instrText>
        </w:r>
        <w:r>
          <w:fldChar w:fldCharType="separate"/>
        </w:r>
        <w:r>
          <w:t>10</w:t>
        </w:r>
        <w:r>
          <w:fldChar w:fldCharType="end"/>
        </w:r>
      </w:hyperlink>
    </w:p>
    <w:p>
      <w:pPr>
        <w:pStyle w:val="TOC2"/>
        <w:tabs>
          <w:tab w:val="right" w:leader="dot" w:pos="8306"/>
        </w:tabs>
      </w:pPr>
      <w:hyperlink w:anchor="_Toc28651" w:history="1">
        <w:r>
          <w:rPr>
            <w:rFonts w:ascii="仿宋" w:eastAsia="仿宋" w:hAnsi="仿宋" w:cs="仿宋" w:hint="eastAsia"/>
            <w:lang w:eastAsia="zh-CN"/>
          </w:rPr>
          <w:t>(三)、小型潜水泵项目提出的理由</w:t>
        </w:r>
        <w:r>
          <w:tab/>
        </w:r>
        <w:r>
          <w:fldChar w:fldCharType="begin"/>
        </w:r>
        <w:r>
          <w:instrText xml:space="preserve"> PAGEREF _Toc28651 \h </w:instrText>
        </w:r>
        <w:r>
          <w:fldChar w:fldCharType="separate"/>
        </w:r>
        <w:r>
          <w:t>11</w:t>
        </w:r>
        <w:r>
          <w:fldChar w:fldCharType="end"/>
        </w:r>
      </w:hyperlink>
    </w:p>
    <w:p>
      <w:pPr>
        <w:pStyle w:val="TOC2"/>
        <w:tabs>
          <w:tab w:val="right" w:leader="dot" w:pos="8306"/>
        </w:tabs>
      </w:pPr>
      <w:hyperlink w:anchor="_Toc20340" w:history="1">
        <w:r>
          <w:rPr>
            <w:rFonts w:ascii="仿宋" w:eastAsia="仿宋" w:hAnsi="仿宋" w:cs="仿宋" w:hint="eastAsia"/>
            <w:lang w:eastAsia="zh-CN"/>
          </w:rPr>
          <w:t>(四)、小型潜水泵项目意义</w:t>
        </w:r>
        <w:r>
          <w:tab/>
        </w:r>
        <w:r>
          <w:fldChar w:fldCharType="begin"/>
        </w:r>
        <w:r>
          <w:instrText xml:space="preserve"> PAGEREF _Toc20340 \h </w:instrText>
        </w:r>
        <w:r>
          <w:fldChar w:fldCharType="separate"/>
        </w:r>
        <w:r>
          <w:t>13</w:t>
        </w:r>
        <w:r>
          <w:fldChar w:fldCharType="end"/>
        </w:r>
      </w:hyperlink>
    </w:p>
    <w:p>
      <w:pPr>
        <w:pStyle w:val="TOC2"/>
        <w:tabs>
          <w:tab w:val="right" w:leader="dot" w:pos="8306"/>
        </w:tabs>
      </w:pPr>
      <w:hyperlink w:anchor="_Toc12895" w:history="1">
        <w:r>
          <w:rPr>
            <w:rFonts w:ascii="仿宋" w:eastAsia="仿宋" w:hAnsi="仿宋" w:cs="仿宋" w:hint="eastAsia"/>
            <w:lang w:eastAsia="zh-CN"/>
          </w:rPr>
          <w:t>(五)、小型潜水泵项目背景</w:t>
        </w:r>
        <w:r>
          <w:tab/>
        </w:r>
        <w:r>
          <w:fldChar w:fldCharType="begin"/>
        </w:r>
        <w:r>
          <w:instrText xml:space="preserve"> PAGEREF _Toc12895 \h </w:instrText>
        </w:r>
        <w:r>
          <w:fldChar w:fldCharType="separate"/>
        </w:r>
        <w:r>
          <w:t>13</w:t>
        </w:r>
        <w:r>
          <w:fldChar w:fldCharType="end"/>
        </w:r>
      </w:hyperlink>
    </w:p>
    <w:p>
      <w:pPr>
        <w:pStyle w:val="TOC1"/>
        <w:tabs>
          <w:tab w:val="right" w:leader="dot" w:pos="8306"/>
        </w:tabs>
      </w:pPr>
      <w:hyperlink w:anchor="_Toc12796" w:history="1">
        <w:r>
          <w:rPr>
            <w:rFonts w:ascii="仿宋" w:eastAsia="仿宋" w:hAnsi="仿宋" w:cs="仿宋" w:hint="eastAsia"/>
            <w:lang w:eastAsia="zh-CN"/>
          </w:rPr>
          <w:t>四、小型潜水泵项目可持续发展</w:t>
        </w:r>
        <w:r>
          <w:tab/>
        </w:r>
        <w:r>
          <w:fldChar w:fldCharType="begin"/>
        </w:r>
        <w:r>
          <w:instrText xml:space="preserve"> PAGEREF _Toc12796 \h </w:instrText>
        </w:r>
        <w:r>
          <w:fldChar w:fldCharType="separate"/>
        </w:r>
        <w:r>
          <w:t>14</w:t>
        </w:r>
        <w:r>
          <w:fldChar w:fldCharType="end"/>
        </w:r>
      </w:hyperlink>
    </w:p>
    <w:p>
      <w:pPr>
        <w:pStyle w:val="TOC2"/>
        <w:tabs>
          <w:tab w:val="right" w:leader="dot" w:pos="8306"/>
        </w:tabs>
      </w:pPr>
      <w:hyperlink w:anchor="_Toc29503" w:history="1">
        <w:r>
          <w:rPr>
            <w:rFonts w:ascii="仿宋" w:eastAsia="仿宋" w:hAnsi="仿宋" w:cs="仿宋" w:hint="eastAsia"/>
            <w:lang w:eastAsia="zh-CN"/>
          </w:rPr>
          <w:t>(一)、可持续战略与实践</w:t>
        </w:r>
        <w:r>
          <w:tab/>
        </w:r>
        <w:r>
          <w:fldChar w:fldCharType="begin"/>
        </w:r>
        <w:r>
          <w:instrText xml:space="preserve"> PAGEREF _Toc29503 \h </w:instrText>
        </w:r>
        <w:r>
          <w:fldChar w:fldCharType="separate"/>
        </w:r>
        <w:r>
          <w:t>14</w:t>
        </w:r>
        <w:r>
          <w:fldChar w:fldCharType="end"/>
        </w:r>
      </w:hyperlink>
    </w:p>
    <w:p>
      <w:pPr>
        <w:pStyle w:val="TOC2"/>
        <w:tabs>
          <w:tab w:val="right" w:leader="dot" w:pos="8306"/>
        </w:tabs>
      </w:pPr>
      <w:hyperlink w:anchor="_Toc919" w:history="1">
        <w:r>
          <w:rPr>
            <w:rFonts w:ascii="仿宋" w:eastAsia="仿宋" w:hAnsi="仿宋" w:cs="仿宋" w:hint="eastAsia"/>
            <w:lang w:eastAsia="zh-CN"/>
          </w:rPr>
          <w:t>(二)、环保与社会责任</w:t>
        </w:r>
        <w:r>
          <w:tab/>
        </w:r>
        <w:r>
          <w:fldChar w:fldCharType="begin"/>
        </w:r>
        <w:r>
          <w:instrText xml:space="preserve"> PAGEREF _Toc919 \h </w:instrText>
        </w:r>
        <w:r>
          <w:fldChar w:fldCharType="separate"/>
        </w:r>
        <w:r>
          <w:t>15</w:t>
        </w:r>
        <w:r>
          <w:fldChar w:fldCharType="end"/>
        </w:r>
      </w:hyperlink>
    </w:p>
    <w:p>
      <w:pPr>
        <w:pStyle w:val="TOC1"/>
        <w:tabs>
          <w:tab w:val="right" w:leader="dot" w:pos="8306"/>
        </w:tabs>
      </w:pPr>
      <w:hyperlink w:anchor="_Toc22747" w:history="1">
        <w:r>
          <w:rPr>
            <w:rFonts w:ascii="仿宋" w:eastAsia="仿宋" w:hAnsi="仿宋" w:cs="仿宋" w:hint="eastAsia"/>
            <w:lang w:eastAsia="zh-CN"/>
          </w:rPr>
          <w:t>五、小型潜水泵项目建设背景及必要性分析</w:t>
        </w:r>
        <w:r>
          <w:tab/>
        </w:r>
        <w:r>
          <w:fldChar w:fldCharType="begin"/>
        </w:r>
        <w:r>
          <w:instrText xml:space="preserve"> PAGEREF _Toc22747 \h </w:instrText>
        </w:r>
        <w:r>
          <w:fldChar w:fldCharType="separate"/>
        </w:r>
        <w:r>
          <w:t>16</w:t>
        </w:r>
        <w:r>
          <w:fldChar w:fldCharType="end"/>
        </w:r>
      </w:hyperlink>
    </w:p>
    <w:p>
      <w:pPr>
        <w:pStyle w:val="TOC2"/>
        <w:tabs>
          <w:tab w:val="right" w:leader="dot" w:pos="8306"/>
        </w:tabs>
      </w:pPr>
      <w:hyperlink w:anchor="_Toc32279" w:history="1">
        <w:r>
          <w:rPr>
            <w:rFonts w:ascii="仿宋" w:eastAsia="仿宋" w:hAnsi="仿宋" w:cs="仿宋" w:hint="eastAsia"/>
            <w:lang w:eastAsia="zh-CN"/>
          </w:rPr>
          <w:t>(一)、小型潜水泵项目背景分析</w:t>
        </w:r>
        <w:r>
          <w:tab/>
        </w:r>
        <w:r>
          <w:fldChar w:fldCharType="begin"/>
        </w:r>
        <w:r>
          <w:instrText xml:space="preserve"> PAGEREF _Toc32279 \h </w:instrText>
        </w:r>
        <w:r>
          <w:fldChar w:fldCharType="separate"/>
        </w:r>
        <w:r>
          <w:t>16</w:t>
        </w:r>
        <w:r>
          <w:fldChar w:fldCharType="end"/>
        </w:r>
      </w:hyperlink>
    </w:p>
    <w:p>
      <w:pPr>
        <w:pStyle w:val="TOC2"/>
        <w:tabs>
          <w:tab w:val="right" w:leader="dot" w:pos="8306"/>
        </w:tabs>
      </w:pPr>
      <w:hyperlink w:anchor="_Toc14203" w:history="1">
        <w:r>
          <w:rPr>
            <w:rFonts w:ascii="仿宋" w:eastAsia="仿宋" w:hAnsi="仿宋" w:cs="仿宋" w:hint="eastAsia"/>
            <w:lang w:eastAsia="zh-CN"/>
          </w:rPr>
          <w:t>(二)、小型潜水泵项目建设必要性分析</w:t>
        </w:r>
        <w:r>
          <w:tab/>
        </w:r>
        <w:r>
          <w:fldChar w:fldCharType="begin"/>
        </w:r>
        <w:r>
          <w:instrText xml:space="preserve"> PAGEREF _Toc14203 \h </w:instrText>
        </w:r>
        <w:r>
          <w:fldChar w:fldCharType="separate"/>
        </w:r>
        <w:r>
          <w:t>18</w:t>
        </w:r>
        <w:r>
          <w:fldChar w:fldCharType="end"/>
        </w:r>
      </w:hyperlink>
    </w:p>
    <w:p>
      <w:pPr>
        <w:pStyle w:val="TOC1"/>
        <w:tabs>
          <w:tab w:val="right" w:leader="dot" w:pos="8306"/>
        </w:tabs>
      </w:pPr>
      <w:hyperlink w:anchor="_Toc1914" w:history="1">
        <w:r>
          <w:rPr>
            <w:rFonts w:ascii="仿宋" w:eastAsia="仿宋" w:hAnsi="仿宋" w:cs="仿宋" w:hint="eastAsia"/>
            <w:lang w:eastAsia="zh-CN"/>
          </w:rPr>
          <w:t>六、小型潜水泵项目危机管理</w:t>
        </w:r>
        <w:r>
          <w:tab/>
        </w:r>
        <w:r>
          <w:fldChar w:fldCharType="begin"/>
        </w:r>
        <w:r>
          <w:instrText xml:space="preserve"> PAGEREF _Toc1914 \h </w:instrText>
        </w:r>
        <w:r>
          <w:fldChar w:fldCharType="separate"/>
        </w:r>
        <w:r>
          <w:t>19</w:t>
        </w:r>
        <w:r>
          <w:fldChar w:fldCharType="end"/>
        </w:r>
      </w:hyperlink>
    </w:p>
    <w:p>
      <w:pPr>
        <w:pStyle w:val="TOC2"/>
        <w:tabs>
          <w:tab w:val="right" w:leader="dot" w:pos="8306"/>
        </w:tabs>
      </w:pPr>
      <w:hyperlink w:anchor="_Toc31916" w:history="1">
        <w:r>
          <w:rPr>
            <w:rFonts w:ascii="仿宋" w:eastAsia="仿宋" w:hAnsi="仿宋" w:cs="仿宋" w:hint="eastAsia"/>
            <w:lang w:eastAsia="zh-CN"/>
          </w:rPr>
          <w:t>(一)、危机预警与识别</w:t>
        </w:r>
        <w:r>
          <w:tab/>
        </w:r>
        <w:r>
          <w:fldChar w:fldCharType="begin"/>
        </w:r>
        <w:r>
          <w:instrText xml:space="preserve"> PAGEREF _Toc31916 \h </w:instrText>
        </w:r>
        <w:r>
          <w:fldChar w:fldCharType="separate"/>
        </w:r>
        <w:r>
          <w:t>19</w:t>
        </w:r>
        <w:r>
          <w:fldChar w:fldCharType="end"/>
        </w:r>
      </w:hyperlink>
    </w:p>
    <w:p>
      <w:pPr>
        <w:pStyle w:val="TOC2"/>
        <w:tabs>
          <w:tab w:val="right" w:leader="dot" w:pos="8306"/>
        </w:tabs>
      </w:pPr>
      <w:hyperlink w:anchor="_Toc8309" w:history="1">
        <w:r>
          <w:rPr>
            <w:rFonts w:ascii="仿宋" w:eastAsia="仿宋" w:hAnsi="仿宋" w:cs="仿宋" w:hint="eastAsia"/>
            <w:lang w:eastAsia="zh-CN"/>
          </w:rPr>
          <w:t>(二)、危机应对与恢复</w:t>
        </w:r>
        <w:r>
          <w:tab/>
        </w:r>
        <w:r>
          <w:fldChar w:fldCharType="begin"/>
        </w:r>
        <w:r>
          <w:instrText xml:space="preserve"> PAGEREF _Toc8309 \h </w:instrText>
        </w:r>
        <w:r>
          <w:fldChar w:fldCharType="separate"/>
        </w:r>
        <w:r>
          <w:t>20</w:t>
        </w:r>
        <w:r>
          <w:fldChar w:fldCharType="end"/>
        </w:r>
      </w:hyperlink>
    </w:p>
    <w:p>
      <w:pPr>
        <w:pStyle w:val="TOC1"/>
        <w:tabs>
          <w:tab w:val="right" w:leader="dot" w:pos="8306"/>
        </w:tabs>
      </w:pPr>
      <w:hyperlink w:anchor="_Toc21034" w:history="1">
        <w:r>
          <w:rPr>
            <w:rFonts w:ascii="仿宋" w:eastAsia="仿宋" w:hAnsi="仿宋" w:cs="仿宋" w:hint="eastAsia"/>
            <w:lang w:eastAsia="zh-CN"/>
          </w:rPr>
          <w:t>七、小型潜水泵项目环境影响分析</w:t>
        </w:r>
        <w:r>
          <w:tab/>
        </w:r>
        <w:r>
          <w:fldChar w:fldCharType="begin"/>
        </w:r>
        <w:r>
          <w:instrText xml:space="preserve"> PAGEREF _Toc21034 \h </w:instrText>
        </w:r>
        <w:r>
          <w:fldChar w:fldCharType="separate"/>
        </w:r>
        <w:r>
          <w:t>21</w:t>
        </w:r>
        <w:r>
          <w:fldChar w:fldCharType="end"/>
        </w:r>
      </w:hyperlink>
    </w:p>
    <w:p>
      <w:pPr>
        <w:pStyle w:val="TOC2"/>
        <w:tabs>
          <w:tab w:val="right" w:leader="dot" w:pos="8306"/>
        </w:tabs>
      </w:pPr>
      <w:hyperlink w:anchor="_Toc12363" w:history="1">
        <w:r>
          <w:rPr>
            <w:rFonts w:ascii="仿宋" w:eastAsia="仿宋" w:hAnsi="仿宋" w:cs="仿宋" w:hint="eastAsia"/>
            <w:lang w:eastAsia="zh-CN"/>
          </w:rPr>
          <w:t>(一)、建设区域环境质量现状</w:t>
        </w:r>
        <w:r>
          <w:tab/>
        </w:r>
        <w:r>
          <w:fldChar w:fldCharType="begin"/>
        </w:r>
        <w:r>
          <w:instrText xml:space="preserve"> PAGEREF _Toc12363 \h </w:instrText>
        </w:r>
        <w:r>
          <w:fldChar w:fldCharType="separate"/>
        </w:r>
        <w:r>
          <w:t>21</w:t>
        </w:r>
        <w:r>
          <w:fldChar w:fldCharType="end"/>
        </w:r>
      </w:hyperlink>
    </w:p>
    <w:p>
      <w:pPr>
        <w:pStyle w:val="TOC2"/>
        <w:tabs>
          <w:tab w:val="right" w:leader="dot" w:pos="8306"/>
        </w:tabs>
      </w:pPr>
      <w:hyperlink w:anchor="_Toc7383" w:history="1">
        <w:r>
          <w:rPr>
            <w:rFonts w:ascii="仿宋" w:eastAsia="仿宋" w:hAnsi="仿宋" w:cs="仿宋" w:hint="eastAsia"/>
            <w:lang w:eastAsia="zh-CN"/>
          </w:rPr>
          <w:t>(二)、建设期环境保护</w:t>
        </w:r>
        <w:r>
          <w:tab/>
        </w:r>
        <w:r>
          <w:fldChar w:fldCharType="begin"/>
        </w:r>
        <w:r>
          <w:instrText xml:space="preserve"> PAGEREF _Toc7383 \h </w:instrText>
        </w:r>
        <w:r>
          <w:fldChar w:fldCharType="separate"/>
        </w:r>
        <w:r>
          <w:t>23</w:t>
        </w:r>
        <w:r>
          <w:fldChar w:fldCharType="end"/>
        </w:r>
      </w:hyperlink>
    </w:p>
    <w:p>
      <w:pPr>
        <w:pStyle w:val="TOC2"/>
        <w:tabs>
          <w:tab w:val="right" w:leader="dot" w:pos="8306"/>
        </w:tabs>
      </w:pPr>
      <w:hyperlink w:anchor="_Toc24664" w:history="1">
        <w:r>
          <w:rPr>
            <w:rFonts w:ascii="仿宋" w:eastAsia="仿宋" w:hAnsi="仿宋" w:cs="仿宋" w:hint="eastAsia"/>
            <w:lang w:eastAsia="zh-CN"/>
          </w:rPr>
          <w:t>(三)、运营期环境保护</w:t>
        </w:r>
        <w:r>
          <w:tab/>
        </w:r>
        <w:r>
          <w:fldChar w:fldCharType="begin"/>
        </w:r>
        <w:r>
          <w:instrText xml:space="preserve"> PAGEREF _Toc24664 \h </w:instrText>
        </w:r>
        <w:r>
          <w:fldChar w:fldCharType="separate"/>
        </w:r>
        <w:r>
          <w:t>24</w:t>
        </w:r>
        <w:r>
          <w:fldChar w:fldCharType="end"/>
        </w:r>
      </w:hyperlink>
    </w:p>
    <w:p>
      <w:pPr>
        <w:pStyle w:val="TOC2"/>
        <w:tabs>
          <w:tab w:val="right" w:leader="dot" w:pos="8306"/>
        </w:tabs>
      </w:pPr>
      <w:hyperlink w:anchor="_Toc24729" w:history="1">
        <w:r>
          <w:rPr>
            <w:rFonts w:ascii="仿宋" w:eastAsia="仿宋" w:hAnsi="仿宋" w:cs="仿宋" w:hint="eastAsia"/>
            <w:lang w:eastAsia="zh-CN"/>
          </w:rPr>
          <w:t>(四)、小型潜水泵项目建设对区域经济的影响</w:t>
        </w:r>
        <w:r>
          <w:tab/>
        </w:r>
        <w:r>
          <w:fldChar w:fldCharType="begin"/>
        </w:r>
        <w:r>
          <w:instrText xml:space="preserve"> PAGEREF _Toc24729 \h </w:instrText>
        </w:r>
        <w:r>
          <w:fldChar w:fldCharType="separate"/>
        </w:r>
        <w:r>
          <w:t>26</w:t>
        </w:r>
        <w:r>
          <w:fldChar w:fldCharType="end"/>
        </w:r>
      </w:hyperlink>
    </w:p>
    <w:p>
      <w:pPr>
        <w:pStyle w:val="TOC2"/>
        <w:tabs>
          <w:tab w:val="right" w:leader="dot" w:pos="8306"/>
        </w:tabs>
      </w:pPr>
      <w:hyperlink w:anchor="_Toc3321" w:history="1">
        <w:r>
          <w:rPr>
            <w:rFonts w:ascii="仿宋" w:eastAsia="仿宋" w:hAnsi="仿宋" w:cs="仿宋" w:hint="eastAsia"/>
            <w:lang w:eastAsia="zh-CN"/>
          </w:rPr>
          <w:t>(五)、废弃物处理</w:t>
        </w:r>
        <w:r>
          <w:tab/>
        </w:r>
        <w:r>
          <w:fldChar w:fldCharType="begin"/>
        </w:r>
        <w:r>
          <w:instrText xml:space="preserve"> PAGEREF _Toc3321 \h </w:instrText>
        </w:r>
        <w:r>
          <w:fldChar w:fldCharType="separate"/>
        </w:r>
        <w:r>
          <w:t>27</w:t>
        </w:r>
        <w:r>
          <w:fldChar w:fldCharType="end"/>
        </w:r>
      </w:hyperlink>
    </w:p>
    <w:p>
      <w:pPr>
        <w:pStyle w:val="TOC2"/>
        <w:tabs>
          <w:tab w:val="right" w:leader="dot" w:pos="8306"/>
        </w:tabs>
      </w:pPr>
      <w:hyperlink w:anchor="_Toc6178" w:history="1">
        <w:r>
          <w:rPr>
            <w:rFonts w:ascii="仿宋" w:eastAsia="仿宋" w:hAnsi="仿宋" w:cs="仿宋" w:hint="eastAsia"/>
            <w:lang w:eastAsia="zh-CN"/>
          </w:rPr>
          <w:t>(六)、特殊环境影响分析</w:t>
        </w:r>
        <w:r>
          <w:tab/>
        </w:r>
        <w:r>
          <w:fldChar w:fldCharType="begin"/>
        </w:r>
        <w:r>
          <w:instrText xml:space="preserve"> PAGEREF _Toc6178 \h </w:instrText>
        </w:r>
        <w:r>
          <w:fldChar w:fldCharType="separate"/>
        </w:r>
        <w:r>
          <w:t>29</w:t>
        </w:r>
        <w:r>
          <w:fldChar w:fldCharType="end"/>
        </w:r>
      </w:hyperlink>
    </w:p>
    <w:p>
      <w:pPr>
        <w:pStyle w:val="TOC2"/>
        <w:tabs>
          <w:tab w:val="right" w:leader="dot" w:pos="8306"/>
        </w:tabs>
      </w:pPr>
      <w:hyperlink w:anchor="_Toc16059" w:history="1">
        <w:r>
          <w:rPr>
            <w:rFonts w:ascii="仿宋" w:eastAsia="仿宋" w:hAnsi="仿宋" w:cs="仿宋" w:hint="eastAsia"/>
            <w:lang w:eastAsia="zh-CN"/>
          </w:rPr>
          <w:t>(七)、清洁生产</w:t>
        </w:r>
        <w:r>
          <w:tab/>
        </w:r>
        <w:r>
          <w:fldChar w:fldCharType="begin"/>
        </w:r>
        <w:r>
          <w:instrText xml:space="preserve"> PAGEREF _Toc16059 \h </w:instrText>
        </w:r>
        <w:r>
          <w:fldChar w:fldCharType="separate"/>
        </w:r>
        <w:r>
          <w:t>30</w:t>
        </w:r>
        <w:r>
          <w:fldChar w:fldCharType="end"/>
        </w:r>
      </w:hyperlink>
    </w:p>
    <w:p>
      <w:pPr>
        <w:pStyle w:val="TOC2"/>
        <w:tabs>
          <w:tab w:val="right" w:leader="dot" w:pos="8306"/>
        </w:tabs>
      </w:pPr>
      <w:hyperlink w:anchor="_Toc18406" w:history="1">
        <w:r>
          <w:rPr>
            <w:rFonts w:ascii="仿宋" w:eastAsia="仿宋" w:hAnsi="仿宋" w:cs="仿宋" w:hint="eastAsia"/>
            <w:lang w:eastAsia="zh-CN"/>
          </w:rPr>
          <w:t>(八)、环境保护综合评价</w:t>
        </w:r>
        <w:r>
          <w:tab/>
        </w:r>
        <w:r>
          <w:fldChar w:fldCharType="begin"/>
        </w:r>
        <w:r>
          <w:instrText xml:space="preserve"> PAGEREF _Toc18406 \h </w:instrText>
        </w:r>
        <w:r>
          <w:fldChar w:fldCharType="separate"/>
        </w:r>
        <w:r>
          <w:t>31</w:t>
        </w:r>
        <w:r>
          <w:fldChar w:fldCharType="end"/>
        </w:r>
      </w:hyperlink>
    </w:p>
    <w:p>
      <w:pPr>
        <w:pStyle w:val="TOC1"/>
        <w:tabs>
          <w:tab w:val="right" w:leader="dot" w:pos="8306"/>
        </w:tabs>
      </w:pPr>
      <w:hyperlink w:anchor="_Toc30196" w:history="1">
        <w:r>
          <w:rPr>
            <w:rFonts w:ascii="仿宋" w:eastAsia="仿宋" w:hAnsi="仿宋" w:cs="仿宋" w:hint="eastAsia"/>
            <w:lang w:eastAsia="zh-CN"/>
          </w:rPr>
          <w:t>八、小型潜水泵项目投资规划</w:t>
        </w:r>
        <w:r>
          <w:tab/>
        </w:r>
        <w:r>
          <w:fldChar w:fldCharType="begin"/>
        </w:r>
        <w:r>
          <w:instrText xml:space="preserve"> PAGEREF _Toc30196 \h </w:instrText>
        </w:r>
        <w:r>
          <w:fldChar w:fldCharType="separate"/>
        </w:r>
        <w:r>
          <w:t>32</w:t>
        </w:r>
        <w:r>
          <w:fldChar w:fldCharType="end"/>
        </w:r>
      </w:hyperlink>
    </w:p>
    <w:p>
      <w:pPr>
        <w:pStyle w:val="TOC2"/>
        <w:tabs>
          <w:tab w:val="right" w:leader="dot" w:pos="8306"/>
        </w:tabs>
      </w:pPr>
      <w:hyperlink w:anchor="_Toc3531" w:history="1">
        <w:r>
          <w:rPr>
            <w:rFonts w:ascii="仿宋" w:eastAsia="仿宋" w:hAnsi="仿宋" w:cs="仿宋" w:hint="eastAsia"/>
            <w:lang w:eastAsia="zh-CN"/>
          </w:rPr>
          <w:t>(一)、小型潜水泵项目总投资估算</w:t>
        </w:r>
        <w:r>
          <w:tab/>
        </w:r>
        <w:r>
          <w:fldChar w:fldCharType="begin"/>
        </w:r>
        <w:r>
          <w:instrText xml:space="preserve"> PAGEREF _Toc3531 \h </w:instrText>
        </w:r>
        <w:r>
          <w:fldChar w:fldCharType="separate"/>
        </w:r>
        <w:r>
          <w:t>32</w:t>
        </w:r>
        <w:r>
          <w:fldChar w:fldCharType="end"/>
        </w:r>
      </w:hyperlink>
    </w:p>
    <w:p>
      <w:pPr>
        <w:pStyle w:val="TOC2"/>
        <w:tabs>
          <w:tab w:val="right" w:leader="dot" w:pos="8306"/>
        </w:tabs>
      </w:pPr>
      <w:hyperlink w:anchor="_Toc9269" w:history="1">
        <w:r>
          <w:rPr>
            <w:rFonts w:ascii="仿宋" w:eastAsia="仿宋" w:hAnsi="仿宋" w:cs="仿宋" w:hint="eastAsia"/>
            <w:lang w:eastAsia="zh-CN"/>
          </w:rPr>
          <w:t>(二)、资金筹措</w:t>
        </w:r>
        <w:r>
          <w:tab/>
        </w:r>
        <w:r>
          <w:fldChar w:fldCharType="begin"/>
        </w:r>
        <w:r>
          <w:instrText xml:space="preserve"> PAGEREF _Toc9269 \h </w:instrText>
        </w:r>
        <w:r>
          <w:fldChar w:fldCharType="separate"/>
        </w:r>
        <w:r>
          <w:t>33</w:t>
        </w:r>
        <w:r>
          <w:fldChar w:fldCharType="end"/>
        </w:r>
      </w:hyperlink>
    </w:p>
    <w:p>
      <w:pPr>
        <w:pStyle w:val="TOC1"/>
        <w:tabs>
          <w:tab w:val="right" w:leader="dot" w:pos="8306"/>
        </w:tabs>
      </w:pPr>
      <w:hyperlink w:anchor="_Toc15194" w:history="1">
        <w:r>
          <w:rPr>
            <w:rFonts w:ascii="仿宋" w:eastAsia="仿宋" w:hAnsi="仿宋" w:cs="仿宋" w:hint="eastAsia"/>
            <w:lang w:eastAsia="zh-CN"/>
          </w:rPr>
          <w:t>九、小型潜水泵项目风险管理</w:t>
        </w:r>
        <w:r>
          <w:tab/>
        </w:r>
        <w:r>
          <w:fldChar w:fldCharType="begin"/>
        </w:r>
        <w:r>
          <w:instrText xml:space="preserve"> PAGEREF _Toc15194 \h </w:instrText>
        </w:r>
        <w:r>
          <w:fldChar w:fldCharType="separate"/>
        </w:r>
        <w:r>
          <w:t>34</w:t>
        </w:r>
        <w:r>
          <w:fldChar w:fldCharType="end"/>
        </w:r>
      </w:hyperlink>
    </w:p>
    <w:p>
      <w:pPr>
        <w:pStyle w:val="TOC2"/>
        <w:tabs>
          <w:tab w:val="right" w:leader="dot" w:pos="8306"/>
        </w:tabs>
      </w:pPr>
      <w:hyperlink w:anchor="_Toc18996" w:history="1">
        <w:r>
          <w:rPr>
            <w:rFonts w:ascii="仿宋" w:eastAsia="仿宋" w:hAnsi="仿宋" w:cs="仿宋" w:hint="eastAsia"/>
            <w:lang w:eastAsia="zh-CN"/>
          </w:rPr>
          <w:t>(一)、风险识别与评估</w:t>
        </w:r>
        <w:r>
          <w:tab/>
        </w:r>
        <w:r>
          <w:fldChar w:fldCharType="begin"/>
        </w:r>
        <w:r>
          <w:instrText xml:space="preserve"> PAGEREF _Toc18996 \h </w:instrText>
        </w:r>
        <w:r>
          <w:fldChar w:fldCharType="separate"/>
        </w:r>
        <w:r>
          <w:t>34</w:t>
        </w:r>
        <w:r>
          <w:fldChar w:fldCharType="end"/>
        </w:r>
      </w:hyperlink>
    </w:p>
    <w:p>
      <w:pPr>
        <w:pStyle w:val="TOC2"/>
        <w:tabs>
          <w:tab w:val="right" w:leader="dot" w:pos="8306"/>
        </w:tabs>
      </w:pPr>
      <w:hyperlink w:anchor="_Toc13945" w:history="1">
        <w:r>
          <w:rPr>
            <w:rFonts w:ascii="仿宋" w:eastAsia="仿宋" w:hAnsi="仿宋" w:cs="仿宋" w:hint="eastAsia"/>
            <w:lang w:eastAsia="zh-CN"/>
          </w:rPr>
          <w:t>(二)、风险应对策略</w:t>
        </w:r>
        <w:r>
          <w:tab/>
        </w:r>
        <w:r>
          <w:fldChar w:fldCharType="begin"/>
        </w:r>
        <w:r>
          <w:instrText xml:space="preserve"> PAGEREF _Toc13945 \h </w:instrText>
        </w:r>
        <w:r>
          <w:fldChar w:fldCharType="separate"/>
        </w:r>
        <w:r>
          <w:t>35</w:t>
        </w:r>
        <w:r>
          <w:fldChar w:fldCharType="end"/>
        </w:r>
      </w:hyperlink>
    </w:p>
    <w:p>
      <w:pPr>
        <w:pStyle w:val="TOC2"/>
        <w:tabs>
          <w:tab w:val="right" w:leader="dot" w:pos="8306"/>
        </w:tabs>
      </w:pPr>
      <w:hyperlink w:anchor="_Toc9759" w:history="1">
        <w:r>
          <w:rPr>
            <w:rFonts w:ascii="仿宋" w:eastAsia="仿宋" w:hAnsi="仿宋" w:cs="仿宋" w:hint="eastAsia"/>
            <w:lang w:eastAsia="zh-CN"/>
          </w:rPr>
          <w:t>(三)、风险监控与控制</w:t>
        </w:r>
        <w:r>
          <w:tab/>
        </w:r>
        <w:r>
          <w:fldChar w:fldCharType="begin"/>
        </w:r>
        <w:r>
          <w:instrText xml:space="preserve"> PAGEREF _Toc9759 \h </w:instrText>
        </w:r>
        <w:r>
          <w:fldChar w:fldCharType="separate"/>
        </w:r>
        <w:r>
          <w:t>37</w:t>
        </w:r>
        <w:r>
          <w:fldChar w:fldCharType="end"/>
        </w:r>
      </w:hyperlink>
    </w:p>
    <w:p>
      <w:pPr>
        <w:pStyle w:val="TOC1"/>
        <w:tabs>
          <w:tab w:val="right" w:leader="dot" w:pos="8306"/>
        </w:tabs>
      </w:pPr>
      <w:hyperlink w:anchor="_Toc31992" w:history="1">
        <w:r>
          <w:rPr>
            <w:rFonts w:ascii="仿宋" w:eastAsia="仿宋" w:hAnsi="仿宋" w:cs="仿宋" w:hint="eastAsia"/>
            <w:lang w:eastAsia="zh-CN"/>
          </w:rPr>
          <w:t>十、小型潜水泵项目财务管理</w:t>
        </w:r>
        <w:r>
          <w:tab/>
        </w:r>
        <w:r>
          <w:fldChar w:fldCharType="begin"/>
        </w:r>
        <w:r>
          <w:instrText xml:space="preserve"> PAGEREF _Toc31992 \h </w:instrText>
        </w:r>
        <w:r>
          <w:fldChar w:fldCharType="separate"/>
        </w:r>
        <w:r>
          <w:t>38</w:t>
        </w:r>
        <w:r>
          <w:fldChar w:fldCharType="end"/>
        </w:r>
      </w:hyperlink>
    </w:p>
    <w:p>
      <w:pPr>
        <w:pStyle w:val="TOC2"/>
        <w:tabs>
          <w:tab w:val="right" w:leader="dot" w:pos="8306"/>
        </w:tabs>
      </w:pPr>
      <w:hyperlink w:anchor="_Toc32124" w:history="1">
        <w:r>
          <w:rPr>
            <w:rFonts w:ascii="仿宋" w:eastAsia="仿宋" w:hAnsi="仿宋" w:cs="仿宋" w:hint="eastAsia"/>
            <w:lang w:eastAsia="zh-CN"/>
          </w:rPr>
          <w:t>(一)、资金需求大</w:t>
        </w:r>
        <w:r>
          <w:tab/>
        </w:r>
        <w:r>
          <w:fldChar w:fldCharType="begin"/>
        </w:r>
        <w:r>
          <w:instrText xml:space="preserve"> PAGEREF _Toc32124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03" w:history="1">
        <w:r>
          <w:rPr>
            <w:rFonts w:ascii="仿宋" w:eastAsia="仿宋" w:hAnsi="仿宋" w:cs="仿宋" w:hint="eastAsia"/>
            <w:lang w:eastAsia="zh-CN"/>
          </w:rPr>
          <w:t>(二)、研发周期长</w:t>
        </w:r>
        <w:r>
          <w:tab/>
        </w:r>
        <w:r>
          <w:fldChar w:fldCharType="begin"/>
        </w:r>
        <w:r>
          <w:instrText xml:space="preserve"> PAGEREF _Toc18803 \h </w:instrText>
        </w:r>
        <w:r>
          <w:fldChar w:fldCharType="separate"/>
        </w:r>
        <w:r>
          <w:t>39</w:t>
        </w:r>
        <w:r>
          <w:fldChar w:fldCharType="end"/>
        </w:r>
      </w:hyperlink>
    </w:p>
    <w:p>
      <w:pPr>
        <w:pStyle w:val="TOC2"/>
        <w:tabs>
          <w:tab w:val="right" w:leader="dot" w:pos="8306"/>
        </w:tabs>
      </w:pPr>
      <w:hyperlink w:anchor="_Toc9977" w:history="1">
        <w:r>
          <w:rPr>
            <w:rFonts w:ascii="仿宋" w:eastAsia="仿宋" w:hAnsi="仿宋" w:cs="仿宋" w:hint="eastAsia"/>
            <w:lang w:eastAsia="zh-CN"/>
          </w:rPr>
          <w:t>(三)、市场风险大</w:t>
        </w:r>
        <w:r>
          <w:tab/>
        </w:r>
        <w:r>
          <w:fldChar w:fldCharType="begin"/>
        </w:r>
        <w:r>
          <w:instrText xml:space="preserve"> PAGEREF _Toc9977 \h </w:instrText>
        </w:r>
        <w:r>
          <w:fldChar w:fldCharType="separate"/>
        </w:r>
        <w:r>
          <w:t>40</w:t>
        </w:r>
        <w:r>
          <w:fldChar w:fldCharType="end"/>
        </w:r>
      </w:hyperlink>
    </w:p>
    <w:p>
      <w:pPr>
        <w:pStyle w:val="TOC2"/>
        <w:tabs>
          <w:tab w:val="right" w:leader="dot" w:pos="8306"/>
        </w:tabs>
      </w:pPr>
      <w:hyperlink w:anchor="_Toc3158" w:history="1">
        <w:r>
          <w:rPr>
            <w:rFonts w:ascii="仿宋" w:eastAsia="仿宋" w:hAnsi="仿宋" w:cs="仿宋" w:hint="eastAsia"/>
            <w:lang w:eastAsia="zh-CN"/>
          </w:rPr>
          <w:t>(四)、利润率高</w:t>
        </w:r>
        <w:r>
          <w:tab/>
        </w:r>
        <w:r>
          <w:fldChar w:fldCharType="begin"/>
        </w:r>
        <w:r>
          <w:instrText xml:space="preserve"> PAGEREF _Toc3158 \h </w:instrText>
        </w:r>
        <w:r>
          <w:fldChar w:fldCharType="separate"/>
        </w:r>
        <w:r>
          <w:t>43</w:t>
        </w:r>
        <w:r>
          <w:fldChar w:fldCharType="end"/>
        </w:r>
      </w:hyperlink>
    </w:p>
    <w:p>
      <w:pPr>
        <w:pStyle w:val="TOC1"/>
        <w:tabs>
          <w:tab w:val="right" w:leader="dot" w:pos="8306"/>
        </w:tabs>
      </w:pPr>
      <w:hyperlink w:anchor="_Toc23520" w:history="1">
        <w:r>
          <w:rPr>
            <w:rFonts w:ascii="仿宋" w:eastAsia="仿宋" w:hAnsi="仿宋" w:cs="仿宋" w:hint="eastAsia"/>
            <w:lang w:eastAsia="zh-CN"/>
          </w:rPr>
          <w:t>十一、小型潜水泵项目人力资源管理</w:t>
        </w:r>
        <w:r>
          <w:tab/>
        </w:r>
        <w:r>
          <w:fldChar w:fldCharType="begin"/>
        </w:r>
        <w:r>
          <w:instrText xml:space="preserve"> PAGEREF _Toc23520 \h </w:instrText>
        </w:r>
        <w:r>
          <w:fldChar w:fldCharType="separate"/>
        </w:r>
        <w:r>
          <w:t>45</w:t>
        </w:r>
        <w:r>
          <w:fldChar w:fldCharType="end"/>
        </w:r>
      </w:hyperlink>
    </w:p>
    <w:p>
      <w:pPr>
        <w:pStyle w:val="TOC2"/>
        <w:tabs>
          <w:tab w:val="right" w:leader="dot" w:pos="8306"/>
        </w:tabs>
      </w:pPr>
      <w:hyperlink w:anchor="_Toc16912" w:history="1">
        <w:r>
          <w:rPr>
            <w:rFonts w:ascii="仿宋" w:eastAsia="仿宋" w:hAnsi="仿宋" w:cs="仿宋" w:hint="eastAsia"/>
            <w:lang w:eastAsia="zh-CN"/>
          </w:rPr>
          <w:t>(一)、建立健全的预算管理制度</w:t>
        </w:r>
        <w:r>
          <w:tab/>
        </w:r>
        <w:r>
          <w:fldChar w:fldCharType="begin"/>
        </w:r>
        <w:r>
          <w:instrText xml:space="preserve"> PAGEREF _Toc16912 \h </w:instrText>
        </w:r>
        <w:r>
          <w:fldChar w:fldCharType="separate"/>
        </w:r>
        <w:r>
          <w:t>45</w:t>
        </w:r>
        <w:r>
          <w:fldChar w:fldCharType="end"/>
        </w:r>
      </w:hyperlink>
    </w:p>
    <w:p>
      <w:pPr>
        <w:pStyle w:val="TOC2"/>
        <w:tabs>
          <w:tab w:val="right" w:leader="dot" w:pos="8306"/>
        </w:tabs>
      </w:pPr>
      <w:hyperlink w:anchor="_Toc22026" w:history="1">
        <w:r>
          <w:rPr>
            <w:rFonts w:ascii="仿宋" w:eastAsia="仿宋" w:hAnsi="仿宋" w:cs="仿宋" w:hint="eastAsia"/>
            <w:lang w:eastAsia="zh-CN"/>
          </w:rPr>
          <w:t>(二)、加强资金流动监控</w:t>
        </w:r>
        <w:r>
          <w:tab/>
        </w:r>
        <w:r>
          <w:fldChar w:fldCharType="begin"/>
        </w:r>
        <w:r>
          <w:instrText xml:space="preserve"> PAGEREF _Toc22026 \h </w:instrText>
        </w:r>
        <w:r>
          <w:fldChar w:fldCharType="separate"/>
        </w:r>
        <w:r>
          <w:t>47</w:t>
        </w:r>
        <w:r>
          <w:fldChar w:fldCharType="end"/>
        </w:r>
      </w:hyperlink>
    </w:p>
    <w:p>
      <w:pPr>
        <w:pStyle w:val="TOC2"/>
        <w:tabs>
          <w:tab w:val="right" w:leader="dot" w:pos="8306"/>
        </w:tabs>
      </w:pPr>
      <w:hyperlink w:anchor="_Toc14252" w:history="1">
        <w:r>
          <w:rPr>
            <w:rFonts w:ascii="仿宋" w:eastAsia="仿宋" w:hAnsi="仿宋" w:cs="仿宋" w:hint="eastAsia"/>
            <w:lang w:eastAsia="zh-CN"/>
          </w:rPr>
          <w:t>(三)、制定完善的风险控制机制</w:t>
        </w:r>
        <w:r>
          <w:tab/>
        </w:r>
        <w:r>
          <w:fldChar w:fldCharType="begin"/>
        </w:r>
        <w:r>
          <w:instrText xml:space="preserve"> PAGEREF _Toc14252 \h </w:instrText>
        </w:r>
        <w:r>
          <w:fldChar w:fldCharType="separate"/>
        </w:r>
        <w:r>
          <w:t>48</w:t>
        </w:r>
        <w:r>
          <w:fldChar w:fldCharType="end"/>
        </w:r>
      </w:hyperlink>
    </w:p>
    <w:p>
      <w:pPr>
        <w:pStyle w:val="TOC2"/>
        <w:tabs>
          <w:tab w:val="right" w:leader="dot" w:pos="8306"/>
        </w:tabs>
      </w:pPr>
      <w:hyperlink w:anchor="_Toc9861" w:history="1">
        <w:r>
          <w:rPr>
            <w:rFonts w:ascii="仿宋" w:eastAsia="仿宋" w:hAnsi="仿宋" w:cs="仿宋" w:hint="eastAsia"/>
            <w:lang w:eastAsia="zh-CN"/>
          </w:rPr>
          <w:t>(四)、优化成本管理</w:t>
        </w:r>
        <w:r>
          <w:tab/>
        </w:r>
        <w:r>
          <w:fldChar w:fldCharType="begin"/>
        </w:r>
        <w:r>
          <w:instrText xml:space="preserve"> PAGEREF _Toc9861 \h </w:instrText>
        </w:r>
        <w:r>
          <w:fldChar w:fldCharType="separate"/>
        </w:r>
        <w:r>
          <w:t>49</w:t>
        </w:r>
        <w:r>
          <w:fldChar w:fldCharType="end"/>
        </w:r>
      </w:hyperlink>
    </w:p>
    <w:p>
      <w:pPr>
        <w:pStyle w:val="TOC1"/>
        <w:tabs>
          <w:tab w:val="right" w:leader="dot" w:pos="8306"/>
        </w:tabs>
      </w:pPr>
      <w:hyperlink w:anchor="_Toc6511" w:history="1">
        <w:r>
          <w:rPr>
            <w:rFonts w:ascii="仿宋" w:eastAsia="仿宋" w:hAnsi="仿宋" w:cs="仿宋" w:hint="eastAsia"/>
            <w:lang w:eastAsia="zh-CN"/>
          </w:rPr>
          <w:t>十二、小型潜水泵项目计划安排</w:t>
        </w:r>
        <w:r>
          <w:tab/>
        </w:r>
        <w:r>
          <w:fldChar w:fldCharType="begin"/>
        </w:r>
        <w:r>
          <w:instrText xml:space="preserve"> PAGEREF _Toc6511 \h </w:instrText>
        </w:r>
        <w:r>
          <w:fldChar w:fldCharType="separate"/>
        </w:r>
        <w:r>
          <w:t>50</w:t>
        </w:r>
        <w:r>
          <w:fldChar w:fldCharType="end"/>
        </w:r>
      </w:hyperlink>
    </w:p>
    <w:p>
      <w:pPr>
        <w:pStyle w:val="TOC2"/>
        <w:tabs>
          <w:tab w:val="right" w:leader="dot" w:pos="8306"/>
        </w:tabs>
      </w:pPr>
      <w:hyperlink w:anchor="_Toc21063" w:history="1">
        <w:r>
          <w:rPr>
            <w:rFonts w:ascii="仿宋" w:eastAsia="仿宋" w:hAnsi="仿宋" w:cs="仿宋" w:hint="eastAsia"/>
            <w:lang w:eastAsia="zh-CN"/>
          </w:rPr>
          <w:t>(一)、建设周期</w:t>
        </w:r>
        <w:r>
          <w:tab/>
        </w:r>
        <w:r>
          <w:fldChar w:fldCharType="begin"/>
        </w:r>
        <w:r>
          <w:instrText xml:space="preserve"> PAGEREF _Toc21063 \h </w:instrText>
        </w:r>
        <w:r>
          <w:fldChar w:fldCharType="separate"/>
        </w:r>
        <w:r>
          <w:t>50</w:t>
        </w:r>
        <w:r>
          <w:fldChar w:fldCharType="end"/>
        </w:r>
      </w:hyperlink>
    </w:p>
    <w:p>
      <w:pPr>
        <w:pStyle w:val="TOC2"/>
        <w:tabs>
          <w:tab w:val="right" w:leader="dot" w:pos="8306"/>
        </w:tabs>
      </w:pPr>
      <w:hyperlink w:anchor="_Toc17195" w:history="1">
        <w:r>
          <w:rPr>
            <w:rFonts w:ascii="仿宋" w:eastAsia="仿宋" w:hAnsi="仿宋" w:cs="仿宋" w:hint="eastAsia"/>
            <w:lang w:eastAsia="zh-CN"/>
          </w:rPr>
          <w:t>(二)、建设进度</w:t>
        </w:r>
        <w:r>
          <w:tab/>
        </w:r>
        <w:r>
          <w:fldChar w:fldCharType="begin"/>
        </w:r>
        <w:r>
          <w:instrText xml:space="preserve"> PAGEREF _Toc17195 \h </w:instrText>
        </w:r>
        <w:r>
          <w:fldChar w:fldCharType="separate"/>
        </w:r>
        <w:r>
          <w:t>51</w:t>
        </w:r>
        <w:r>
          <w:fldChar w:fldCharType="end"/>
        </w:r>
      </w:hyperlink>
    </w:p>
    <w:p>
      <w:pPr>
        <w:pStyle w:val="TOC2"/>
        <w:tabs>
          <w:tab w:val="right" w:leader="dot" w:pos="8306"/>
        </w:tabs>
      </w:pPr>
      <w:hyperlink w:anchor="_Toc28072" w:history="1">
        <w:r>
          <w:rPr>
            <w:rFonts w:ascii="仿宋" w:eastAsia="仿宋" w:hAnsi="仿宋" w:cs="仿宋" w:hint="eastAsia"/>
            <w:lang w:eastAsia="zh-CN"/>
          </w:rPr>
          <w:t>(三)、进度安排注意事项</w:t>
        </w:r>
        <w:r>
          <w:tab/>
        </w:r>
        <w:r>
          <w:fldChar w:fldCharType="begin"/>
        </w:r>
        <w:r>
          <w:instrText xml:space="preserve"> PAGEREF _Toc28072 \h </w:instrText>
        </w:r>
        <w:r>
          <w:fldChar w:fldCharType="separate"/>
        </w:r>
        <w:r>
          <w:t>52</w:t>
        </w:r>
        <w:r>
          <w:fldChar w:fldCharType="end"/>
        </w:r>
      </w:hyperlink>
    </w:p>
    <w:p>
      <w:pPr>
        <w:pStyle w:val="TOC2"/>
        <w:tabs>
          <w:tab w:val="right" w:leader="dot" w:pos="8306"/>
        </w:tabs>
      </w:pPr>
      <w:hyperlink w:anchor="_Toc18535" w:history="1">
        <w:r>
          <w:rPr>
            <w:rFonts w:ascii="仿宋" w:eastAsia="仿宋" w:hAnsi="仿宋" w:cs="仿宋" w:hint="eastAsia"/>
            <w:lang w:eastAsia="zh-CN"/>
          </w:rPr>
          <w:t>(四)、人力资源配置</w:t>
        </w:r>
        <w:r>
          <w:tab/>
        </w:r>
        <w:r>
          <w:fldChar w:fldCharType="begin"/>
        </w:r>
        <w:r>
          <w:instrText xml:space="preserve"> PAGEREF _Toc18535 \h </w:instrText>
        </w:r>
        <w:r>
          <w:fldChar w:fldCharType="separate"/>
        </w:r>
        <w:r>
          <w:t>54</w:t>
        </w:r>
        <w:r>
          <w:fldChar w:fldCharType="end"/>
        </w:r>
      </w:hyperlink>
    </w:p>
    <w:p>
      <w:pPr>
        <w:pStyle w:val="TOC1"/>
        <w:tabs>
          <w:tab w:val="right" w:leader="dot" w:pos="8306"/>
        </w:tabs>
      </w:pPr>
      <w:hyperlink w:anchor="_Toc29814" w:history="1">
        <w:r>
          <w:rPr>
            <w:rFonts w:ascii="仿宋" w:eastAsia="仿宋" w:hAnsi="仿宋" w:cs="仿宋" w:hint="eastAsia"/>
            <w:lang w:eastAsia="zh-CN"/>
          </w:rPr>
          <w:t>十三、小型潜水泵项目实施保障措施</w:t>
        </w:r>
        <w:r>
          <w:tab/>
        </w:r>
        <w:r>
          <w:fldChar w:fldCharType="begin"/>
        </w:r>
        <w:r>
          <w:instrText xml:space="preserve"> PAGEREF _Toc29814 \h </w:instrText>
        </w:r>
        <w:r>
          <w:fldChar w:fldCharType="separate"/>
        </w:r>
        <w:r>
          <w:t>55</w:t>
        </w:r>
        <w:r>
          <w:fldChar w:fldCharType="end"/>
        </w:r>
      </w:hyperlink>
    </w:p>
    <w:p>
      <w:pPr>
        <w:pStyle w:val="TOC2"/>
        <w:tabs>
          <w:tab w:val="right" w:leader="dot" w:pos="8306"/>
        </w:tabs>
      </w:pPr>
      <w:hyperlink w:anchor="_Toc6800" w:history="1">
        <w:r>
          <w:rPr>
            <w:rFonts w:ascii="仿宋" w:eastAsia="仿宋" w:hAnsi="仿宋" w:cs="仿宋" w:hint="eastAsia"/>
            <w:lang w:eastAsia="zh-CN"/>
          </w:rPr>
          <w:t>(一)、小型潜水泵项目实施保障机制</w:t>
        </w:r>
        <w:r>
          <w:tab/>
        </w:r>
        <w:r>
          <w:fldChar w:fldCharType="begin"/>
        </w:r>
        <w:r>
          <w:instrText xml:space="preserve"> PAGEREF _Toc6800 \h </w:instrText>
        </w:r>
        <w:r>
          <w:fldChar w:fldCharType="separate"/>
        </w:r>
        <w:r>
          <w:t>55</w:t>
        </w:r>
        <w:r>
          <w:fldChar w:fldCharType="end"/>
        </w:r>
      </w:hyperlink>
    </w:p>
    <w:p>
      <w:pPr>
        <w:pStyle w:val="TOC2"/>
        <w:tabs>
          <w:tab w:val="right" w:leader="dot" w:pos="8306"/>
        </w:tabs>
      </w:pPr>
      <w:hyperlink w:anchor="_Toc19425" w:history="1">
        <w:r>
          <w:rPr>
            <w:rFonts w:ascii="仿宋" w:eastAsia="仿宋" w:hAnsi="仿宋" w:cs="仿宋" w:hint="eastAsia"/>
            <w:lang w:eastAsia="zh-CN"/>
          </w:rPr>
          <w:t>(二)、小型潜水泵项目法律合规要求</w:t>
        </w:r>
        <w:r>
          <w:tab/>
        </w:r>
        <w:r>
          <w:fldChar w:fldCharType="begin"/>
        </w:r>
        <w:r>
          <w:instrText xml:space="preserve"> PAGEREF _Toc19425 \h </w:instrText>
        </w:r>
        <w:r>
          <w:fldChar w:fldCharType="separate"/>
        </w:r>
        <w:r>
          <w:t>58</w:t>
        </w:r>
        <w:r>
          <w:fldChar w:fldCharType="end"/>
        </w:r>
      </w:hyperlink>
    </w:p>
    <w:p>
      <w:pPr>
        <w:pStyle w:val="TOC2"/>
        <w:tabs>
          <w:tab w:val="right" w:leader="dot" w:pos="8306"/>
        </w:tabs>
      </w:pPr>
      <w:hyperlink w:anchor="_Toc9665" w:history="1">
        <w:r>
          <w:rPr>
            <w:rFonts w:ascii="仿宋" w:eastAsia="仿宋" w:hAnsi="仿宋" w:cs="仿宋" w:hint="eastAsia"/>
            <w:lang w:eastAsia="zh-CN"/>
          </w:rPr>
          <w:t>(三)、小型潜水泵项目合同管理与法律事务</w:t>
        </w:r>
        <w:r>
          <w:tab/>
        </w:r>
        <w:r>
          <w:fldChar w:fldCharType="begin"/>
        </w:r>
        <w:r>
          <w:instrText xml:space="preserve"> PAGEREF _Toc9665 \h </w:instrText>
        </w:r>
        <w:r>
          <w:fldChar w:fldCharType="separate"/>
        </w:r>
        <w:r>
          <w:t>62</w:t>
        </w:r>
        <w:r>
          <w:fldChar w:fldCharType="end"/>
        </w:r>
      </w:hyperlink>
    </w:p>
    <w:p>
      <w:pPr>
        <w:pStyle w:val="TOC2"/>
        <w:tabs>
          <w:tab w:val="right" w:leader="dot" w:pos="8306"/>
        </w:tabs>
      </w:pPr>
      <w:hyperlink w:anchor="_Toc1171" w:history="1">
        <w:r>
          <w:rPr>
            <w:rFonts w:ascii="仿宋" w:eastAsia="仿宋" w:hAnsi="仿宋" w:cs="仿宋" w:hint="eastAsia"/>
            <w:lang w:eastAsia="zh-CN"/>
          </w:rPr>
          <w:t>(四)、小型潜水泵项目知识产权保护策略</w:t>
        </w:r>
        <w:r>
          <w:tab/>
        </w:r>
        <w:r>
          <w:fldChar w:fldCharType="begin"/>
        </w:r>
        <w:r>
          <w:instrText xml:space="preserve"> PAGEREF _Toc1171 \h </w:instrText>
        </w:r>
        <w:r>
          <w:fldChar w:fldCharType="separate"/>
        </w:r>
        <w:r>
          <w:t>69</w:t>
        </w:r>
        <w:r>
          <w:fldChar w:fldCharType="end"/>
        </w:r>
      </w:hyperlink>
    </w:p>
    <w:p>
      <w:pPr>
        <w:pStyle w:val="TOC1"/>
        <w:tabs>
          <w:tab w:val="right" w:leader="dot" w:pos="8306"/>
        </w:tabs>
      </w:pPr>
      <w:hyperlink w:anchor="_Toc16632" w:history="1">
        <w:r>
          <w:rPr>
            <w:rFonts w:ascii="仿宋" w:eastAsia="仿宋" w:hAnsi="仿宋" w:cs="仿宋" w:hint="eastAsia"/>
            <w:lang w:eastAsia="zh-CN"/>
          </w:rPr>
          <w:t>十四、营销与推广策略</w:t>
        </w:r>
        <w:r>
          <w:tab/>
        </w:r>
        <w:r>
          <w:fldChar w:fldCharType="begin"/>
        </w:r>
        <w:r>
          <w:instrText xml:space="preserve"> PAGEREF _Toc16632 \h </w:instrText>
        </w:r>
        <w:r>
          <w:fldChar w:fldCharType="separate"/>
        </w:r>
        <w:r>
          <w:t>71</w:t>
        </w:r>
        <w:r>
          <w:fldChar w:fldCharType="end"/>
        </w:r>
      </w:hyperlink>
    </w:p>
    <w:p>
      <w:pPr>
        <w:pStyle w:val="TOC2"/>
        <w:tabs>
          <w:tab w:val="right" w:leader="dot" w:pos="8306"/>
        </w:tabs>
      </w:pPr>
      <w:hyperlink w:anchor="_Toc26281" w:history="1">
        <w:r>
          <w:rPr>
            <w:rFonts w:ascii="仿宋" w:eastAsia="仿宋" w:hAnsi="仿宋" w:cs="仿宋" w:hint="eastAsia"/>
            <w:lang w:eastAsia="zh-CN"/>
          </w:rPr>
          <w:t>(一)、产品/服务定位与特点</w:t>
        </w:r>
        <w:r>
          <w:tab/>
        </w:r>
        <w:r>
          <w:fldChar w:fldCharType="begin"/>
        </w:r>
        <w:r>
          <w:instrText xml:space="preserve"> PAGEREF _Toc26281 \h </w:instrText>
        </w:r>
        <w:r>
          <w:fldChar w:fldCharType="separate"/>
        </w:r>
        <w:r>
          <w:t>71</w:t>
        </w:r>
        <w:r>
          <w:fldChar w:fldCharType="end"/>
        </w:r>
      </w:hyperlink>
    </w:p>
    <w:p>
      <w:pPr>
        <w:pStyle w:val="TOC2"/>
        <w:tabs>
          <w:tab w:val="right" w:leader="dot" w:pos="8306"/>
        </w:tabs>
      </w:pPr>
      <w:hyperlink w:anchor="_Toc29861" w:history="1">
        <w:r>
          <w:rPr>
            <w:rFonts w:ascii="仿宋" w:eastAsia="仿宋" w:hAnsi="仿宋" w:cs="仿宋" w:hint="eastAsia"/>
            <w:lang w:eastAsia="zh-CN"/>
          </w:rPr>
          <w:t>(二)、市场定位与竞争分析</w:t>
        </w:r>
        <w:r>
          <w:tab/>
        </w:r>
        <w:r>
          <w:fldChar w:fldCharType="begin"/>
        </w:r>
        <w:r>
          <w:instrText xml:space="preserve"> PAGEREF _Toc29861 \h </w:instrText>
        </w:r>
        <w:r>
          <w:fldChar w:fldCharType="separate"/>
        </w:r>
        <w:r>
          <w:t>72</w:t>
        </w:r>
        <w:r>
          <w:fldChar w:fldCharType="end"/>
        </w:r>
      </w:hyperlink>
    </w:p>
    <w:p>
      <w:pPr>
        <w:pStyle w:val="TOC2"/>
        <w:tabs>
          <w:tab w:val="right" w:leader="dot" w:pos="8306"/>
        </w:tabs>
      </w:pPr>
      <w:hyperlink w:anchor="_Toc24179" w:history="1">
        <w:r>
          <w:rPr>
            <w:rFonts w:ascii="仿宋" w:eastAsia="仿宋" w:hAnsi="仿宋" w:cs="仿宋" w:hint="eastAsia"/>
            <w:lang w:eastAsia="zh-CN"/>
          </w:rPr>
          <w:t>(三)、营销渠道与策略</w:t>
        </w:r>
        <w:r>
          <w:tab/>
        </w:r>
        <w:r>
          <w:fldChar w:fldCharType="begin"/>
        </w:r>
        <w:r>
          <w:instrText xml:space="preserve"> PAGEREF _Toc24179 \h </w:instrText>
        </w:r>
        <w:r>
          <w:fldChar w:fldCharType="separate"/>
        </w:r>
        <w:r>
          <w:t>74</w:t>
        </w:r>
        <w:r>
          <w:fldChar w:fldCharType="end"/>
        </w:r>
      </w:hyperlink>
    </w:p>
    <w:p>
      <w:pPr>
        <w:pStyle w:val="TOC2"/>
        <w:tabs>
          <w:tab w:val="right" w:leader="dot" w:pos="8306"/>
        </w:tabs>
      </w:pPr>
      <w:hyperlink w:anchor="_Toc29430" w:history="1">
        <w:r>
          <w:rPr>
            <w:rFonts w:ascii="仿宋" w:eastAsia="仿宋" w:hAnsi="仿宋" w:cs="仿宋" w:hint="eastAsia"/>
            <w:lang w:eastAsia="zh-CN"/>
          </w:rPr>
          <w:t>(四)、推广与宣传活动</w:t>
        </w:r>
        <w:r>
          <w:tab/>
        </w:r>
        <w:r>
          <w:fldChar w:fldCharType="begin"/>
        </w:r>
        <w:r>
          <w:instrText xml:space="preserve"> PAGEREF _Toc29430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08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557"/>
      <w:r>
        <w:rPr>
          <w:rFonts w:ascii="仿宋" w:eastAsia="仿宋" w:hAnsi="仿宋" w:cs="仿宋" w:hint="eastAsia"/>
          <w:lang w:eastAsia="zh-CN"/>
        </w:rPr>
        <w:t>(一)、小型潜水泵行业分析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行业一直以来都是市场的关注焦点。行业内的发展趋势、竞争态势以及潜在机会都对小型潜水泵项目的推进产生深远的影响。通过深入研究行业的整体概貌，我们将更好地理解行业的核心特征，为小型潜水泵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潜水泵行业，技术一直是推动创新和发展的关键因素。我们将对当前技术趋势进行详尽分析，包括但不限于人工智能、大数据应用、先进制造技术等。这有助于小型潜水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小型潜水泵项目成功的基础。我们将对主要竞争对手进行深入研究，包括其市场份额、产品特点、市场定位等。通过全面了解竞争对手的优势和劣势，小型潜水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08"/>
      <w:r>
        <w:rPr>
          <w:rFonts w:ascii="仿宋" w:eastAsia="仿宋" w:hAnsi="仿宋" w:cs="仿宋" w:hint="eastAsia"/>
          <w:sz w:val="28"/>
          <w:lang w:eastAsia="zh-CN"/>
        </w:rPr>
        <w:t>(二)、小型潜水泵市场分析预测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小型潜水泵市场未来的增长趋势。这包括市场的整体规模、各细分领域的发展趋势等。小型潜水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小型潜水泵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小型潜水泵项目实施过程中需要充分考虑的因素。我们将对市场风险进行全面评估，包括但不限于政策法规风险、市场竞争风险、技术变革风险等。通过对潜在风险的深入分析，小型潜水泵项目可以制定相应的风险缓解策略，降低不确定性对小型潜水泵项目的影响。</w:t>
      </w:r>
    </w:p>
    <w:p>
      <w:pPr>
        <w:pStyle w:val="Heading1"/>
        <w:ind w:firstLine="560" w:firstLineChars="200"/>
        <w:rPr>
          <w:rFonts w:ascii="仿宋" w:eastAsia="仿宋" w:hAnsi="仿宋" w:cs="仿宋" w:hint="eastAsia"/>
          <w:sz w:val="28"/>
          <w:lang w:eastAsia="zh-CN"/>
        </w:rPr>
      </w:pPr>
      <w:bookmarkStart w:id="5" w:name="_Toc8345"/>
      <w:r>
        <w:rPr>
          <w:rFonts w:ascii="仿宋" w:eastAsia="仿宋" w:hAnsi="仿宋" w:cs="仿宋" w:hint="eastAsia"/>
          <w:sz w:val="28"/>
          <w:lang w:eastAsia="zh-CN"/>
        </w:rPr>
        <w:t>二、小型潜水泵项目绩效评估</w:t>
      </w:r>
      <w:bookmarkEnd w:id="5"/>
    </w:p>
    <w:p>
      <w:pPr>
        <w:pStyle w:val="Heading2"/>
        <w:rPr>
          <w:rFonts w:ascii="仿宋" w:eastAsia="仿宋" w:hAnsi="仿宋" w:cs="仿宋" w:hint="eastAsia"/>
          <w:lang w:eastAsia="zh-CN"/>
        </w:rPr>
      </w:pPr>
      <w:bookmarkStart w:id="6" w:name="_Toc2601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潜水泵项目中，我们设计了一套全面的绩效评估指标，以确保小型潜水泵项目的可控和成功交付。这些指标跨足小型潜水泵项目目标、成本、进度和质量等多个维度，为我们提供了全面洞察小型潜水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目标达成率是我们关注的首要指标。我们设定了明确的目标，并通过定期监测和评估，迅速发现并应对潜在的目标偏差。这为小型潜水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成本绩效是另一个核心关注点。通过实际成本与预算成本的对比分析，我们深入了解成本差异的原因，及时调整资源分配，保持小型潜水泵项目在经济效益方面的合理水平。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进度作为关键的绩效指标之一，得到了精心的关注。我们制定了详细的小型潜水泵项目进度计划，并设立了进度符合度指标，确保实际进度与计划进度保持一致。这使我们能够快速发现和解决潜在的进度问题，保持小型潜水泵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小型潜水泵项目绩效的不可或缺的一环。我们引入了一系列的质量标准和客户满意度指标，以确保小型潜水泵项目交付的成果在质量上达到或超越预期水平。通过持续监测这些指标，我们努力提升小型潜水泵项目整体质量水平，为小型潜水泵项目的成功交付提供有力保障。通过这些科学且全面的绩效评估，我们能够更好地引导小型潜水泵项目的持续改进，确保小型潜水泵项目目标的顺利达成。</w:t>
      </w:r>
    </w:p>
    <w:p>
      <w:pPr>
        <w:pStyle w:val="Heading2"/>
        <w:ind w:firstLine="560" w:firstLineChars="200"/>
        <w:rPr>
          <w:rFonts w:ascii="仿宋" w:eastAsia="仿宋" w:hAnsi="仿宋" w:cs="仿宋" w:hint="eastAsia"/>
          <w:sz w:val="28"/>
          <w:lang w:eastAsia="zh-CN"/>
        </w:rPr>
      </w:pPr>
      <w:bookmarkStart w:id="7" w:name="_Toc2036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绩效评估是小型潜水泵项目中的关键环节，为确保小型潜水泵项目达到预期目标，我们采用了多层次、多维度的绩效评估方法。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小型潜水泵项目的战略目标对齐，确保每个决策和行动都与小型潜水泵项目整体目标保持一致。团队会定期召开战略对齐会议，审视当前工作与小型潜水泵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小型潜水泵项目进度、质量、成本和风险等方面。这些指标通过数据收集和分析，为小型潜水泵项目管理团队提供了客观的评估依据。例如，我们通过小型潜水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绩效评估不仅仅停留在小型潜水泵项目内部，还考虑了小型潜水泵项目对外部环境的影响。我们定期进行干系人满意度调查，以了解各利益相关方对小型潜水泵项目的期望和满意度，并及时做出调整。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这种多层次、多角度的绩效评估方法，使得我们能够全面了解小型潜水泵项目的运行状态，及时做出调整，确保小型潜水泵项目在不断变化的环境中保持稳健前行。</w:t>
      </w:r>
    </w:p>
    <w:p>
      <w:pPr>
        <w:pStyle w:val="Heading2"/>
        <w:ind w:firstLine="560" w:firstLineChars="200"/>
        <w:rPr>
          <w:rFonts w:ascii="仿宋" w:eastAsia="仿宋" w:hAnsi="仿宋" w:cs="仿宋" w:hint="eastAsia"/>
          <w:sz w:val="28"/>
          <w:lang w:eastAsia="zh-CN"/>
        </w:rPr>
      </w:pPr>
      <w:bookmarkStart w:id="8" w:name="_Toc2915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为了确保小型潜水泵项目的有效管理和不断优化，我们采用了精心设计的绩效评估周期。这个周期旨在实现灵活、实时和全面的评估，以适应小型潜水泵项目执行中的各种挑战。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小型潜水泵项目的不同需求，分为短期、中期和长期。短期评估关注每个迭代或工作周期，以及时发现和解决当前任务中的问题。中期评估涵盖几个迭代，深入了解整体小型潜水泵项目的趋势和性能。长期评估则着眼于整个小型潜水泵项目阶段，确保小型潜水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小型潜水泵项目管理工具和协作平台，团队成员能够随时更新和分享小型潜水泵项目数据。这种实时性的反馈机制使我们能够及时察觉潜在问题，快速调整，保持小型潜水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小型潜水泵项目的决策制定密不可分。每个周期的小型潜水泵项目回顾会议成为集体总结经验、识别问题深层次原因并找到创新解决方案的平台。这种定期的反思与调整机制使小型潜水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34"/>
      <w:r>
        <w:rPr>
          <w:rFonts w:ascii="仿宋" w:eastAsia="仿宋" w:hAnsi="仿宋" w:cs="仿宋" w:hint="eastAsia"/>
          <w:sz w:val="28"/>
          <w:lang w:eastAsia="zh-CN"/>
        </w:rPr>
        <w:t>三、小型潜水泵项目概论</w:t>
      </w:r>
      <w:bookmarkEnd w:id="9"/>
    </w:p>
    <w:p>
      <w:pPr>
        <w:pStyle w:val="Heading2"/>
        <w:rPr>
          <w:rFonts w:ascii="仿宋" w:eastAsia="仿宋" w:hAnsi="仿宋" w:cs="仿宋" w:hint="eastAsia"/>
          <w:lang w:eastAsia="zh-CN"/>
        </w:rPr>
      </w:pPr>
      <w:bookmarkStart w:id="10" w:name="_Toc11648"/>
      <w:r>
        <w:rPr>
          <w:rFonts w:ascii="仿宋" w:eastAsia="仿宋" w:hAnsi="仿宋" w:cs="仿宋" w:hint="eastAsia"/>
          <w:lang w:eastAsia="zh-CN"/>
        </w:rPr>
        <w:t>(一)、小型潜水泵项目概况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起源追溯至对市场的深入洞察。市场的不断演变与变革为小型潜水泵项目提供了难得的机遇。当前市场存在的需求缺口和变革的大环境共同构成了小型潜水泵项目的背景。这个小型潜水泵项目旨在充分利用市场机遇，填补行业中尚未满足的需求，为客户提供全新的解决方案。市场的变革和需求的增长使得这个小型潜水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小型潜水泵项目名称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正式命名为小型潜水泵。这个名称不仅仅是一个标识，更代表了小型潜水泵项目的核心理念和愿景。它蕴含着小型潜水泵项目所要解决问题的关键字，具有强烈的表达和辨识度，为小型潜水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小型潜水泵项目目标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核心目标是提供一种全新、高效的解决方案，满足客户日益增长的需求。小型潜水泵项目追求的不仅仅是满足市场需求，更是在市场中获得卓越的竞争优势。通过不断提升产品或服务的质量和创新水平，小型潜水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小型潜水泵项目范围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全面涵盖了产品研发、制造、市场推广和售后服务，确保从产品设计到最终用户体验的全方位关注。这一全面的小型潜水泵项目范围是为了确保小型潜水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小型潜水泵项目时间表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小型潜水泵项目计划在未来18个月内完成，包括研发、测试、市场试点和正式推出等不同阶段。这个时间表的合理设计是为了确保小型潜水泵项目各个阶段的顺利推进，以便按时交付高质量的成果。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小型潜水泵项目预算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小型潜水泵项目总预算估算为XX百万美元，主要分配在研发、市场推广、人员培训和运营等方面。这一充足的预算为小型潜水泵项目提供了充足的资源，确保小型潜水泵项目在各个方面都能取得优异的表现。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小型潜水泵项目风险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可能面临的风险包括市场接受度低、技术难题、竞争激烈等。小型潜水泵项目团队已经制定了相应的风险应对计划，通过前瞻性的风险管理，确保小型潜水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小型潜水泵项目团队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小型潜水泵项目汇聚了一支经验丰富、多领域专业素养的核心团队，确保小型潜水泵项目在各个方面都能拥有高水平的执行力。团队的协同作战是小型潜水泵项目成功的关键因素之一。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小型潜水泵项目背景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小型潜水泵项目的背景根植于市场对更高效、创新产品的渴望，同时也受到科技发展对行业格局的深刻改变的影响。这为小型潜水泵项目提供了广阔的发展空间和市场需求。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小型潜水泵项目现状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截至目前，小型潜水泵项目已完成市场调研和技术验证，取得了初步的成功。这为小型潜水泵项目在未来的发展奠定了坚实的基础，为更远大的目标打下了坚实的基石。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111"/>
      <w:r>
        <w:rPr>
          <w:rFonts w:ascii="仿宋" w:eastAsia="仿宋" w:hAnsi="仿宋" w:cs="仿宋" w:hint="eastAsia"/>
          <w:sz w:val="28"/>
          <w:lang w:eastAsia="zh-CN"/>
        </w:rPr>
        <w:t>(二)、小型潜水泵项目目标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keyword》小型潜水泵项目首要业务目标是在市场中占据有利地位，实现产品/服务的成功推广和销售。通过不断提升产品质量、创新性，小型潜水泵项目追求成为行业中的领导者，赢得更多客户的青睐。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在科技迅速发展的时代，小型潜水泵项目着眼于技术创新。通过持续的研发和技术升级，小型潜水泵项目旨在推出更具创新性的产品或服务，以满足市场对新鲜、先进解决方案的需求。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为了建立可持续的客户关系，小型潜水泵项目设定了客户满意度目标。通过提供卓越的产品质量和优质的客户服务，小型潜水泵项目追求赢得客户的信任和忠诚度，确保他们的满意度达到行业领先水平。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小型潜水泵项目注重社会责任和可持续发展。通过实施环保、社会责任小型潜水泵项目，小型潜水泵项目致力于在经济发展的同时保护环境，促进社会公平，实现可持续经营。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小型潜水泵项目的团队是实现目标的核心驱动力。因此，小型潜水泵项目设定了团队发展目标，包括提升团队成员的专业技能、培养领导力，以及搭建协同高效的团队工作氛围。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8651"/>
      <w:r>
        <w:rPr>
          <w:rFonts w:ascii="仿宋" w:eastAsia="仿宋" w:hAnsi="仿宋" w:cs="仿宋" w:hint="eastAsia"/>
          <w:sz w:val="28"/>
          <w:lang w:eastAsia="zh-CN"/>
        </w:rPr>
        <w:t>(三)、小型潜水泵项目提出的理由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小型潜水泵项目提出的理由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提出源于对市场机遇的深刻洞察。当前市场中存在的需求缺口和行业发展趋势表明，有巨大的商业机会等待被开发。通过准确捕捉市场机遇，小型潜水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理念基于对技术创新的信仰。通过持续的研发和技术投入，小型潜水泵项目有望推出更具创新性的产品或服务。在科技飞速发展的当下，小型潜水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提出是为了增强企业的行业竞争力。通过提升产品或服务的质量和独特性，小型潜水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响应了消费者需求的变化。随着社会和科技的不断发展，消费者对产品和服务的需求也在发生变化。通过深入了解并及时回应消费者的新需求，小型潜水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小型潜水泵项目的提出是企业战略发展规划的一部分。在面对日益激烈的市场竞争和不断变化的商业环境中，小型潜水泵项目作为企业战略的一环，旨在为企业开辟新的增长领域，巩固企业在行业中的地位。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提出不仅仅是基于商业考量，还注重社会责任。通过推出环保、社会责任等方面的小型潜水泵项目，小型潜水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小型潜水泵项目的提出反映了对利益相关者期望的关注。包括客户、员工、投资者等利益相关者在企业发展中都有着各自的期望，小型潜水泵项目力求在满足这些期望的同时，取得更大的共赢。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0340"/>
      <w:r>
        <w:rPr>
          <w:rFonts w:ascii="仿宋" w:eastAsia="仿宋" w:hAnsi="仿宋" w:cs="仿宋" w:hint="eastAsia"/>
          <w:sz w:val="28"/>
          <w:lang w:eastAsia="zh-CN"/>
        </w:rPr>
        <w:t>(四)、小型潜水泵项目意义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在实施小型潜水泵项目的过程中，我们不仅仅是在追逐商业成功，更是为企业和社会的多个层面创造了深远的意义。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的首要意义在于提升企业的市场竞争力。通过持续的创新和对产品质量的高标准要求，小型潜水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小型潜水泵项目的推进将促使行业技术水平的提升。通过引入先进技术和创新性解决方案，小型潜水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小型潜水泵项目不仅创造了大量就业机会，提高了就业水平，还注重社会责任和环保。通过参与社会公益事业和推动环保小型潜水泵项目，小型潜水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综合而言，小型潜水泵项目意义重大，不仅推动了企业的发展，也为行业和社会的进步贡献了积极力量。这是一个全面而深刻的影响，将在未来产生可持续的正面效应。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2895"/>
      <w:r>
        <w:rPr>
          <w:rFonts w:ascii="仿宋" w:eastAsia="仿宋" w:hAnsi="仿宋" w:cs="仿宋" w:hint="eastAsia"/>
          <w:sz w:val="28"/>
          <w:lang w:eastAsia="zh-CN"/>
        </w:rPr>
        <w:t>(五)、小型潜水泵项目背景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在当今迅猛发展的商业环境中，小型潜水泵项目的动因根植于对多方面因素的审慎考量。这个小型潜水泵项目的提出并非孤立的决策，而是对企业所处背景深入思考的产物。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小型潜水泵项目背后的首要原因。科技的迅速发展和全球市场的快速变化使得企业必须灵活应对。小型潜水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竞争的激烈程度也是小型潜水泵项目背景中不可忽视的一环。企业需要在激烈竞争中脱颖而出，为此，小型潜水泵项目致力于打破常规，提供独特的价值主张，以吸引客户并确保市场份额的增长。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技术的迅速发展为企业带来了机遇与挑战。作为小型潜水泵项目启动的背景之一，对新兴技术的应用将有助于提升企业的技术水平，使其在不断演进的商业环境中保持竞争优势。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此外，社会对企业责任的期望也在逐渐升高。小型潜水泵项目充分融入了社会责任的理念，通过可持续经营和社会公益小型潜水泵项目，企图为社会贡献一份力量，在商业成功的同时关注社会价值。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2796"/>
      <w:r>
        <w:rPr>
          <w:rFonts w:ascii="仿宋" w:eastAsia="仿宋" w:hAnsi="仿宋" w:cs="仿宋" w:hint="eastAsia"/>
          <w:sz w:val="28"/>
          <w:lang w:eastAsia="zh-CN"/>
        </w:rPr>
        <w:t>四、小型潜水泵项目可持续发展</w:t>
      </w:r>
      <w:bookmarkEnd w:id="15"/>
    </w:p>
    <w:p>
      <w:pPr>
        <w:pStyle w:val="Heading2"/>
        <w:rPr>
          <w:rFonts w:ascii="仿宋" w:eastAsia="仿宋" w:hAnsi="仿宋" w:cs="仿宋" w:hint="eastAsia"/>
          <w:lang w:eastAsia="zh-CN"/>
        </w:rPr>
      </w:pPr>
      <w:bookmarkStart w:id="16" w:name="_Toc2950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小型潜水泵项目中，小型潜水泵项目团队着眼于未来，明确了可持续发展的战略方向。制定的具体可持续发展目标包括降低资源使用、采用环保技术、最大化社会效益等。这一步骤不仅有助于小型潜水泵项目在环保和社会责任方面达到最高标准，也为未来提供了明确的指引，确保小型潜水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可持续实践的融入小型潜水泵项目管理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小型潜水泵项目管理周期。从小型潜水泵项目规划开始，小型潜水泵项目团队就考虑了环境和社会的因素。在执行阶段，小型潜水泵项目团队积极推动绿色技术的应用，优化资源利用。此外，关注员工的社会责任，通过培训和沟通活动提高员工对可持续发展的认知，使他们能够在日常工作中践行可持续实践。这些举措不仅为小型潜水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1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扎根于小型潜水泵项目的可持续发展理念，我们深信环保与社会责任是小型潜水泵项目成功的关键支柱。在小型潜水泵项目的每一步，我们都致力于通过创新和实践，履行对环境和社会的坚定责任。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团队通过引入先进的环保技术、建立高效的废物处理系统以及推动能源节约措施，积极履行环保责任。定期的环保监测和评估确保小型潜水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不仅致力于自身可持续发展，还注重对社会的回馈。通过支持社区小型潜水泵项目、参与慈善事业、提供培训机会等方式，小型潜水泵项目积极履行社会责任。与当地社区建立积极互动，关注员工的工作与生活平衡，以及员工的身心健康，是小型潜水泵项目在社会责任层面的关键举措。这样的实践不仅增强了小型潜水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2747"/>
      <w:r>
        <w:rPr>
          <w:rFonts w:ascii="仿宋" w:eastAsia="仿宋" w:hAnsi="仿宋" w:cs="仿宋" w:hint="eastAsia"/>
          <w:sz w:val="28"/>
          <w:lang w:eastAsia="zh-CN"/>
        </w:rPr>
        <w:t>五、小型潜水泵项目建设背景及必要性分析</w:t>
      </w:r>
      <w:bookmarkEnd w:id="18"/>
    </w:p>
    <w:p>
      <w:pPr>
        <w:pStyle w:val="Heading2"/>
        <w:rPr>
          <w:rFonts w:ascii="仿宋" w:eastAsia="仿宋" w:hAnsi="仿宋" w:cs="仿宋" w:hint="eastAsia"/>
          <w:lang w:eastAsia="zh-CN"/>
        </w:rPr>
      </w:pPr>
      <w:bookmarkStart w:id="19" w:name="_Toc32279"/>
      <w:r>
        <w:rPr>
          <w:rFonts w:ascii="仿宋" w:eastAsia="仿宋" w:hAnsi="仿宋" w:cs="仿宋" w:hint="eastAsia"/>
          <w:lang w:eastAsia="zh-CN"/>
        </w:rPr>
        <w:t>(一)、小型潜水泵项目背景分析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小型潜水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小型潜水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小型潜水泵项目在这个潮流中的定位。同时，我们将关注行业内涌现的新兴机遇，以便小型潜水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https://d.book118.com/028056032106006022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小型潜水泵项目规划设计方案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197C2F"/>
    <w:rsid w:val="11197C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8056032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2023-12-31T09:20:00Z</dcterms:created>
  <dcterms:modified xsi:type="dcterms:W3CDTF">2023-12-31T09:20:44Z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36C92612A7344DFBA261F49753E39B67_11</vt:lpwstr>
  </property>
  <property fmtid="{D5CDD505-2E9C-101B-9397-08002B2CF9AE}" pid="3" name="KSOProductBuildVer">
    <vt:lpwstr>2052-12.1.0.16120</vt:lpwstr>
  </property>
</Properties>
</file>