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防爆灯具资金需求报告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49" w:history="1">
        <w:r>
          <w:rPr>
            <w:rFonts w:ascii="仿宋" w:eastAsia="仿宋" w:hAnsi="仿宋" w:cs="仿宋" w:hint="eastAsia"/>
            <w:lang w:eastAsia="zh-CN"/>
          </w:rPr>
          <w:t>序言</w:t>
        </w:r>
        <w:r>
          <w:tab/>
        </w:r>
        <w:r>
          <w:fldChar w:fldCharType="begin"/>
        </w:r>
        <w:r>
          <w:instrText xml:space="preserve"> PAGEREF _Toc8749 \h </w:instrText>
        </w:r>
        <w:r>
          <w:fldChar w:fldCharType="separate"/>
        </w:r>
        <w:r>
          <w:t>3</w:t>
        </w:r>
        <w:r>
          <w:fldChar w:fldCharType="end"/>
        </w:r>
      </w:hyperlink>
    </w:p>
    <w:p>
      <w:pPr>
        <w:pStyle w:val="TOC1"/>
        <w:tabs>
          <w:tab w:val="right" w:leader="dot" w:pos="8306"/>
        </w:tabs>
      </w:pPr>
      <w:hyperlink w:anchor="_Toc18490" w:history="1">
        <w:r>
          <w:rPr>
            <w:rFonts w:ascii="仿宋" w:eastAsia="仿宋" w:hAnsi="仿宋" w:cs="仿宋" w:hint="eastAsia"/>
            <w:lang w:eastAsia="zh-CN"/>
          </w:rPr>
          <w:t>一、防爆灯具企业概貌</w:t>
        </w:r>
        <w:r>
          <w:tab/>
        </w:r>
        <w:r>
          <w:fldChar w:fldCharType="begin"/>
        </w:r>
        <w:r>
          <w:instrText xml:space="preserve"> PAGEREF _Toc18490 \h </w:instrText>
        </w:r>
        <w:r>
          <w:fldChar w:fldCharType="separate"/>
        </w:r>
        <w:r>
          <w:t>3</w:t>
        </w:r>
        <w:r>
          <w:fldChar w:fldCharType="end"/>
        </w:r>
      </w:hyperlink>
    </w:p>
    <w:p>
      <w:pPr>
        <w:pStyle w:val="TOC2"/>
        <w:tabs>
          <w:tab w:val="right" w:leader="dot" w:pos="8306"/>
        </w:tabs>
      </w:pPr>
      <w:hyperlink w:anchor="_Toc1415" w:history="1">
        <w:r>
          <w:rPr>
            <w:rFonts w:ascii="仿宋" w:eastAsia="仿宋" w:hAnsi="仿宋" w:cs="仿宋" w:hint="eastAsia"/>
            <w:lang w:eastAsia="zh-CN"/>
          </w:rPr>
          <w:t>(一)、防爆灯具企业基础信息</w:t>
        </w:r>
        <w:r>
          <w:tab/>
        </w:r>
        <w:r>
          <w:fldChar w:fldCharType="begin"/>
        </w:r>
        <w:r>
          <w:instrText xml:space="preserve"> PAGEREF _Toc1415 \h </w:instrText>
        </w:r>
        <w:r>
          <w:fldChar w:fldCharType="separate"/>
        </w:r>
        <w:r>
          <w:t>3</w:t>
        </w:r>
        <w:r>
          <w:fldChar w:fldCharType="end"/>
        </w:r>
      </w:hyperlink>
    </w:p>
    <w:p>
      <w:pPr>
        <w:pStyle w:val="TOC2"/>
        <w:tabs>
          <w:tab w:val="right" w:leader="dot" w:pos="8306"/>
        </w:tabs>
      </w:pPr>
      <w:hyperlink w:anchor="_Toc15284" w:history="1">
        <w:r>
          <w:rPr>
            <w:rFonts w:ascii="仿宋" w:eastAsia="仿宋" w:hAnsi="仿宋" w:cs="仿宋" w:hint="eastAsia"/>
            <w:lang w:eastAsia="zh-CN"/>
          </w:rPr>
          <w:t>(二)、防爆灯具企业简要介绍</w:t>
        </w:r>
        <w:r>
          <w:tab/>
        </w:r>
        <w:r>
          <w:fldChar w:fldCharType="begin"/>
        </w:r>
        <w:r>
          <w:instrText xml:space="preserve"> PAGEREF _Toc15284 \h </w:instrText>
        </w:r>
        <w:r>
          <w:fldChar w:fldCharType="separate"/>
        </w:r>
        <w:r>
          <w:t>4</w:t>
        </w:r>
        <w:r>
          <w:fldChar w:fldCharType="end"/>
        </w:r>
      </w:hyperlink>
    </w:p>
    <w:p>
      <w:pPr>
        <w:pStyle w:val="TOC2"/>
        <w:tabs>
          <w:tab w:val="right" w:leader="dot" w:pos="8306"/>
        </w:tabs>
      </w:pPr>
      <w:hyperlink w:anchor="_Toc6564" w:history="1">
        <w:r>
          <w:rPr>
            <w:rFonts w:ascii="仿宋" w:eastAsia="仿宋" w:hAnsi="仿宋" w:cs="仿宋" w:hint="eastAsia"/>
            <w:lang w:eastAsia="zh-CN"/>
          </w:rPr>
          <w:t>(三)、企业竞争优势概览</w:t>
        </w:r>
        <w:r>
          <w:tab/>
        </w:r>
        <w:r>
          <w:fldChar w:fldCharType="begin"/>
        </w:r>
        <w:r>
          <w:instrText xml:space="preserve"> PAGEREF _Toc6564 \h </w:instrText>
        </w:r>
        <w:r>
          <w:fldChar w:fldCharType="separate"/>
        </w:r>
        <w:r>
          <w:t>4</w:t>
        </w:r>
        <w:r>
          <w:fldChar w:fldCharType="end"/>
        </w:r>
      </w:hyperlink>
    </w:p>
    <w:p>
      <w:pPr>
        <w:pStyle w:val="TOC2"/>
        <w:tabs>
          <w:tab w:val="right" w:leader="dot" w:pos="8306"/>
        </w:tabs>
      </w:pPr>
      <w:hyperlink w:anchor="_Toc24157" w:history="1">
        <w:r>
          <w:rPr>
            <w:rFonts w:ascii="仿宋" w:eastAsia="仿宋" w:hAnsi="仿宋" w:cs="仿宋" w:hint="eastAsia"/>
            <w:lang w:eastAsia="zh-CN"/>
          </w:rPr>
          <w:t>(四)、防爆灯具企业财务数据要略</w:t>
        </w:r>
        <w:r>
          <w:tab/>
        </w:r>
        <w:r>
          <w:fldChar w:fldCharType="begin"/>
        </w:r>
        <w:r>
          <w:instrText xml:space="preserve"> PAGEREF _Toc24157 \h </w:instrText>
        </w:r>
        <w:r>
          <w:fldChar w:fldCharType="separate"/>
        </w:r>
        <w:r>
          <w:t>5</w:t>
        </w:r>
        <w:r>
          <w:fldChar w:fldCharType="end"/>
        </w:r>
      </w:hyperlink>
    </w:p>
    <w:p>
      <w:pPr>
        <w:pStyle w:val="TOC2"/>
        <w:tabs>
          <w:tab w:val="right" w:leader="dot" w:pos="8306"/>
        </w:tabs>
      </w:pPr>
      <w:hyperlink w:anchor="_Toc5317" w:history="1">
        <w:r>
          <w:rPr>
            <w:rFonts w:ascii="仿宋" w:eastAsia="仿宋" w:hAnsi="仿宋" w:cs="仿宋" w:hint="eastAsia"/>
            <w:lang w:eastAsia="zh-CN"/>
          </w:rPr>
          <w:t>(五)、核心团队成员简述</w:t>
        </w:r>
        <w:r>
          <w:tab/>
        </w:r>
        <w:r>
          <w:fldChar w:fldCharType="begin"/>
        </w:r>
        <w:r>
          <w:instrText xml:space="preserve"> PAGEREF _Toc5317 \h </w:instrText>
        </w:r>
        <w:r>
          <w:fldChar w:fldCharType="separate"/>
        </w:r>
        <w:r>
          <w:t>6</w:t>
        </w:r>
        <w:r>
          <w:fldChar w:fldCharType="end"/>
        </w:r>
      </w:hyperlink>
    </w:p>
    <w:p>
      <w:pPr>
        <w:pStyle w:val="TOC2"/>
        <w:tabs>
          <w:tab w:val="right" w:leader="dot" w:pos="8306"/>
        </w:tabs>
      </w:pPr>
      <w:hyperlink w:anchor="_Toc17225" w:history="1">
        <w:r>
          <w:rPr>
            <w:rFonts w:ascii="仿宋" w:eastAsia="仿宋" w:hAnsi="仿宋" w:cs="仿宋" w:hint="eastAsia"/>
            <w:lang w:eastAsia="zh-CN"/>
          </w:rPr>
          <w:t>(六)、防爆灯具企业经营宗旨阐述</w:t>
        </w:r>
        <w:r>
          <w:tab/>
        </w:r>
        <w:r>
          <w:fldChar w:fldCharType="begin"/>
        </w:r>
        <w:r>
          <w:instrText xml:space="preserve"> PAGEREF _Toc17225 \h </w:instrText>
        </w:r>
        <w:r>
          <w:fldChar w:fldCharType="separate"/>
        </w:r>
        <w:r>
          <w:t>7</w:t>
        </w:r>
        <w:r>
          <w:fldChar w:fldCharType="end"/>
        </w:r>
      </w:hyperlink>
    </w:p>
    <w:p>
      <w:pPr>
        <w:pStyle w:val="TOC2"/>
        <w:tabs>
          <w:tab w:val="right" w:leader="dot" w:pos="8306"/>
        </w:tabs>
      </w:pPr>
      <w:hyperlink w:anchor="_Toc25654" w:history="1">
        <w:r>
          <w:rPr>
            <w:rFonts w:ascii="仿宋" w:eastAsia="仿宋" w:hAnsi="仿宋" w:cs="仿宋" w:hint="eastAsia"/>
            <w:lang w:eastAsia="zh-CN"/>
          </w:rPr>
          <w:t>(七)、防爆灯具企业未来发展规划</w:t>
        </w:r>
        <w:r>
          <w:tab/>
        </w:r>
        <w:r>
          <w:fldChar w:fldCharType="begin"/>
        </w:r>
        <w:r>
          <w:instrText xml:space="preserve"> PAGEREF _Toc25654 \h </w:instrText>
        </w:r>
        <w:r>
          <w:fldChar w:fldCharType="separate"/>
        </w:r>
        <w:r>
          <w:t>7</w:t>
        </w:r>
        <w:r>
          <w:fldChar w:fldCharType="end"/>
        </w:r>
      </w:hyperlink>
    </w:p>
    <w:p>
      <w:pPr>
        <w:pStyle w:val="TOC1"/>
        <w:tabs>
          <w:tab w:val="right" w:leader="dot" w:pos="8306"/>
        </w:tabs>
      </w:pPr>
      <w:hyperlink w:anchor="_Toc22258" w:history="1">
        <w:r>
          <w:rPr>
            <w:rFonts w:ascii="仿宋" w:eastAsia="仿宋" w:hAnsi="仿宋" w:cs="仿宋" w:hint="eastAsia"/>
            <w:lang w:eastAsia="zh-CN"/>
          </w:rPr>
          <w:t>二、法人治理</w:t>
        </w:r>
        <w:r>
          <w:tab/>
        </w:r>
        <w:r>
          <w:fldChar w:fldCharType="begin"/>
        </w:r>
        <w:r>
          <w:instrText xml:space="preserve"> PAGEREF _Toc22258 \h </w:instrText>
        </w:r>
        <w:r>
          <w:fldChar w:fldCharType="separate"/>
        </w:r>
        <w:r>
          <w:t>9</w:t>
        </w:r>
        <w:r>
          <w:fldChar w:fldCharType="end"/>
        </w:r>
      </w:hyperlink>
    </w:p>
    <w:p>
      <w:pPr>
        <w:pStyle w:val="TOC2"/>
        <w:tabs>
          <w:tab w:val="right" w:leader="dot" w:pos="8306"/>
        </w:tabs>
      </w:pPr>
      <w:hyperlink w:anchor="_Toc11622" w:history="1">
        <w:r>
          <w:rPr>
            <w:rFonts w:ascii="仿宋" w:eastAsia="仿宋" w:hAnsi="仿宋" w:cs="仿宋" w:hint="eastAsia"/>
            <w:lang w:eastAsia="zh-CN"/>
          </w:rPr>
          <w:t>(一)、股东权利及义务</w:t>
        </w:r>
        <w:r>
          <w:tab/>
        </w:r>
        <w:r>
          <w:fldChar w:fldCharType="begin"/>
        </w:r>
        <w:r>
          <w:instrText xml:space="preserve"> PAGEREF _Toc11622 \h </w:instrText>
        </w:r>
        <w:r>
          <w:fldChar w:fldCharType="separate"/>
        </w:r>
        <w:r>
          <w:t>9</w:t>
        </w:r>
        <w:r>
          <w:fldChar w:fldCharType="end"/>
        </w:r>
      </w:hyperlink>
    </w:p>
    <w:p>
      <w:pPr>
        <w:pStyle w:val="TOC2"/>
        <w:tabs>
          <w:tab w:val="right" w:leader="dot" w:pos="8306"/>
        </w:tabs>
      </w:pPr>
      <w:hyperlink w:anchor="_Toc20604" w:history="1">
        <w:r>
          <w:rPr>
            <w:rFonts w:ascii="仿宋" w:eastAsia="仿宋" w:hAnsi="仿宋" w:cs="仿宋" w:hint="eastAsia"/>
            <w:lang w:eastAsia="zh-CN"/>
          </w:rPr>
          <w:t>(二)、董事</w:t>
        </w:r>
        <w:r>
          <w:tab/>
        </w:r>
        <w:r>
          <w:fldChar w:fldCharType="begin"/>
        </w:r>
        <w:r>
          <w:instrText xml:space="preserve"> PAGEREF _Toc20604 \h </w:instrText>
        </w:r>
        <w:r>
          <w:fldChar w:fldCharType="separate"/>
        </w:r>
        <w:r>
          <w:t>12</w:t>
        </w:r>
        <w:r>
          <w:fldChar w:fldCharType="end"/>
        </w:r>
      </w:hyperlink>
    </w:p>
    <w:p>
      <w:pPr>
        <w:pStyle w:val="TOC2"/>
        <w:tabs>
          <w:tab w:val="right" w:leader="dot" w:pos="8306"/>
        </w:tabs>
      </w:pPr>
      <w:hyperlink w:anchor="_Toc7316" w:history="1">
        <w:r>
          <w:rPr>
            <w:rFonts w:ascii="仿宋" w:eastAsia="仿宋" w:hAnsi="仿宋" w:cs="仿宋" w:hint="eastAsia"/>
            <w:lang w:eastAsia="zh-CN"/>
          </w:rPr>
          <w:t>(三)、高级管理人员</w:t>
        </w:r>
        <w:r>
          <w:tab/>
        </w:r>
        <w:r>
          <w:fldChar w:fldCharType="begin"/>
        </w:r>
        <w:r>
          <w:instrText xml:space="preserve"> PAGEREF _Toc7316 \h </w:instrText>
        </w:r>
        <w:r>
          <w:fldChar w:fldCharType="separate"/>
        </w:r>
        <w:r>
          <w:t>15</w:t>
        </w:r>
        <w:r>
          <w:fldChar w:fldCharType="end"/>
        </w:r>
      </w:hyperlink>
    </w:p>
    <w:p>
      <w:pPr>
        <w:pStyle w:val="TOC2"/>
        <w:tabs>
          <w:tab w:val="right" w:leader="dot" w:pos="8306"/>
        </w:tabs>
      </w:pPr>
      <w:hyperlink w:anchor="_Toc24114" w:history="1">
        <w:r>
          <w:rPr>
            <w:rFonts w:ascii="仿宋" w:eastAsia="仿宋" w:hAnsi="仿宋" w:cs="仿宋" w:hint="eastAsia"/>
            <w:lang w:eastAsia="zh-CN"/>
          </w:rPr>
          <w:t>(四)、监事</w:t>
        </w:r>
        <w:r>
          <w:tab/>
        </w:r>
        <w:r>
          <w:fldChar w:fldCharType="begin"/>
        </w:r>
        <w:r>
          <w:instrText xml:space="preserve"> PAGEREF _Toc24114 \h </w:instrText>
        </w:r>
        <w:r>
          <w:fldChar w:fldCharType="separate"/>
        </w:r>
        <w:r>
          <w:t>17</w:t>
        </w:r>
        <w:r>
          <w:fldChar w:fldCharType="end"/>
        </w:r>
      </w:hyperlink>
    </w:p>
    <w:p>
      <w:pPr>
        <w:pStyle w:val="TOC1"/>
        <w:tabs>
          <w:tab w:val="right" w:leader="dot" w:pos="8306"/>
        </w:tabs>
      </w:pPr>
      <w:hyperlink w:anchor="_Toc5590" w:history="1">
        <w:r>
          <w:rPr>
            <w:rFonts w:ascii="仿宋" w:eastAsia="仿宋" w:hAnsi="仿宋" w:cs="仿宋" w:hint="eastAsia"/>
            <w:lang w:eastAsia="zh-CN"/>
          </w:rPr>
          <w:t>三、SWOT分析</w:t>
        </w:r>
        <w:r>
          <w:tab/>
        </w:r>
        <w:r>
          <w:fldChar w:fldCharType="begin"/>
        </w:r>
        <w:r>
          <w:instrText xml:space="preserve"> PAGEREF _Toc5590 \h </w:instrText>
        </w:r>
        <w:r>
          <w:fldChar w:fldCharType="separate"/>
        </w:r>
        <w:r>
          <w:t>18</w:t>
        </w:r>
        <w:r>
          <w:fldChar w:fldCharType="end"/>
        </w:r>
      </w:hyperlink>
    </w:p>
    <w:p>
      <w:pPr>
        <w:pStyle w:val="TOC2"/>
        <w:tabs>
          <w:tab w:val="right" w:leader="dot" w:pos="8306"/>
        </w:tabs>
      </w:pPr>
      <w:hyperlink w:anchor="_Toc28384" w:history="1">
        <w:r>
          <w:rPr>
            <w:rFonts w:ascii="仿宋" w:eastAsia="仿宋" w:hAnsi="仿宋" w:cs="仿宋" w:hint="eastAsia"/>
            <w:lang w:eastAsia="zh-CN"/>
          </w:rPr>
          <w:t>(一)、优势分析(S)</w:t>
        </w:r>
        <w:r>
          <w:tab/>
        </w:r>
        <w:r>
          <w:fldChar w:fldCharType="begin"/>
        </w:r>
        <w:r>
          <w:instrText xml:space="preserve"> PAGEREF _Toc28384 \h </w:instrText>
        </w:r>
        <w:r>
          <w:fldChar w:fldCharType="separate"/>
        </w:r>
        <w:r>
          <w:t>18</w:t>
        </w:r>
        <w:r>
          <w:fldChar w:fldCharType="end"/>
        </w:r>
      </w:hyperlink>
    </w:p>
    <w:p>
      <w:pPr>
        <w:pStyle w:val="TOC2"/>
        <w:tabs>
          <w:tab w:val="right" w:leader="dot" w:pos="8306"/>
        </w:tabs>
      </w:pPr>
      <w:hyperlink w:anchor="_Toc17300" w:history="1">
        <w:r>
          <w:rPr>
            <w:rFonts w:ascii="仿宋" w:eastAsia="仿宋" w:hAnsi="仿宋" w:cs="仿宋" w:hint="eastAsia"/>
            <w:lang w:eastAsia="zh-CN"/>
          </w:rPr>
          <w:t>(二)、劣势分析(W)</w:t>
        </w:r>
        <w:r>
          <w:tab/>
        </w:r>
        <w:r>
          <w:fldChar w:fldCharType="begin"/>
        </w:r>
        <w:r>
          <w:instrText xml:space="preserve"> PAGEREF _Toc17300 \h </w:instrText>
        </w:r>
        <w:r>
          <w:fldChar w:fldCharType="separate"/>
        </w:r>
        <w:r>
          <w:t>19</w:t>
        </w:r>
        <w:r>
          <w:fldChar w:fldCharType="end"/>
        </w:r>
      </w:hyperlink>
    </w:p>
    <w:p>
      <w:pPr>
        <w:pStyle w:val="TOC2"/>
        <w:tabs>
          <w:tab w:val="right" w:leader="dot" w:pos="8306"/>
        </w:tabs>
      </w:pPr>
      <w:hyperlink w:anchor="_Toc18158" w:history="1">
        <w:r>
          <w:rPr>
            <w:rFonts w:ascii="仿宋" w:eastAsia="仿宋" w:hAnsi="仿宋" w:cs="仿宋" w:hint="eastAsia"/>
            <w:lang w:eastAsia="zh-CN"/>
          </w:rPr>
          <w:t>(三)、机会分析(O)</w:t>
        </w:r>
        <w:r>
          <w:tab/>
        </w:r>
        <w:r>
          <w:fldChar w:fldCharType="begin"/>
        </w:r>
        <w:r>
          <w:instrText xml:space="preserve"> PAGEREF _Toc18158 \h </w:instrText>
        </w:r>
        <w:r>
          <w:fldChar w:fldCharType="separate"/>
        </w:r>
        <w:r>
          <w:t>20</w:t>
        </w:r>
        <w:r>
          <w:fldChar w:fldCharType="end"/>
        </w:r>
      </w:hyperlink>
    </w:p>
    <w:p>
      <w:pPr>
        <w:pStyle w:val="TOC2"/>
        <w:tabs>
          <w:tab w:val="right" w:leader="dot" w:pos="8306"/>
        </w:tabs>
      </w:pPr>
      <w:hyperlink w:anchor="_Toc5552" w:history="1">
        <w:r>
          <w:rPr>
            <w:rFonts w:ascii="仿宋" w:eastAsia="仿宋" w:hAnsi="仿宋" w:cs="仿宋" w:hint="eastAsia"/>
            <w:lang w:eastAsia="zh-CN"/>
          </w:rPr>
          <w:t>(四)、威胁分析(T)</w:t>
        </w:r>
        <w:r>
          <w:tab/>
        </w:r>
        <w:r>
          <w:fldChar w:fldCharType="begin"/>
        </w:r>
        <w:r>
          <w:instrText xml:space="preserve"> PAGEREF _Toc5552 \h </w:instrText>
        </w:r>
        <w:r>
          <w:fldChar w:fldCharType="separate"/>
        </w:r>
        <w:r>
          <w:t>22</w:t>
        </w:r>
        <w:r>
          <w:fldChar w:fldCharType="end"/>
        </w:r>
      </w:hyperlink>
    </w:p>
    <w:p>
      <w:pPr>
        <w:pStyle w:val="TOC1"/>
        <w:tabs>
          <w:tab w:val="right" w:leader="dot" w:pos="8306"/>
        </w:tabs>
      </w:pPr>
      <w:hyperlink w:anchor="_Toc18284" w:history="1">
        <w:r>
          <w:rPr>
            <w:rFonts w:ascii="仿宋" w:eastAsia="仿宋" w:hAnsi="仿宋" w:cs="仿宋" w:hint="eastAsia"/>
            <w:lang w:eastAsia="zh-CN"/>
          </w:rPr>
          <w:t>四、项目概要</w:t>
        </w:r>
        <w:r>
          <w:tab/>
        </w:r>
        <w:r>
          <w:fldChar w:fldCharType="begin"/>
        </w:r>
        <w:r>
          <w:instrText xml:space="preserve"> PAGEREF _Toc18284 \h </w:instrText>
        </w:r>
        <w:r>
          <w:fldChar w:fldCharType="separate"/>
        </w:r>
        <w:r>
          <w:t>26</w:t>
        </w:r>
        <w:r>
          <w:fldChar w:fldCharType="end"/>
        </w:r>
      </w:hyperlink>
    </w:p>
    <w:p>
      <w:pPr>
        <w:pStyle w:val="TOC2"/>
        <w:tabs>
          <w:tab w:val="right" w:leader="dot" w:pos="8306"/>
        </w:tabs>
      </w:pPr>
      <w:hyperlink w:anchor="_Toc7905" w:history="1">
        <w:r>
          <w:rPr>
            <w:rFonts w:ascii="仿宋" w:eastAsia="仿宋" w:hAnsi="仿宋" w:cs="仿宋" w:hint="eastAsia"/>
            <w:lang w:eastAsia="zh-CN"/>
          </w:rPr>
          <w:t>(一)、项目名称及建设性质</w:t>
        </w:r>
        <w:r>
          <w:tab/>
        </w:r>
        <w:r>
          <w:fldChar w:fldCharType="begin"/>
        </w:r>
        <w:r>
          <w:instrText xml:space="preserve"> PAGEREF _Toc7905 \h </w:instrText>
        </w:r>
        <w:r>
          <w:fldChar w:fldCharType="separate"/>
        </w:r>
        <w:r>
          <w:t>26</w:t>
        </w:r>
        <w:r>
          <w:fldChar w:fldCharType="end"/>
        </w:r>
      </w:hyperlink>
    </w:p>
    <w:p>
      <w:pPr>
        <w:pStyle w:val="TOC2"/>
        <w:tabs>
          <w:tab w:val="right" w:leader="dot" w:pos="8306"/>
        </w:tabs>
      </w:pPr>
      <w:hyperlink w:anchor="_Toc15987" w:history="1">
        <w:r>
          <w:rPr>
            <w:rFonts w:ascii="仿宋" w:eastAsia="仿宋" w:hAnsi="仿宋" w:cs="仿宋" w:hint="eastAsia"/>
            <w:lang w:eastAsia="zh-CN"/>
          </w:rPr>
          <w:t>(二)、项目主办方</w:t>
        </w:r>
        <w:r>
          <w:tab/>
        </w:r>
        <w:r>
          <w:fldChar w:fldCharType="begin"/>
        </w:r>
        <w:r>
          <w:instrText xml:space="preserve"> PAGEREF _Toc15987 \h </w:instrText>
        </w:r>
        <w:r>
          <w:fldChar w:fldCharType="separate"/>
        </w:r>
        <w:r>
          <w:t>26</w:t>
        </w:r>
        <w:r>
          <w:fldChar w:fldCharType="end"/>
        </w:r>
      </w:hyperlink>
    </w:p>
    <w:p>
      <w:pPr>
        <w:pStyle w:val="TOC2"/>
        <w:tabs>
          <w:tab w:val="right" w:leader="dot" w:pos="8306"/>
        </w:tabs>
      </w:pPr>
      <w:hyperlink w:anchor="_Toc27163" w:history="1">
        <w:r>
          <w:rPr>
            <w:rFonts w:ascii="仿宋" w:eastAsia="仿宋" w:hAnsi="仿宋" w:cs="仿宋" w:hint="eastAsia"/>
            <w:lang w:eastAsia="zh-CN"/>
          </w:rPr>
          <w:t>(三)、防爆灯具项目定位及建设原因</w:t>
        </w:r>
        <w:r>
          <w:tab/>
        </w:r>
        <w:r>
          <w:fldChar w:fldCharType="begin"/>
        </w:r>
        <w:r>
          <w:instrText xml:space="preserve"> PAGEREF _Toc27163 \h </w:instrText>
        </w:r>
        <w:r>
          <w:fldChar w:fldCharType="separate"/>
        </w:r>
        <w:r>
          <w:t>27</w:t>
        </w:r>
        <w:r>
          <w:fldChar w:fldCharType="end"/>
        </w:r>
      </w:hyperlink>
    </w:p>
    <w:p>
      <w:pPr>
        <w:pStyle w:val="TOC2"/>
        <w:tabs>
          <w:tab w:val="right" w:leader="dot" w:pos="8306"/>
        </w:tabs>
      </w:pPr>
      <w:hyperlink w:anchor="_Toc4990" w:history="1">
        <w:r>
          <w:rPr>
            <w:rFonts w:ascii="仿宋" w:eastAsia="仿宋" w:hAnsi="仿宋" w:cs="仿宋" w:hint="eastAsia"/>
            <w:lang w:eastAsia="zh-CN"/>
          </w:rPr>
          <w:t>(四)、防爆灯具项目选址及背景</w:t>
        </w:r>
        <w:r>
          <w:tab/>
        </w:r>
        <w:r>
          <w:fldChar w:fldCharType="begin"/>
        </w:r>
        <w:r>
          <w:instrText xml:space="preserve"> PAGEREF _Toc4990 \h </w:instrText>
        </w:r>
        <w:r>
          <w:fldChar w:fldCharType="separate"/>
        </w:r>
        <w:r>
          <w:t>28</w:t>
        </w:r>
        <w:r>
          <w:fldChar w:fldCharType="end"/>
        </w:r>
      </w:hyperlink>
    </w:p>
    <w:p>
      <w:pPr>
        <w:pStyle w:val="TOC2"/>
        <w:tabs>
          <w:tab w:val="right" w:leader="dot" w:pos="8306"/>
        </w:tabs>
      </w:pPr>
      <w:hyperlink w:anchor="_Toc28657" w:history="1">
        <w:r>
          <w:rPr>
            <w:rFonts w:ascii="仿宋" w:eastAsia="仿宋" w:hAnsi="仿宋" w:cs="仿宋" w:hint="eastAsia"/>
            <w:lang w:eastAsia="zh-CN"/>
          </w:rPr>
          <w:t>(五)、防爆灯具项目生产规模概述</w:t>
        </w:r>
        <w:r>
          <w:tab/>
        </w:r>
        <w:r>
          <w:fldChar w:fldCharType="begin"/>
        </w:r>
        <w:r>
          <w:instrText xml:space="preserve"> PAGEREF _Toc28657 \h </w:instrText>
        </w:r>
        <w:r>
          <w:fldChar w:fldCharType="separate"/>
        </w:r>
        <w:r>
          <w:t>28</w:t>
        </w:r>
        <w:r>
          <w:fldChar w:fldCharType="end"/>
        </w:r>
      </w:hyperlink>
    </w:p>
    <w:p>
      <w:pPr>
        <w:pStyle w:val="TOC2"/>
        <w:tabs>
          <w:tab w:val="right" w:leader="dot" w:pos="8306"/>
        </w:tabs>
      </w:pPr>
      <w:hyperlink w:anchor="_Toc30640" w:history="1">
        <w:r>
          <w:rPr>
            <w:rFonts w:ascii="仿宋" w:eastAsia="仿宋" w:hAnsi="仿宋" w:cs="仿宋" w:hint="eastAsia"/>
            <w:lang w:eastAsia="zh-CN"/>
          </w:rPr>
          <w:t>(六)、建筑规模与设计要点</w:t>
        </w:r>
        <w:r>
          <w:tab/>
        </w:r>
        <w:r>
          <w:fldChar w:fldCharType="begin"/>
        </w:r>
        <w:r>
          <w:instrText xml:space="preserve"> PAGEREF _Toc30640 \h </w:instrText>
        </w:r>
        <w:r>
          <w:fldChar w:fldCharType="separate"/>
        </w:r>
        <w:r>
          <w:t>28</w:t>
        </w:r>
        <w:r>
          <w:fldChar w:fldCharType="end"/>
        </w:r>
      </w:hyperlink>
    </w:p>
    <w:p>
      <w:pPr>
        <w:pStyle w:val="TOC2"/>
        <w:tabs>
          <w:tab w:val="right" w:leader="dot" w:pos="8306"/>
        </w:tabs>
      </w:pPr>
      <w:hyperlink w:anchor="_Toc21593" w:history="1">
        <w:r>
          <w:rPr>
            <w:rFonts w:ascii="仿宋" w:eastAsia="仿宋" w:hAnsi="仿宋" w:cs="仿宋" w:hint="eastAsia"/>
            <w:lang w:eastAsia="zh-CN"/>
          </w:rPr>
          <w:t>(七)、环境影响考察</w:t>
        </w:r>
        <w:r>
          <w:tab/>
        </w:r>
        <w:r>
          <w:fldChar w:fldCharType="begin"/>
        </w:r>
        <w:r>
          <w:instrText xml:space="preserve"> PAGEREF _Toc21593 \h </w:instrText>
        </w:r>
        <w:r>
          <w:fldChar w:fldCharType="separate"/>
        </w:r>
        <w:r>
          <w:t>29</w:t>
        </w:r>
        <w:r>
          <w:fldChar w:fldCharType="end"/>
        </w:r>
      </w:hyperlink>
    </w:p>
    <w:p>
      <w:pPr>
        <w:pStyle w:val="TOC2"/>
        <w:tabs>
          <w:tab w:val="right" w:leader="dot" w:pos="8306"/>
        </w:tabs>
      </w:pPr>
      <w:hyperlink w:anchor="_Toc16671" w:history="1">
        <w:r>
          <w:rPr>
            <w:rFonts w:ascii="仿宋" w:eastAsia="仿宋" w:hAnsi="仿宋" w:cs="仿宋" w:hint="eastAsia"/>
            <w:lang w:eastAsia="zh-CN"/>
          </w:rPr>
          <w:t>(八)、项目总投资与资金结构</w:t>
        </w:r>
        <w:r>
          <w:tab/>
        </w:r>
        <w:r>
          <w:fldChar w:fldCharType="begin"/>
        </w:r>
        <w:r>
          <w:instrText xml:space="preserve"> PAGEREF _Toc16671 \h </w:instrText>
        </w:r>
        <w:r>
          <w:fldChar w:fldCharType="separate"/>
        </w:r>
        <w:r>
          <w:t>30</w:t>
        </w:r>
        <w:r>
          <w:fldChar w:fldCharType="end"/>
        </w:r>
      </w:hyperlink>
    </w:p>
    <w:p>
      <w:pPr>
        <w:pStyle w:val="TOC2"/>
        <w:tabs>
          <w:tab w:val="right" w:leader="dot" w:pos="8306"/>
        </w:tabs>
      </w:pPr>
      <w:hyperlink w:anchor="_Toc5944" w:history="1">
        <w:r>
          <w:rPr>
            <w:rFonts w:ascii="仿宋" w:eastAsia="仿宋" w:hAnsi="仿宋" w:cs="仿宋" w:hint="eastAsia"/>
            <w:lang w:eastAsia="zh-CN"/>
          </w:rPr>
          <w:t>(九)、资金筹措方案概述</w:t>
        </w:r>
        <w:r>
          <w:tab/>
        </w:r>
        <w:r>
          <w:fldChar w:fldCharType="begin"/>
        </w:r>
        <w:r>
          <w:instrText xml:space="preserve"> PAGEREF _Toc5944 \h </w:instrText>
        </w:r>
        <w:r>
          <w:fldChar w:fldCharType="separate"/>
        </w:r>
        <w:r>
          <w:t>30</w:t>
        </w:r>
        <w:r>
          <w:fldChar w:fldCharType="end"/>
        </w:r>
      </w:hyperlink>
    </w:p>
    <w:p>
      <w:pPr>
        <w:pStyle w:val="TOC2"/>
        <w:tabs>
          <w:tab w:val="right" w:leader="dot" w:pos="8306"/>
        </w:tabs>
      </w:pPr>
      <w:hyperlink w:anchor="_Toc4507" w:history="1">
        <w:r>
          <w:rPr>
            <w:rFonts w:ascii="仿宋" w:eastAsia="仿宋" w:hAnsi="仿宋" w:cs="仿宋" w:hint="eastAsia"/>
            <w:lang w:eastAsia="zh-CN"/>
          </w:rPr>
          <w:t>(十)、防爆灯具项目经济效益预期规划</w:t>
        </w:r>
        <w:r>
          <w:tab/>
        </w:r>
        <w:r>
          <w:fldChar w:fldCharType="begin"/>
        </w:r>
        <w:r>
          <w:instrText xml:space="preserve"> PAGEREF _Toc4507 \h </w:instrText>
        </w:r>
        <w:r>
          <w:fldChar w:fldCharType="separate"/>
        </w:r>
        <w:r>
          <w:t>31</w:t>
        </w:r>
        <w:r>
          <w:fldChar w:fldCharType="end"/>
        </w:r>
      </w:hyperlink>
    </w:p>
    <w:p>
      <w:pPr>
        <w:pStyle w:val="TOC2"/>
        <w:tabs>
          <w:tab w:val="right" w:leader="dot" w:pos="8306"/>
        </w:tabs>
      </w:pPr>
      <w:hyperlink w:anchor="_Toc30365" w:history="1">
        <w:r>
          <w:rPr>
            <w:rFonts w:ascii="仿宋" w:eastAsia="仿宋" w:hAnsi="仿宋" w:cs="仿宋" w:hint="eastAsia"/>
            <w:lang w:eastAsia="zh-CN"/>
          </w:rPr>
          <w:t>(十一)、防爆灯具项目建设进度计划</w:t>
        </w:r>
        <w:r>
          <w:tab/>
        </w:r>
        <w:r>
          <w:fldChar w:fldCharType="begin"/>
        </w:r>
        <w:r>
          <w:instrText xml:space="preserve"> PAGEREF _Toc30365 \h </w:instrText>
        </w:r>
        <w:r>
          <w:fldChar w:fldCharType="separate"/>
        </w:r>
        <w:r>
          <w:t>31</w:t>
        </w:r>
        <w:r>
          <w:fldChar w:fldCharType="end"/>
        </w:r>
      </w:hyperlink>
    </w:p>
    <w:p>
      <w:pPr>
        <w:pStyle w:val="TOC1"/>
        <w:tabs>
          <w:tab w:val="right" w:leader="dot" w:pos="8306"/>
        </w:tabs>
      </w:pPr>
      <w:hyperlink w:anchor="_Toc11401" w:history="1">
        <w:r>
          <w:rPr>
            <w:rFonts w:ascii="仿宋" w:eastAsia="仿宋" w:hAnsi="仿宋" w:cs="仿宋" w:hint="eastAsia"/>
            <w:lang w:eastAsia="zh-CN"/>
          </w:rPr>
          <w:t>五、人才队伍建设</w:t>
        </w:r>
        <w:r>
          <w:tab/>
        </w:r>
        <w:r>
          <w:fldChar w:fldCharType="begin"/>
        </w:r>
        <w:r>
          <w:instrText xml:space="preserve"> PAGEREF _Toc11401 \h </w:instrText>
        </w:r>
        <w:r>
          <w:fldChar w:fldCharType="separate"/>
        </w:r>
        <w:r>
          <w:t>32</w:t>
        </w:r>
        <w:r>
          <w:fldChar w:fldCharType="end"/>
        </w:r>
      </w:hyperlink>
    </w:p>
    <w:p>
      <w:pPr>
        <w:pStyle w:val="TOC2"/>
        <w:tabs>
          <w:tab w:val="right" w:leader="dot" w:pos="8306"/>
        </w:tabs>
      </w:pPr>
      <w:hyperlink w:anchor="_Toc30620" w:history="1">
        <w:r>
          <w:rPr>
            <w:rFonts w:ascii="仿宋" w:eastAsia="仿宋" w:hAnsi="仿宋" w:cs="仿宋" w:hint="eastAsia"/>
            <w:lang w:eastAsia="zh-CN"/>
          </w:rPr>
          <w:t>(一)、人才引进与培养计划</w:t>
        </w:r>
        <w:r>
          <w:tab/>
        </w:r>
        <w:r>
          <w:fldChar w:fldCharType="begin"/>
        </w:r>
        <w:r>
          <w:instrText xml:space="preserve"> PAGEREF _Toc30620 \h </w:instrText>
        </w:r>
        <w:r>
          <w:fldChar w:fldCharType="separate"/>
        </w:r>
        <w:r>
          <w:t>32</w:t>
        </w:r>
        <w:r>
          <w:fldChar w:fldCharType="end"/>
        </w:r>
      </w:hyperlink>
    </w:p>
    <w:p>
      <w:pPr>
        <w:pStyle w:val="TOC2"/>
        <w:tabs>
          <w:tab w:val="right" w:leader="dot" w:pos="8306"/>
        </w:tabs>
      </w:pPr>
      <w:hyperlink w:anchor="_Toc15568" w:history="1">
        <w:r>
          <w:rPr>
            <w:rFonts w:ascii="仿宋" w:eastAsia="仿宋" w:hAnsi="仿宋" w:cs="仿宋" w:hint="eastAsia"/>
            <w:lang w:eastAsia="zh-CN"/>
          </w:rPr>
          <w:t>(二)、员工激励与福利政策</w:t>
        </w:r>
        <w:r>
          <w:tab/>
        </w:r>
        <w:r>
          <w:fldChar w:fldCharType="begin"/>
        </w:r>
        <w:r>
          <w:instrText xml:space="preserve"> PAGEREF _Toc15568 \h </w:instrText>
        </w:r>
        <w:r>
          <w:fldChar w:fldCharType="separate"/>
        </w:r>
        <w:r>
          <w:t>33</w:t>
        </w:r>
        <w:r>
          <w:fldChar w:fldCharType="end"/>
        </w:r>
      </w:hyperlink>
    </w:p>
    <w:p>
      <w:pPr>
        <w:pStyle w:val="TOC2"/>
        <w:tabs>
          <w:tab w:val="right" w:leader="dot" w:pos="8306"/>
        </w:tabs>
      </w:pPr>
      <w:hyperlink w:anchor="_Toc29469" w:history="1">
        <w:r>
          <w:rPr>
            <w:rFonts w:ascii="仿宋" w:eastAsia="仿宋" w:hAnsi="仿宋" w:cs="仿宋" w:hint="eastAsia"/>
            <w:lang w:eastAsia="zh-CN"/>
          </w:rPr>
          <w:t>(三)、团队建设与管理</w:t>
        </w:r>
        <w:r>
          <w:tab/>
        </w:r>
        <w:r>
          <w:fldChar w:fldCharType="begin"/>
        </w:r>
        <w:r>
          <w:instrText xml:space="preserve"> PAGEREF _Toc29469 \h </w:instrText>
        </w:r>
        <w:r>
          <w:fldChar w:fldCharType="separate"/>
        </w:r>
        <w:r>
          <w:t>34</w:t>
        </w:r>
        <w:r>
          <w:fldChar w:fldCharType="end"/>
        </w:r>
      </w:hyperlink>
    </w:p>
    <w:p>
      <w:pPr>
        <w:pStyle w:val="TOC1"/>
        <w:tabs>
          <w:tab w:val="right" w:leader="dot" w:pos="8306"/>
        </w:tabs>
      </w:pPr>
      <w:hyperlink w:anchor="_Toc4839" w:history="1">
        <w:r>
          <w:rPr>
            <w:rFonts w:ascii="仿宋" w:eastAsia="仿宋" w:hAnsi="仿宋" w:cs="仿宋" w:hint="eastAsia"/>
            <w:lang w:eastAsia="zh-CN"/>
          </w:rPr>
          <w:t>六、社会效益评价</w:t>
        </w:r>
        <w:r>
          <w:tab/>
        </w:r>
        <w:r>
          <w:fldChar w:fldCharType="begin"/>
        </w:r>
        <w:r>
          <w:instrText xml:space="preserve"> PAGEREF _Toc4839 \h </w:instrText>
        </w:r>
        <w:r>
          <w:fldChar w:fldCharType="separate"/>
        </w:r>
        <w:r>
          <w:t>34</w:t>
        </w:r>
        <w:r>
          <w:fldChar w:fldCharType="end"/>
        </w:r>
      </w:hyperlink>
    </w:p>
    <w:p>
      <w:pPr>
        <w:pStyle w:val="TOC2"/>
        <w:tabs>
          <w:tab w:val="right" w:leader="dot" w:pos="8306"/>
        </w:tabs>
      </w:pPr>
      <w:hyperlink w:anchor="_Toc11816" w:history="1">
        <w:r>
          <w:rPr>
            <w:rFonts w:ascii="仿宋" w:eastAsia="仿宋" w:hAnsi="仿宋" w:cs="仿宋" w:hint="eastAsia"/>
            <w:lang w:eastAsia="zh-CN"/>
          </w:rPr>
          <w:t>(一)、促进当地经济进展</w:t>
        </w:r>
        <w:r>
          <w:tab/>
        </w:r>
        <w:r>
          <w:fldChar w:fldCharType="begin"/>
        </w:r>
        <w:r>
          <w:instrText xml:space="preserve"> PAGEREF _Toc11816 \h </w:instrText>
        </w:r>
        <w:r>
          <w:fldChar w:fldCharType="separate"/>
        </w:r>
        <w:r>
          <w:t>34</w:t>
        </w:r>
        <w:r>
          <w:fldChar w:fldCharType="end"/>
        </w:r>
      </w:hyperlink>
    </w:p>
    <w:p>
      <w:pPr>
        <w:pStyle w:val="TOC2"/>
        <w:tabs>
          <w:tab w:val="right" w:leader="dot" w:pos="8306"/>
        </w:tabs>
      </w:pPr>
      <w:hyperlink w:anchor="_Toc25723" w:history="1">
        <w:r>
          <w:rPr>
            <w:rFonts w:ascii="仿宋" w:eastAsia="仿宋" w:hAnsi="仿宋" w:cs="仿宋" w:hint="eastAsia"/>
            <w:lang w:eastAsia="zh-CN"/>
          </w:rPr>
          <w:t>(二)、带动有关产业进展</w:t>
        </w:r>
        <w:r>
          <w:tab/>
        </w:r>
        <w:r>
          <w:fldChar w:fldCharType="begin"/>
        </w:r>
        <w:r>
          <w:instrText xml:space="preserve"> PAGEREF _Toc25723 \h </w:instrText>
        </w:r>
        <w:r>
          <w:fldChar w:fldCharType="separate"/>
        </w:r>
        <w:r>
          <w:t>35</w:t>
        </w:r>
        <w:r>
          <w:fldChar w:fldCharType="end"/>
        </w:r>
      </w:hyperlink>
    </w:p>
    <w:p>
      <w:pPr>
        <w:pStyle w:val="TOC2"/>
        <w:tabs>
          <w:tab w:val="right" w:leader="dot" w:pos="8306"/>
        </w:tabs>
      </w:pPr>
      <w:hyperlink w:anchor="_Toc361" w:history="1">
        <w:r>
          <w:rPr>
            <w:rFonts w:ascii="仿宋" w:eastAsia="仿宋" w:hAnsi="仿宋" w:cs="仿宋" w:hint="eastAsia"/>
            <w:lang w:eastAsia="zh-CN"/>
          </w:rPr>
          <w:t>(三)、增加地方财政收入</w:t>
        </w:r>
        <w:r>
          <w:tab/>
        </w:r>
        <w:r>
          <w:fldChar w:fldCharType="begin"/>
        </w:r>
        <w:r>
          <w:instrText xml:space="preserve"> PAGEREF _Toc361 \h </w:instrText>
        </w:r>
        <w:r>
          <w:fldChar w:fldCharType="separate"/>
        </w:r>
        <w:r>
          <w:t>36</w:t>
        </w:r>
        <w:r>
          <w:fldChar w:fldCharType="end"/>
        </w:r>
      </w:hyperlink>
    </w:p>
    <w:p>
      <w:pPr>
        <w:pStyle w:val="TOC2"/>
        <w:tabs>
          <w:tab w:val="right" w:leader="dot" w:pos="8306"/>
        </w:tabs>
      </w:pPr>
      <w:hyperlink w:anchor="_Toc8795" w:history="1">
        <w:r>
          <w:rPr>
            <w:rFonts w:ascii="仿宋" w:eastAsia="仿宋" w:hAnsi="仿宋" w:cs="仿宋" w:hint="eastAsia"/>
            <w:lang w:eastAsia="zh-CN"/>
          </w:rPr>
          <w:t>(四)、增加就业机会</w:t>
        </w:r>
        <w:r>
          <w:tab/>
        </w:r>
        <w:r>
          <w:fldChar w:fldCharType="begin"/>
        </w:r>
        <w:r>
          <w:instrText xml:space="preserve"> PAGEREF _Toc8795 \h </w:instrText>
        </w:r>
        <w:r>
          <w:fldChar w:fldCharType="separate"/>
        </w:r>
        <w:r>
          <w:t>36</w:t>
        </w:r>
        <w:r>
          <w:fldChar w:fldCharType="end"/>
        </w:r>
      </w:hyperlink>
    </w:p>
    <w:p>
      <w:pPr>
        <w:pStyle w:val="TOC1"/>
        <w:tabs>
          <w:tab w:val="right" w:leader="dot" w:pos="8306"/>
        </w:tabs>
      </w:pPr>
      <w:hyperlink w:anchor="_Toc29188" w:history="1">
        <w:r>
          <w:rPr>
            <w:rFonts w:ascii="仿宋" w:eastAsia="仿宋" w:hAnsi="仿宋" w:cs="仿宋" w:hint="eastAsia"/>
            <w:lang w:eastAsia="zh-CN"/>
          </w:rPr>
          <w:t>七、组织机构及人力资源</w:t>
        </w:r>
        <w:r>
          <w:tab/>
        </w:r>
        <w:r>
          <w:fldChar w:fldCharType="begin"/>
        </w:r>
        <w:r>
          <w:instrText xml:space="preserve"> PAGEREF _Toc29188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85" w:history="1">
        <w:r>
          <w:rPr>
            <w:rFonts w:ascii="仿宋" w:eastAsia="仿宋" w:hAnsi="仿宋" w:cs="仿宋" w:hint="eastAsia"/>
            <w:lang w:eastAsia="zh-CN"/>
          </w:rPr>
          <w:t>(一)、人力资源配置</w:t>
        </w:r>
        <w:r>
          <w:tab/>
        </w:r>
        <w:r>
          <w:fldChar w:fldCharType="begin"/>
        </w:r>
        <w:r>
          <w:instrText xml:space="preserve"> PAGEREF _Toc24185 \h </w:instrText>
        </w:r>
        <w:r>
          <w:fldChar w:fldCharType="separate"/>
        </w:r>
        <w:r>
          <w:t>38</w:t>
        </w:r>
        <w:r>
          <w:fldChar w:fldCharType="end"/>
        </w:r>
      </w:hyperlink>
    </w:p>
    <w:p>
      <w:pPr>
        <w:pStyle w:val="TOC2"/>
        <w:tabs>
          <w:tab w:val="right" w:leader="dot" w:pos="8306"/>
        </w:tabs>
      </w:pPr>
      <w:hyperlink w:anchor="_Toc28155" w:history="1">
        <w:r>
          <w:rPr>
            <w:rFonts w:ascii="仿宋" w:eastAsia="仿宋" w:hAnsi="仿宋" w:cs="仿宋" w:hint="eastAsia"/>
            <w:lang w:eastAsia="zh-CN"/>
          </w:rPr>
          <w:t>(二)、员工技能培训</w:t>
        </w:r>
        <w:r>
          <w:tab/>
        </w:r>
        <w:r>
          <w:fldChar w:fldCharType="begin"/>
        </w:r>
        <w:r>
          <w:instrText xml:space="preserve"> PAGEREF _Toc28155 \h </w:instrText>
        </w:r>
        <w:r>
          <w:fldChar w:fldCharType="separate"/>
        </w:r>
        <w:r>
          <w:t>38</w:t>
        </w:r>
        <w:r>
          <w:fldChar w:fldCharType="end"/>
        </w:r>
      </w:hyperlink>
    </w:p>
    <w:p>
      <w:pPr>
        <w:pStyle w:val="TOC1"/>
        <w:tabs>
          <w:tab w:val="right" w:leader="dot" w:pos="8306"/>
        </w:tabs>
      </w:pPr>
      <w:hyperlink w:anchor="_Toc19269" w:history="1">
        <w:r>
          <w:rPr>
            <w:rFonts w:ascii="仿宋" w:eastAsia="仿宋" w:hAnsi="仿宋" w:cs="仿宋" w:hint="eastAsia"/>
            <w:lang w:eastAsia="zh-CN"/>
          </w:rPr>
          <w:t>八、环境可持续性管理</w:t>
        </w:r>
        <w:r>
          <w:tab/>
        </w:r>
        <w:r>
          <w:fldChar w:fldCharType="begin"/>
        </w:r>
        <w:r>
          <w:instrText xml:space="preserve"> PAGEREF _Toc19269 \h </w:instrText>
        </w:r>
        <w:r>
          <w:fldChar w:fldCharType="separate"/>
        </w:r>
        <w:r>
          <w:t>39</w:t>
        </w:r>
        <w:r>
          <w:fldChar w:fldCharType="end"/>
        </w:r>
      </w:hyperlink>
    </w:p>
    <w:p>
      <w:pPr>
        <w:pStyle w:val="TOC2"/>
        <w:tabs>
          <w:tab w:val="right" w:leader="dot" w:pos="8306"/>
        </w:tabs>
      </w:pPr>
      <w:hyperlink w:anchor="_Toc12453" w:history="1">
        <w:r>
          <w:rPr>
            <w:rFonts w:ascii="仿宋" w:eastAsia="仿宋" w:hAnsi="仿宋" w:cs="仿宋" w:hint="eastAsia"/>
            <w:lang w:eastAsia="zh-CN"/>
          </w:rPr>
          <w:t>(一)、环境友好型生产策略</w:t>
        </w:r>
        <w:r>
          <w:tab/>
        </w:r>
        <w:r>
          <w:fldChar w:fldCharType="begin"/>
        </w:r>
        <w:r>
          <w:instrText xml:space="preserve"> PAGEREF _Toc12453 \h </w:instrText>
        </w:r>
        <w:r>
          <w:fldChar w:fldCharType="separate"/>
        </w:r>
        <w:r>
          <w:t>39</w:t>
        </w:r>
        <w:r>
          <w:fldChar w:fldCharType="end"/>
        </w:r>
      </w:hyperlink>
    </w:p>
    <w:p>
      <w:pPr>
        <w:pStyle w:val="TOC2"/>
        <w:tabs>
          <w:tab w:val="right" w:leader="dot" w:pos="8306"/>
        </w:tabs>
      </w:pPr>
      <w:hyperlink w:anchor="_Toc26298" w:history="1">
        <w:r>
          <w:rPr>
            <w:rFonts w:ascii="仿宋" w:eastAsia="仿宋" w:hAnsi="仿宋" w:cs="仿宋" w:hint="eastAsia"/>
            <w:lang w:eastAsia="zh-CN"/>
          </w:rPr>
          <w:t>(二)、绿色供应链管理</w:t>
        </w:r>
        <w:r>
          <w:tab/>
        </w:r>
        <w:r>
          <w:fldChar w:fldCharType="begin"/>
        </w:r>
        <w:r>
          <w:instrText xml:space="preserve"> PAGEREF _Toc26298 \h </w:instrText>
        </w:r>
        <w:r>
          <w:fldChar w:fldCharType="separate"/>
        </w:r>
        <w:r>
          <w:t>41</w:t>
        </w:r>
        <w:r>
          <w:fldChar w:fldCharType="end"/>
        </w:r>
      </w:hyperlink>
    </w:p>
    <w:p>
      <w:pPr>
        <w:pStyle w:val="TOC2"/>
        <w:tabs>
          <w:tab w:val="right" w:leader="dot" w:pos="8306"/>
        </w:tabs>
      </w:pPr>
      <w:hyperlink w:anchor="_Toc14351" w:history="1">
        <w:r>
          <w:rPr>
            <w:rFonts w:ascii="仿宋" w:eastAsia="仿宋" w:hAnsi="仿宋" w:cs="仿宋" w:hint="eastAsia"/>
            <w:lang w:eastAsia="zh-CN"/>
          </w:rPr>
          <w:t>(三)、能源与资源节约计划</w:t>
        </w:r>
        <w:r>
          <w:tab/>
        </w:r>
        <w:r>
          <w:fldChar w:fldCharType="begin"/>
        </w:r>
        <w:r>
          <w:instrText xml:space="preserve"> PAGEREF _Toc14351 \h </w:instrText>
        </w:r>
        <w:r>
          <w:fldChar w:fldCharType="separate"/>
        </w:r>
        <w:r>
          <w:t>41</w:t>
        </w:r>
        <w:r>
          <w:fldChar w:fldCharType="end"/>
        </w:r>
      </w:hyperlink>
    </w:p>
    <w:p>
      <w:pPr>
        <w:pStyle w:val="TOC2"/>
        <w:tabs>
          <w:tab w:val="right" w:leader="dot" w:pos="8306"/>
        </w:tabs>
      </w:pPr>
      <w:hyperlink w:anchor="_Toc14019" w:history="1">
        <w:r>
          <w:rPr>
            <w:rFonts w:ascii="仿宋" w:eastAsia="仿宋" w:hAnsi="仿宋" w:cs="仿宋" w:hint="eastAsia"/>
            <w:lang w:eastAsia="zh-CN"/>
          </w:rPr>
          <w:t>(四)、企业社会责任履行</w:t>
        </w:r>
        <w:r>
          <w:tab/>
        </w:r>
        <w:r>
          <w:fldChar w:fldCharType="begin"/>
        </w:r>
        <w:r>
          <w:instrText xml:space="preserve"> PAGEREF _Toc14019 \h </w:instrText>
        </w:r>
        <w:r>
          <w:fldChar w:fldCharType="separate"/>
        </w:r>
        <w:r>
          <w:t>43</w:t>
        </w:r>
        <w:r>
          <w:fldChar w:fldCharType="end"/>
        </w:r>
      </w:hyperlink>
    </w:p>
    <w:p>
      <w:pPr>
        <w:pStyle w:val="TOC1"/>
        <w:tabs>
          <w:tab w:val="right" w:leader="dot" w:pos="8306"/>
        </w:tabs>
      </w:pPr>
      <w:hyperlink w:anchor="_Toc14913" w:history="1">
        <w:r>
          <w:rPr>
            <w:rFonts w:ascii="仿宋" w:eastAsia="仿宋" w:hAnsi="仿宋" w:cs="仿宋" w:hint="eastAsia"/>
            <w:lang w:eastAsia="zh-CN"/>
          </w:rPr>
          <w:t>九、风险评估</w:t>
        </w:r>
        <w:r>
          <w:tab/>
        </w:r>
        <w:r>
          <w:fldChar w:fldCharType="begin"/>
        </w:r>
        <w:r>
          <w:instrText xml:space="preserve"> PAGEREF _Toc14913 \h </w:instrText>
        </w:r>
        <w:r>
          <w:fldChar w:fldCharType="separate"/>
        </w:r>
        <w:r>
          <w:t>44</w:t>
        </w:r>
        <w:r>
          <w:fldChar w:fldCharType="end"/>
        </w:r>
      </w:hyperlink>
    </w:p>
    <w:p>
      <w:pPr>
        <w:pStyle w:val="TOC2"/>
        <w:tabs>
          <w:tab w:val="right" w:leader="dot" w:pos="8306"/>
        </w:tabs>
      </w:pPr>
      <w:hyperlink w:anchor="_Toc27114" w:history="1">
        <w:r>
          <w:rPr>
            <w:rFonts w:ascii="仿宋" w:eastAsia="仿宋" w:hAnsi="仿宋" w:cs="仿宋" w:hint="eastAsia"/>
            <w:lang w:eastAsia="zh-CN"/>
          </w:rPr>
          <w:t>(一)、项目风险分析</w:t>
        </w:r>
        <w:r>
          <w:tab/>
        </w:r>
        <w:r>
          <w:fldChar w:fldCharType="begin"/>
        </w:r>
        <w:r>
          <w:instrText xml:space="preserve"> PAGEREF _Toc27114 \h </w:instrText>
        </w:r>
        <w:r>
          <w:fldChar w:fldCharType="separate"/>
        </w:r>
        <w:r>
          <w:t>44</w:t>
        </w:r>
        <w:r>
          <w:fldChar w:fldCharType="end"/>
        </w:r>
      </w:hyperlink>
    </w:p>
    <w:p>
      <w:pPr>
        <w:pStyle w:val="TOC2"/>
        <w:tabs>
          <w:tab w:val="right" w:leader="dot" w:pos="8306"/>
        </w:tabs>
      </w:pPr>
      <w:hyperlink w:anchor="_Toc16821" w:history="1">
        <w:r>
          <w:rPr>
            <w:rFonts w:ascii="仿宋" w:eastAsia="仿宋" w:hAnsi="仿宋" w:cs="仿宋" w:hint="eastAsia"/>
            <w:lang w:eastAsia="zh-CN"/>
          </w:rPr>
          <w:t>(二)、项目风险对策</w:t>
        </w:r>
        <w:r>
          <w:tab/>
        </w:r>
        <w:r>
          <w:fldChar w:fldCharType="begin"/>
        </w:r>
        <w:r>
          <w:instrText xml:space="preserve"> PAGEREF _Toc16821 \h </w:instrText>
        </w:r>
        <w:r>
          <w:fldChar w:fldCharType="separate"/>
        </w:r>
        <w:r>
          <w:t>46</w:t>
        </w:r>
        <w:r>
          <w:fldChar w:fldCharType="end"/>
        </w:r>
      </w:hyperlink>
    </w:p>
    <w:p>
      <w:pPr>
        <w:pStyle w:val="TOC1"/>
        <w:tabs>
          <w:tab w:val="right" w:leader="dot" w:pos="8306"/>
        </w:tabs>
      </w:pPr>
      <w:hyperlink w:anchor="_Toc1652" w:history="1">
        <w:r>
          <w:rPr>
            <w:rFonts w:ascii="仿宋" w:eastAsia="仿宋" w:hAnsi="仿宋" w:cs="仿宋" w:hint="eastAsia"/>
            <w:lang w:eastAsia="zh-CN"/>
          </w:rPr>
          <w:t>十、项目市场分析</w:t>
        </w:r>
        <w:r>
          <w:tab/>
        </w:r>
        <w:r>
          <w:fldChar w:fldCharType="begin"/>
        </w:r>
        <w:r>
          <w:instrText xml:space="preserve"> PAGEREF _Toc1652 \h </w:instrText>
        </w:r>
        <w:r>
          <w:fldChar w:fldCharType="separate"/>
        </w:r>
        <w:r>
          <w:t>47</w:t>
        </w:r>
        <w:r>
          <w:fldChar w:fldCharType="end"/>
        </w:r>
      </w:hyperlink>
    </w:p>
    <w:p>
      <w:pPr>
        <w:pStyle w:val="TOC2"/>
        <w:tabs>
          <w:tab w:val="right" w:leader="dot" w:pos="8306"/>
        </w:tabs>
      </w:pPr>
      <w:hyperlink w:anchor="_Toc4742" w:history="1">
        <w:r>
          <w:rPr>
            <w:rFonts w:ascii="仿宋" w:eastAsia="仿宋" w:hAnsi="仿宋" w:cs="仿宋" w:hint="eastAsia"/>
            <w:lang w:eastAsia="zh-CN"/>
          </w:rPr>
          <w:t>(一)、XXX市场分析</w:t>
        </w:r>
        <w:r>
          <w:tab/>
        </w:r>
        <w:r>
          <w:fldChar w:fldCharType="begin"/>
        </w:r>
        <w:r>
          <w:instrText xml:space="preserve"> PAGEREF _Toc4742 \h </w:instrText>
        </w:r>
        <w:r>
          <w:fldChar w:fldCharType="separate"/>
        </w:r>
        <w:r>
          <w:t>47</w:t>
        </w:r>
        <w:r>
          <w:fldChar w:fldCharType="end"/>
        </w:r>
      </w:hyperlink>
    </w:p>
    <w:p>
      <w:pPr>
        <w:pStyle w:val="TOC2"/>
        <w:tabs>
          <w:tab w:val="right" w:leader="dot" w:pos="8306"/>
        </w:tabs>
      </w:pPr>
      <w:hyperlink w:anchor="_Toc25424" w:history="1">
        <w:r>
          <w:rPr>
            <w:rFonts w:ascii="仿宋" w:eastAsia="仿宋" w:hAnsi="仿宋" w:cs="仿宋" w:hint="eastAsia"/>
            <w:lang w:eastAsia="zh-CN"/>
          </w:rPr>
          <w:t>(二)、区域经济市场分析</w:t>
        </w:r>
        <w:r>
          <w:tab/>
        </w:r>
        <w:r>
          <w:fldChar w:fldCharType="begin"/>
        </w:r>
        <w:r>
          <w:instrText xml:space="preserve"> PAGEREF _Toc25424 \h </w:instrText>
        </w:r>
        <w:r>
          <w:fldChar w:fldCharType="separate"/>
        </w:r>
        <w:r>
          <w:t>48</w:t>
        </w:r>
        <w:r>
          <w:fldChar w:fldCharType="end"/>
        </w:r>
      </w:hyperlink>
    </w:p>
    <w:p>
      <w:pPr>
        <w:pStyle w:val="TOC2"/>
        <w:tabs>
          <w:tab w:val="right" w:leader="dot" w:pos="8306"/>
        </w:tabs>
      </w:pPr>
      <w:hyperlink w:anchor="_Toc17956" w:history="1">
        <w:r>
          <w:rPr>
            <w:rFonts w:ascii="仿宋" w:eastAsia="仿宋" w:hAnsi="仿宋" w:cs="仿宋" w:hint="eastAsia"/>
            <w:lang w:eastAsia="zh-CN"/>
          </w:rPr>
          <w:t>(三)、项目建设的必要性</w:t>
        </w:r>
        <w:r>
          <w:tab/>
        </w:r>
        <w:r>
          <w:fldChar w:fldCharType="begin"/>
        </w:r>
        <w:r>
          <w:instrText xml:space="preserve"> PAGEREF _Toc17956 \h </w:instrText>
        </w:r>
        <w:r>
          <w:fldChar w:fldCharType="separate"/>
        </w:r>
        <w:r>
          <w:t>49</w:t>
        </w:r>
        <w:r>
          <w:fldChar w:fldCharType="end"/>
        </w:r>
      </w:hyperlink>
    </w:p>
    <w:p>
      <w:pPr>
        <w:pStyle w:val="TOC1"/>
        <w:tabs>
          <w:tab w:val="right" w:leader="dot" w:pos="8306"/>
        </w:tabs>
      </w:pPr>
      <w:hyperlink w:anchor="_Toc16770" w:history="1">
        <w:r>
          <w:rPr>
            <w:rFonts w:ascii="仿宋" w:eastAsia="仿宋" w:hAnsi="仿宋" w:cs="仿宋" w:hint="eastAsia"/>
            <w:lang w:eastAsia="zh-CN"/>
          </w:rPr>
          <w:t>十一、合同与法务管理</w:t>
        </w:r>
        <w:r>
          <w:tab/>
        </w:r>
        <w:r>
          <w:fldChar w:fldCharType="begin"/>
        </w:r>
        <w:r>
          <w:instrText xml:space="preserve"> PAGEREF _Toc16770 \h </w:instrText>
        </w:r>
        <w:r>
          <w:fldChar w:fldCharType="separate"/>
        </w:r>
        <w:r>
          <w:t>49</w:t>
        </w:r>
        <w:r>
          <w:fldChar w:fldCharType="end"/>
        </w:r>
      </w:hyperlink>
    </w:p>
    <w:p>
      <w:pPr>
        <w:pStyle w:val="TOC2"/>
        <w:tabs>
          <w:tab w:val="right" w:leader="dot" w:pos="8306"/>
        </w:tabs>
      </w:pPr>
      <w:hyperlink w:anchor="_Toc14731" w:history="1">
        <w:r>
          <w:rPr>
            <w:rFonts w:ascii="仿宋" w:eastAsia="仿宋" w:hAnsi="仿宋" w:cs="仿宋" w:hint="eastAsia"/>
            <w:lang w:eastAsia="zh-CN"/>
          </w:rPr>
          <w:t>(一)、合同管理</w:t>
        </w:r>
        <w:r>
          <w:tab/>
        </w:r>
        <w:r>
          <w:fldChar w:fldCharType="begin"/>
        </w:r>
        <w:r>
          <w:instrText xml:space="preserve"> PAGEREF _Toc14731 \h </w:instrText>
        </w:r>
        <w:r>
          <w:fldChar w:fldCharType="separate"/>
        </w:r>
        <w:r>
          <w:t>49</w:t>
        </w:r>
        <w:r>
          <w:fldChar w:fldCharType="end"/>
        </w:r>
      </w:hyperlink>
    </w:p>
    <w:p>
      <w:pPr>
        <w:pStyle w:val="TOC2"/>
        <w:tabs>
          <w:tab w:val="right" w:leader="dot" w:pos="8306"/>
        </w:tabs>
      </w:pPr>
      <w:hyperlink w:anchor="_Toc20982" w:history="1">
        <w:r>
          <w:rPr>
            <w:rFonts w:ascii="仿宋" w:eastAsia="仿宋" w:hAnsi="仿宋" w:cs="仿宋" w:hint="eastAsia"/>
            <w:lang w:eastAsia="zh-CN"/>
          </w:rPr>
          <w:t>(二)、法务风险分析</w:t>
        </w:r>
        <w:r>
          <w:tab/>
        </w:r>
        <w:r>
          <w:fldChar w:fldCharType="begin"/>
        </w:r>
        <w:r>
          <w:instrText xml:space="preserve"> PAGEREF _Toc20982 \h </w:instrText>
        </w:r>
        <w:r>
          <w:fldChar w:fldCharType="separate"/>
        </w:r>
        <w:r>
          <w:t>50</w:t>
        </w:r>
        <w:r>
          <w:fldChar w:fldCharType="end"/>
        </w:r>
      </w:hyperlink>
    </w:p>
    <w:p>
      <w:pPr>
        <w:pStyle w:val="TOC2"/>
        <w:tabs>
          <w:tab w:val="right" w:leader="dot" w:pos="8306"/>
        </w:tabs>
      </w:pPr>
      <w:hyperlink w:anchor="_Toc2641" w:history="1">
        <w:r>
          <w:rPr>
            <w:rFonts w:ascii="仿宋" w:eastAsia="仿宋" w:hAnsi="仿宋" w:cs="仿宋" w:hint="eastAsia"/>
            <w:lang w:eastAsia="zh-CN"/>
          </w:rPr>
          <w:t>(三)、合同纠纷解决机制</w:t>
        </w:r>
        <w:r>
          <w:tab/>
        </w:r>
        <w:r>
          <w:fldChar w:fldCharType="begin"/>
        </w:r>
        <w:r>
          <w:instrText xml:space="preserve"> PAGEREF _Toc2641 \h </w:instrText>
        </w:r>
        <w:r>
          <w:fldChar w:fldCharType="separate"/>
        </w:r>
        <w:r>
          <w:t>51</w:t>
        </w:r>
        <w:r>
          <w:fldChar w:fldCharType="end"/>
        </w:r>
      </w:hyperlink>
    </w:p>
    <w:p>
      <w:pPr>
        <w:pStyle w:val="TOC1"/>
        <w:tabs>
          <w:tab w:val="right" w:leader="dot" w:pos="8306"/>
        </w:tabs>
      </w:pPr>
      <w:hyperlink w:anchor="_Toc4831" w:history="1">
        <w:r>
          <w:rPr>
            <w:rFonts w:ascii="仿宋" w:eastAsia="仿宋" w:hAnsi="仿宋" w:cs="仿宋" w:hint="eastAsia"/>
            <w:lang w:eastAsia="zh-CN"/>
          </w:rPr>
          <w:t>十二、社会责任与可持续发展</w:t>
        </w:r>
        <w:r>
          <w:tab/>
        </w:r>
        <w:r>
          <w:fldChar w:fldCharType="begin"/>
        </w:r>
        <w:r>
          <w:instrText xml:space="preserve"> PAGEREF _Toc4831 \h </w:instrText>
        </w:r>
        <w:r>
          <w:fldChar w:fldCharType="separate"/>
        </w:r>
        <w:r>
          <w:t>52</w:t>
        </w:r>
        <w:r>
          <w:fldChar w:fldCharType="end"/>
        </w:r>
      </w:hyperlink>
    </w:p>
    <w:p>
      <w:pPr>
        <w:pStyle w:val="TOC2"/>
        <w:tabs>
          <w:tab w:val="right" w:leader="dot" w:pos="8306"/>
        </w:tabs>
      </w:pPr>
      <w:hyperlink w:anchor="_Toc263" w:history="1">
        <w:r>
          <w:rPr>
            <w:rFonts w:ascii="仿宋" w:eastAsia="仿宋" w:hAnsi="仿宋" w:cs="仿宋" w:hint="eastAsia"/>
            <w:lang w:eastAsia="zh-CN"/>
          </w:rPr>
          <w:t>(一)、社会责任理念</w:t>
        </w:r>
        <w:r>
          <w:tab/>
        </w:r>
        <w:r>
          <w:fldChar w:fldCharType="begin"/>
        </w:r>
        <w:r>
          <w:instrText xml:space="preserve"> PAGEREF _Toc263 \h </w:instrText>
        </w:r>
        <w:r>
          <w:fldChar w:fldCharType="separate"/>
        </w:r>
        <w:r>
          <w:t>52</w:t>
        </w:r>
        <w:r>
          <w:fldChar w:fldCharType="end"/>
        </w:r>
      </w:hyperlink>
    </w:p>
    <w:p>
      <w:pPr>
        <w:pStyle w:val="TOC2"/>
        <w:tabs>
          <w:tab w:val="right" w:leader="dot" w:pos="8306"/>
        </w:tabs>
      </w:pPr>
      <w:hyperlink w:anchor="_Toc2314" w:history="1">
        <w:r>
          <w:rPr>
            <w:rFonts w:ascii="仿宋" w:eastAsia="仿宋" w:hAnsi="仿宋" w:cs="仿宋" w:hint="eastAsia"/>
            <w:lang w:eastAsia="zh-CN"/>
          </w:rPr>
          <w:t>(二)、可持续发展策略</w:t>
        </w:r>
        <w:r>
          <w:tab/>
        </w:r>
        <w:r>
          <w:fldChar w:fldCharType="begin"/>
        </w:r>
        <w:r>
          <w:instrText xml:space="preserve"> PAGEREF _Toc2314 \h </w:instrText>
        </w:r>
        <w:r>
          <w:fldChar w:fldCharType="separate"/>
        </w:r>
        <w:r>
          <w:t>53</w:t>
        </w:r>
        <w:r>
          <w:fldChar w:fldCharType="end"/>
        </w:r>
      </w:hyperlink>
    </w:p>
    <w:p>
      <w:pPr>
        <w:pStyle w:val="TOC2"/>
        <w:tabs>
          <w:tab w:val="right" w:leader="dot" w:pos="8306"/>
        </w:tabs>
      </w:pPr>
      <w:hyperlink w:anchor="_Toc31680" w:history="1">
        <w:r>
          <w:rPr>
            <w:rFonts w:ascii="仿宋" w:eastAsia="仿宋" w:hAnsi="仿宋" w:cs="仿宋" w:hint="eastAsia"/>
            <w:lang w:eastAsia="zh-CN"/>
          </w:rPr>
          <w:t>(三)、社会责任实施方案</w:t>
        </w:r>
        <w:r>
          <w:tab/>
        </w:r>
        <w:r>
          <w:fldChar w:fldCharType="begin"/>
        </w:r>
        <w:r>
          <w:instrText xml:space="preserve"> PAGEREF _Toc31680 \h </w:instrText>
        </w:r>
        <w:r>
          <w:fldChar w:fldCharType="separate"/>
        </w:r>
        <w:r>
          <w:t>54</w:t>
        </w:r>
        <w:r>
          <w:fldChar w:fldCharType="end"/>
        </w:r>
      </w:hyperlink>
    </w:p>
    <w:p>
      <w:pPr>
        <w:pStyle w:val="TOC2"/>
        <w:tabs>
          <w:tab w:val="right" w:leader="dot" w:pos="8306"/>
        </w:tabs>
      </w:pPr>
      <w:hyperlink w:anchor="_Toc15566" w:history="1">
        <w:r>
          <w:rPr>
            <w:rFonts w:ascii="仿宋" w:eastAsia="仿宋" w:hAnsi="仿宋" w:cs="仿宋" w:hint="eastAsia"/>
            <w:lang w:eastAsia="zh-CN"/>
          </w:rPr>
          <w:t>(四)、社会影响评估</w:t>
        </w:r>
        <w:r>
          <w:tab/>
        </w:r>
        <w:r>
          <w:fldChar w:fldCharType="begin"/>
        </w:r>
        <w:r>
          <w:instrText xml:space="preserve"> PAGEREF _Toc15566 \h </w:instrText>
        </w:r>
        <w:r>
          <w:fldChar w:fldCharType="separate"/>
        </w:r>
        <w:r>
          <w:t>56</w:t>
        </w:r>
        <w:r>
          <w:fldChar w:fldCharType="end"/>
        </w:r>
      </w:hyperlink>
    </w:p>
    <w:p>
      <w:pPr>
        <w:pStyle w:val="TOC2"/>
        <w:tabs>
          <w:tab w:val="right" w:leader="dot" w:pos="8306"/>
        </w:tabs>
      </w:pPr>
      <w:hyperlink w:anchor="_Toc16833" w:history="1">
        <w:r>
          <w:rPr>
            <w:rFonts w:ascii="仿宋" w:eastAsia="仿宋" w:hAnsi="仿宋" w:cs="仿宋" w:hint="eastAsia"/>
            <w:lang w:eastAsia="zh-CN"/>
          </w:rPr>
          <w:t>(五)、环保与绿色发展</w:t>
        </w:r>
        <w:r>
          <w:tab/>
        </w:r>
        <w:r>
          <w:fldChar w:fldCharType="begin"/>
        </w:r>
        <w:r>
          <w:instrText xml:space="preserve"> PAGEREF _Toc16833 \h </w:instrText>
        </w:r>
        <w:r>
          <w:fldChar w:fldCharType="separate"/>
        </w:r>
        <w:r>
          <w:t>57</w:t>
        </w:r>
        <w:r>
          <w:fldChar w:fldCharType="end"/>
        </w:r>
      </w:hyperlink>
    </w:p>
    <w:p>
      <w:pPr>
        <w:pStyle w:val="TOC2"/>
        <w:tabs>
          <w:tab w:val="right" w:leader="dot" w:pos="8306"/>
        </w:tabs>
      </w:pPr>
      <w:hyperlink w:anchor="_Toc24452" w:history="1">
        <w:r>
          <w:rPr>
            <w:rFonts w:ascii="仿宋" w:eastAsia="仿宋" w:hAnsi="仿宋" w:cs="仿宋" w:hint="eastAsia"/>
            <w:lang w:eastAsia="zh-CN"/>
          </w:rPr>
          <w:t>(六)、社会责任履行</w:t>
        </w:r>
        <w:r>
          <w:tab/>
        </w:r>
        <w:r>
          <w:fldChar w:fldCharType="begin"/>
        </w:r>
        <w:r>
          <w:instrText xml:space="preserve"> PAGEREF _Toc24452 \h </w:instrText>
        </w:r>
        <w:r>
          <w:fldChar w:fldCharType="separate"/>
        </w:r>
        <w:r>
          <w:t>58</w:t>
        </w:r>
        <w:r>
          <w:fldChar w:fldCharType="end"/>
        </w:r>
      </w:hyperlink>
    </w:p>
    <w:p>
      <w:pPr>
        <w:pStyle w:val="TOC2"/>
        <w:tabs>
          <w:tab w:val="right" w:leader="dot" w:pos="8306"/>
        </w:tabs>
      </w:pPr>
      <w:hyperlink w:anchor="_Toc12698" w:history="1">
        <w:r>
          <w:rPr>
            <w:rFonts w:ascii="仿宋" w:eastAsia="仿宋" w:hAnsi="仿宋" w:cs="仿宋" w:hint="eastAsia"/>
            <w:lang w:eastAsia="zh-CN"/>
          </w:rPr>
          <w:t>(七)、可持续供应链管理</w:t>
        </w:r>
        <w:r>
          <w:tab/>
        </w:r>
        <w:r>
          <w:fldChar w:fldCharType="begin"/>
        </w:r>
        <w:r>
          <w:instrText xml:space="preserve"> PAGEREF _Toc12698 \h </w:instrText>
        </w:r>
        <w:r>
          <w:fldChar w:fldCharType="separate"/>
        </w:r>
        <w:r>
          <w:t>59</w:t>
        </w:r>
        <w:r>
          <w:fldChar w:fldCharType="end"/>
        </w:r>
      </w:hyperlink>
    </w:p>
    <w:p>
      <w:pPr>
        <w:pStyle w:val="TOC2"/>
        <w:tabs>
          <w:tab w:val="right" w:leader="dot" w:pos="8306"/>
        </w:tabs>
      </w:pPr>
      <w:hyperlink w:anchor="_Toc26022" w:history="1">
        <w:r>
          <w:rPr>
            <w:rFonts w:ascii="仿宋" w:eastAsia="仿宋" w:hAnsi="仿宋" w:cs="仿宋" w:hint="eastAsia"/>
            <w:lang w:eastAsia="zh-CN"/>
          </w:rPr>
          <w:t>(八)、员工可持续发展计划</w:t>
        </w:r>
        <w:r>
          <w:tab/>
        </w:r>
        <w:r>
          <w:fldChar w:fldCharType="begin"/>
        </w:r>
        <w:r>
          <w:instrText xml:space="preserve"> PAGEREF _Toc26022 \h </w:instrText>
        </w:r>
        <w:r>
          <w:fldChar w:fldCharType="separate"/>
        </w:r>
        <w:r>
          <w:t>60</w:t>
        </w:r>
        <w:r>
          <w:fldChar w:fldCharType="end"/>
        </w:r>
      </w:hyperlink>
    </w:p>
    <w:p>
      <w:pPr>
        <w:pStyle w:val="TOC1"/>
        <w:tabs>
          <w:tab w:val="right" w:leader="dot" w:pos="8306"/>
        </w:tabs>
      </w:pPr>
      <w:hyperlink w:anchor="_Toc1351" w:history="1">
        <w:r>
          <w:rPr>
            <w:rFonts w:ascii="仿宋" w:eastAsia="仿宋" w:hAnsi="仿宋" w:cs="仿宋" w:hint="eastAsia"/>
            <w:lang w:eastAsia="zh-CN"/>
          </w:rPr>
          <w:t>十三、应急管理与安全防护</w:t>
        </w:r>
        <w:r>
          <w:tab/>
        </w:r>
        <w:r>
          <w:fldChar w:fldCharType="begin"/>
        </w:r>
        <w:r>
          <w:instrText xml:space="preserve"> PAGEREF _Toc1351 \h </w:instrText>
        </w:r>
        <w:r>
          <w:fldChar w:fldCharType="separate"/>
        </w:r>
        <w:r>
          <w:t>61</w:t>
        </w:r>
        <w:r>
          <w:fldChar w:fldCharType="end"/>
        </w:r>
      </w:hyperlink>
    </w:p>
    <w:p>
      <w:pPr>
        <w:pStyle w:val="TOC2"/>
        <w:tabs>
          <w:tab w:val="right" w:leader="dot" w:pos="8306"/>
        </w:tabs>
      </w:pPr>
      <w:hyperlink w:anchor="_Toc777" w:history="1">
        <w:r>
          <w:rPr>
            <w:rFonts w:ascii="仿宋" w:eastAsia="仿宋" w:hAnsi="仿宋" w:cs="仿宋" w:hint="eastAsia"/>
            <w:lang w:eastAsia="zh-CN"/>
          </w:rPr>
          <w:t>(一)、应急管理计划</w:t>
        </w:r>
        <w:r>
          <w:tab/>
        </w:r>
        <w:r>
          <w:fldChar w:fldCharType="begin"/>
        </w:r>
        <w:r>
          <w:instrText xml:space="preserve"> PAGEREF _Toc777 \h </w:instrText>
        </w:r>
        <w:r>
          <w:fldChar w:fldCharType="separate"/>
        </w:r>
        <w:r>
          <w:t>61</w:t>
        </w:r>
        <w:r>
          <w:fldChar w:fldCharType="end"/>
        </w:r>
      </w:hyperlink>
    </w:p>
    <w:p>
      <w:pPr>
        <w:pStyle w:val="TOC2"/>
        <w:tabs>
          <w:tab w:val="right" w:leader="dot" w:pos="8306"/>
        </w:tabs>
      </w:pPr>
      <w:hyperlink w:anchor="_Toc1025" w:history="1">
        <w:r>
          <w:rPr>
            <w:rFonts w:ascii="仿宋" w:eastAsia="仿宋" w:hAnsi="仿宋" w:cs="仿宋" w:hint="eastAsia"/>
            <w:lang w:eastAsia="zh-CN"/>
          </w:rPr>
          <w:t>(二)、安全防护措施</w:t>
        </w:r>
        <w:r>
          <w:tab/>
        </w:r>
        <w:r>
          <w:fldChar w:fldCharType="begin"/>
        </w:r>
        <w:r>
          <w:instrText xml:space="preserve"> PAGEREF _Toc1025 \h </w:instrText>
        </w:r>
        <w:r>
          <w:fldChar w:fldCharType="separate"/>
        </w:r>
        <w:r>
          <w:t>63</w:t>
        </w:r>
        <w:r>
          <w:fldChar w:fldCharType="end"/>
        </w:r>
      </w:hyperlink>
    </w:p>
    <w:p>
      <w:pPr>
        <w:pStyle w:val="TOC2"/>
        <w:tabs>
          <w:tab w:val="right" w:leader="dot" w:pos="8306"/>
        </w:tabs>
      </w:pPr>
      <w:hyperlink w:anchor="_Toc8658" w:history="1">
        <w:r>
          <w:rPr>
            <w:rFonts w:ascii="仿宋" w:eastAsia="仿宋" w:hAnsi="仿宋" w:cs="仿宋" w:hint="eastAsia"/>
            <w:lang w:eastAsia="zh-CN"/>
          </w:rPr>
          <w:t>(三)、危险化学品管理</w:t>
        </w:r>
        <w:r>
          <w:tab/>
        </w:r>
        <w:r>
          <w:fldChar w:fldCharType="begin"/>
        </w:r>
        <w:r>
          <w:instrText xml:space="preserve"> PAGEREF _Toc8658 \h </w:instrText>
        </w:r>
        <w:r>
          <w:fldChar w:fldCharType="separate"/>
        </w:r>
        <w:r>
          <w:t>64</w:t>
        </w:r>
        <w:r>
          <w:fldChar w:fldCharType="end"/>
        </w:r>
      </w:hyperlink>
    </w:p>
    <w:p>
      <w:pPr>
        <w:pStyle w:val="TOC1"/>
        <w:tabs>
          <w:tab w:val="right" w:leader="dot" w:pos="8306"/>
        </w:tabs>
      </w:pPr>
      <w:hyperlink w:anchor="_Toc30691" w:history="1">
        <w:r>
          <w:rPr>
            <w:rFonts w:ascii="仿宋" w:eastAsia="仿宋" w:hAnsi="仿宋" w:cs="仿宋" w:hint="eastAsia"/>
            <w:lang w:eastAsia="zh-CN"/>
          </w:rPr>
          <w:t>十四、法律法规及环境影响评价</w:t>
        </w:r>
        <w:r>
          <w:tab/>
        </w:r>
        <w:r>
          <w:fldChar w:fldCharType="begin"/>
        </w:r>
        <w:r>
          <w:instrText xml:space="preserve"> PAGEREF _Toc30691 \h </w:instrText>
        </w:r>
        <w:r>
          <w:fldChar w:fldCharType="separate"/>
        </w:r>
        <w:r>
          <w:t>65</w:t>
        </w:r>
        <w:r>
          <w:fldChar w:fldCharType="end"/>
        </w:r>
      </w:hyperlink>
    </w:p>
    <w:p>
      <w:pPr>
        <w:pStyle w:val="TOC2"/>
        <w:tabs>
          <w:tab w:val="right" w:leader="dot" w:pos="8306"/>
        </w:tabs>
      </w:pPr>
      <w:hyperlink w:anchor="_Toc29199" w:history="1">
        <w:r>
          <w:rPr>
            <w:rFonts w:ascii="仿宋" w:eastAsia="仿宋" w:hAnsi="仿宋" w:cs="仿宋" w:hint="eastAsia"/>
            <w:lang w:eastAsia="zh-CN"/>
          </w:rPr>
          <w:t>(一)、法律法规的遵守</w:t>
        </w:r>
        <w:r>
          <w:tab/>
        </w:r>
        <w:r>
          <w:fldChar w:fldCharType="begin"/>
        </w:r>
        <w:r>
          <w:instrText xml:space="preserve"> PAGEREF _Toc29199 \h </w:instrText>
        </w:r>
        <w:r>
          <w:fldChar w:fldCharType="separate"/>
        </w:r>
        <w:r>
          <w:t>65</w:t>
        </w:r>
        <w:r>
          <w:fldChar w:fldCharType="end"/>
        </w:r>
      </w:hyperlink>
    </w:p>
    <w:p>
      <w:pPr>
        <w:pStyle w:val="TOC2"/>
        <w:tabs>
          <w:tab w:val="right" w:leader="dot" w:pos="8306"/>
        </w:tabs>
      </w:pPr>
      <w:hyperlink w:anchor="_Toc11680" w:history="1">
        <w:r>
          <w:rPr>
            <w:rFonts w:ascii="仿宋" w:eastAsia="仿宋" w:hAnsi="仿宋" w:cs="仿宋" w:hint="eastAsia"/>
            <w:lang w:eastAsia="zh-CN"/>
          </w:rPr>
          <w:t>(二)、环境影响评价</w:t>
        </w:r>
        <w:r>
          <w:tab/>
        </w:r>
        <w:r>
          <w:fldChar w:fldCharType="begin"/>
        </w:r>
        <w:r>
          <w:instrText xml:space="preserve"> PAGEREF _Toc11680 \h </w:instrText>
        </w:r>
        <w:r>
          <w:fldChar w:fldCharType="separate"/>
        </w:r>
        <w:r>
          <w:t>66</w:t>
        </w:r>
        <w:r>
          <w:fldChar w:fldCharType="end"/>
        </w:r>
      </w:hyperlink>
    </w:p>
    <w:p>
      <w:pPr>
        <w:pStyle w:val="TOC2"/>
        <w:tabs>
          <w:tab w:val="right" w:leader="dot" w:pos="8306"/>
        </w:tabs>
      </w:pPr>
      <w:hyperlink w:anchor="_Toc24349" w:history="1">
        <w:r>
          <w:rPr>
            <w:rFonts w:ascii="仿宋" w:eastAsia="仿宋" w:hAnsi="仿宋" w:cs="仿宋" w:hint="eastAsia"/>
            <w:lang w:eastAsia="zh-CN"/>
          </w:rPr>
          <w:t>(三)、环保手续办理</w:t>
        </w:r>
        <w:r>
          <w:tab/>
        </w:r>
        <w:r>
          <w:fldChar w:fldCharType="begin"/>
        </w:r>
        <w:r>
          <w:instrText xml:space="preserve"> PAGEREF _Toc24349 \h </w:instrText>
        </w:r>
        <w:r>
          <w:fldChar w:fldCharType="separate"/>
        </w:r>
        <w:r>
          <w:t>67</w:t>
        </w:r>
        <w:r>
          <w:fldChar w:fldCharType="end"/>
        </w:r>
      </w:hyperlink>
    </w:p>
    <w:p>
      <w:pPr>
        <w:pStyle w:val="TOC1"/>
        <w:tabs>
          <w:tab w:val="right" w:leader="dot" w:pos="8306"/>
        </w:tabs>
      </w:pPr>
      <w:hyperlink w:anchor="_Toc14027" w:history="1">
        <w:r>
          <w:rPr>
            <w:rFonts w:ascii="仿宋" w:eastAsia="仿宋" w:hAnsi="仿宋" w:cs="仿宋" w:hint="eastAsia"/>
            <w:lang w:eastAsia="zh-CN"/>
          </w:rPr>
          <w:t>十五、市场营销策略</w:t>
        </w:r>
        <w:r>
          <w:tab/>
        </w:r>
        <w:r>
          <w:fldChar w:fldCharType="begin"/>
        </w:r>
        <w:r>
          <w:instrText xml:space="preserve"> PAGEREF _Toc14027 \h </w:instrText>
        </w:r>
        <w:r>
          <w:fldChar w:fldCharType="separate"/>
        </w:r>
        <w:r>
          <w:t>68</w:t>
        </w:r>
        <w:r>
          <w:fldChar w:fldCharType="end"/>
        </w:r>
      </w:hyperlink>
    </w:p>
    <w:p>
      <w:pPr>
        <w:pStyle w:val="TOC2"/>
        <w:tabs>
          <w:tab w:val="right" w:leader="dot" w:pos="8306"/>
        </w:tabs>
      </w:pPr>
      <w:hyperlink w:anchor="_Toc24899" w:history="1">
        <w:r>
          <w:rPr>
            <w:rFonts w:ascii="仿宋" w:eastAsia="仿宋" w:hAnsi="仿宋" w:cs="仿宋" w:hint="eastAsia"/>
            <w:lang w:eastAsia="zh-CN"/>
          </w:rPr>
          <w:t>(一)、市场定位与目标客户</w:t>
        </w:r>
        <w:r>
          <w:tab/>
        </w:r>
        <w:r>
          <w:fldChar w:fldCharType="begin"/>
        </w:r>
        <w:r>
          <w:instrText xml:space="preserve"> PAGEREF _Toc24899 \h </w:instrText>
        </w:r>
        <w:r>
          <w:fldChar w:fldCharType="separate"/>
        </w:r>
        <w:r>
          <w:t>68</w:t>
        </w:r>
        <w:r>
          <w:fldChar w:fldCharType="end"/>
        </w:r>
      </w:hyperlink>
    </w:p>
    <w:p>
      <w:pPr>
        <w:pStyle w:val="TOC2"/>
        <w:tabs>
          <w:tab w:val="right" w:leader="dot" w:pos="8306"/>
        </w:tabs>
      </w:pPr>
      <w:hyperlink w:anchor="_Toc11142" w:history="1">
        <w:r>
          <w:rPr>
            <w:rFonts w:ascii="仿宋" w:eastAsia="仿宋" w:hAnsi="仿宋" w:cs="仿宋" w:hint="eastAsia"/>
            <w:lang w:eastAsia="zh-CN"/>
          </w:rPr>
          <w:t>(二)、产品定位及差异化策略</w:t>
        </w:r>
        <w:r>
          <w:tab/>
        </w:r>
        <w:r>
          <w:fldChar w:fldCharType="begin"/>
        </w:r>
        <w:r>
          <w:instrText xml:space="preserve"> PAGEREF _Toc11142 \h </w:instrText>
        </w:r>
        <w:r>
          <w:fldChar w:fldCharType="separate"/>
        </w:r>
        <w:r>
          <w:t>69</w:t>
        </w:r>
        <w:r>
          <w:fldChar w:fldCharType="end"/>
        </w:r>
      </w:hyperlink>
    </w:p>
    <w:p>
      <w:pPr>
        <w:pStyle w:val="TOC2"/>
        <w:tabs>
          <w:tab w:val="right" w:leader="dot" w:pos="8306"/>
        </w:tabs>
      </w:pPr>
      <w:hyperlink w:anchor="_Toc5421" w:history="1">
        <w:r>
          <w:rPr>
            <w:rFonts w:ascii="仿宋" w:eastAsia="仿宋" w:hAnsi="仿宋" w:cs="仿宋" w:hint="eastAsia"/>
            <w:lang w:eastAsia="zh-CN"/>
          </w:rPr>
          <w:t>(三)、价格策略</w:t>
        </w:r>
        <w:r>
          <w:tab/>
        </w:r>
        <w:r>
          <w:fldChar w:fldCharType="begin"/>
        </w:r>
        <w:r>
          <w:instrText xml:space="preserve"> PAGEREF _Toc5421 \h </w:instrText>
        </w:r>
        <w:r>
          <w:fldChar w:fldCharType="separate"/>
        </w:r>
        <w:r>
          <w:t>70</w:t>
        </w:r>
        <w:r>
          <w:fldChar w:fldCharType="end"/>
        </w:r>
      </w:hyperlink>
    </w:p>
    <w:p>
      <w:pPr>
        <w:pStyle w:val="TOC2"/>
        <w:tabs>
          <w:tab w:val="right" w:leader="dot" w:pos="8306"/>
        </w:tabs>
      </w:pPr>
      <w:hyperlink w:anchor="_Toc20120" w:history="1">
        <w:r>
          <w:rPr>
            <w:rFonts w:ascii="仿宋" w:eastAsia="仿宋" w:hAnsi="仿宋" w:cs="仿宋" w:hint="eastAsia"/>
            <w:lang w:eastAsia="zh-CN"/>
          </w:rPr>
          <w:t>(四)、销售渠道与推广</w:t>
        </w:r>
        <w:r>
          <w:tab/>
        </w:r>
        <w:r>
          <w:fldChar w:fldCharType="begin"/>
        </w:r>
        <w:r>
          <w:instrText xml:space="preserve"> PAGEREF _Toc20120 \h </w:instrText>
        </w:r>
        <w:r>
          <w:fldChar w:fldCharType="separate"/>
        </w:r>
        <w:r>
          <w:t>71</w:t>
        </w:r>
        <w:r>
          <w:fldChar w:fldCharType="end"/>
        </w:r>
      </w:hyperlink>
    </w:p>
    <w:p>
      <w:pPr>
        <w:pStyle w:val="TOC2"/>
        <w:tabs>
          <w:tab w:val="right" w:leader="dot" w:pos="8306"/>
        </w:tabs>
      </w:pPr>
      <w:hyperlink w:anchor="_Toc4135" w:history="1">
        <w:r>
          <w:rPr>
            <w:rFonts w:ascii="仿宋" w:eastAsia="仿宋" w:hAnsi="仿宋" w:cs="仿宋" w:hint="eastAsia"/>
            <w:lang w:eastAsia="zh-CN"/>
          </w:rPr>
          <w:t>(五)、市场营销风险与对策</w:t>
        </w:r>
        <w:r>
          <w:tab/>
        </w:r>
        <w:r>
          <w:fldChar w:fldCharType="begin"/>
        </w:r>
        <w:r>
          <w:instrText xml:space="preserve"> PAGEREF _Toc4135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防爆灯具机构的市场竞争力。我们承诺所申请之资金将严格按照规划用于指定的业务发展与研究领域，不会转作他途。防爆灯具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8490"/>
      <w:r>
        <w:rPr>
          <w:rFonts w:ascii="仿宋" w:eastAsia="仿宋" w:hAnsi="仿宋" w:cs="仿宋" w:hint="eastAsia"/>
          <w:sz w:val="28"/>
          <w:lang w:eastAsia="zh-CN"/>
        </w:rPr>
        <w:t>一、防爆灯具企业概貌</w:t>
      </w:r>
      <w:bookmarkEnd w:id="2"/>
    </w:p>
    <w:p>
      <w:pPr>
        <w:pStyle w:val="Heading2"/>
        <w:rPr>
          <w:rFonts w:ascii="仿宋" w:eastAsia="仿宋" w:hAnsi="仿宋" w:cs="仿宋" w:hint="eastAsia"/>
          <w:lang w:eastAsia="zh-CN"/>
        </w:rPr>
      </w:pPr>
      <w:bookmarkStart w:id="3" w:name="_Toc1415"/>
      <w:r>
        <w:rPr>
          <w:rFonts w:ascii="仿宋" w:eastAsia="仿宋" w:hAnsi="仿宋" w:cs="仿宋" w:hint="eastAsia"/>
          <w:lang w:eastAsia="zh-CN"/>
        </w:rPr>
        <w:t>(一)、防爆灯具企业基础信息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经营范围：从事防爆灯具相关业务（企业依法自主选择经营项目，开展经营活动；依法须经批准的项目，经相关部门批准后依批准的内容开展经营活动；不得从事本市产业政策禁止和限制类项目的经营活动。）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15284"/>
      <w:r>
        <w:rPr>
          <w:rFonts w:ascii="仿宋" w:eastAsia="仿宋" w:hAnsi="仿宋" w:cs="仿宋" w:hint="eastAsia"/>
          <w:sz w:val="28"/>
          <w:lang w:eastAsia="zh-CN"/>
        </w:rPr>
        <w:t>(二)、防爆灯具企业简要介绍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6564"/>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防爆灯具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防爆灯具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防爆灯具行业头部客户群体。凭借卓越的技术创新、产品质量和服务水平，公司树立了良好的品牌形象，赢得了高度的客户认可。通过与这些优质客户保持稳定的合作关系，公司更深刻地了解了防爆灯具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防爆灯具行业中占据着有利的竞争地位。通过多年的深耕，公司在技术、品牌和运营效率等方面积累了竞争优势。随着防爆灯具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24157"/>
      <w:r>
        <w:rPr>
          <w:rFonts w:ascii="仿宋" w:eastAsia="仿宋" w:hAnsi="仿宋" w:cs="仿宋" w:hint="eastAsia"/>
          <w:sz w:val="28"/>
          <w:lang w:eastAsia="zh-CN"/>
        </w:rPr>
        <w:t>(四)、防爆灯具企业财务数据要略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营业收入：防爆灯具公司年度营业收入持续增长，稳健的经营业绩为公司奠定了坚实基础。过去几年，公司营业收入呈现出显著的增长趋势，达到了XX万元，反映了其在市场中的强大竞争力和客户认可度。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净利润：防爆灯具公司实现了可观的净利润，表明其在成本控制、运营效率和财务管理方面取得了显著的成就。净利润的稳步增长显示了公司良好的盈利能力和财务稳健性，达到了XX万元。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现金流：防爆灯具公司现金流状况良好，充足的现金储备为公司提供了灵活性和抵御风险的能力。稳定的现金流是公司可持续经营的重要保障，达到了XX万元。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5317"/>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7225"/>
      <w:r>
        <w:rPr>
          <w:rFonts w:ascii="仿宋" w:eastAsia="仿宋" w:hAnsi="仿宋" w:cs="仿宋" w:hint="eastAsia"/>
          <w:sz w:val="28"/>
          <w:lang w:eastAsia="zh-CN"/>
        </w:rPr>
        <w:t>(六)、防爆灯具企业经营宗旨阐述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防爆灯具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25654"/>
      <w:r>
        <w:rPr>
          <w:rFonts w:ascii="仿宋" w:eastAsia="仿宋" w:hAnsi="仿宋" w:cs="仿宋" w:hint="eastAsia"/>
          <w:sz w:val="28"/>
          <w:lang w:eastAsia="zh-CN"/>
        </w:rPr>
        <w:t>(七)、防爆灯具企业未来发展规划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防爆灯具公司战略目标与发展规划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公司致力于跨足多个防爆灯具产业领域，为不同客户提供全方位的服务。通过不断拓展业务领域，实现业务的多元化和产业的全方位覆盖。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公司将持续投入研发，提升技术水平，确保产品始终符合日益提升的质量标准和技术进步要求。通过技术创新，为国内外防爆灯具生产商提供领先的产品。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公司将持续投入研发，推动技术和产品的创新，以满足市场不断提升的需求。通过先进技术和高品质产品提升防爆灯具行业标准。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公司倡导创新引领、合作共赢的合作模式，与产业链企业深度融合，建立稳定的合作关系，推动整个防爆灯具行业的发展。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公司在未来三至五年的规划中，将聚焦于防爆灯具产业的研发、智能制造和销售，并积极布局产业结构调整所需的领域。具体措施包括：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公司将利用中国市场的蓬勃发展，通过独立创新、联合开发、并购和收购等手段，迅速拓展国际市场，成为国际领先的防爆灯具创新型企业。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公司将通过与产业链上下游的深度合作，掌握国际领先的技术，实现产业链的深度整合，推动公司成为防爆灯具行业的领军企业。</w:t>
      </w:r>
    </w:p>
    <w:p>
      <w:pPr>
        <w:pStyle w:val="Heading1"/>
        <w:ind w:firstLine="560" w:firstLineChars="200"/>
        <w:rPr>
          <w:rFonts w:ascii="仿宋" w:eastAsia="仿宋" w:hAnsi="仿宋" w:cs="仿宋" w:hint="eastAsia"/>
          <w:sz w:val="28"/>
          <w:lang w:eastAsia="zh-CN"/>
        </w:rPr>
      </w:pPr>
      <w:bookmarkStart w:id="10" w:name="_Toc22258"/>
      <w:r>
        <w:rPr>
          <w:rFonts w:ascii="仿宋" w:eastAsia="仿宋" w:hAnsi="仿宋" w:cs="仿宋" w:hint="eastAsia"/>
          <w:sz w:val="28"/>
          <w:lang w:eastAsia="zh-CN"/>
        </w:rPr>
        <w:t>二、法人治理</w:t>
      </w:r>
      <w:bookmarkEnd w:id="10"/>
    </w:p>
    <w:p>
      <w:pPr>
        <w:pStyle w:val="Heading2"/>
        <w:rPr>
          <w:rFonts w:ascii="仿宋" w:eastAsia="仿宋" w:hAnsi="仿宋" w:cs="仿宋" w:hint="eastAsia"/>
          <w:lang w:eastAsia="zh-CN"/>
        </w:rPr>
      </w:pPr>
      <w:bookmarkStart w:id="11" w:name="_Toc11622"/>
      <w:r>
        <w:rPr>
          <w:rFonts w:ascii="仿宋" w:eastAsia="仿宋" w:hAnsi="仿宋" w:cs="仿宋" w:hint="eastAsia"/>
          <w:lang w:eastAsia="zh-CN"/>
        </w:rPr>
        <w:t>(一)、股东权利及义务</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2" w:name="_Toc20604"/>
      <w:r>
        <w:rPr>
          <w:rFonts w:ascii="仿宋" w:eastAsia="仿宋" w:hAnsi="仿宋" w:cs="仿宋" w:hint="eastAsia"/>
          <w:sz w:val="28"/>
          <w:lang w:eastAsia="zh-CN"/>
        </w:rPr>
        <w:t>(二)、董事</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https://d.book118.com/028074026122006047</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防爆灯具资金需求报告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防爆灯具资金需求报告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防爆灯具资金需求报告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防爆灯具资金需求报告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防爆灯具资金需求报告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防爆灯具资金需求报告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防爆灯具资金需求报告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防爆灯具资金需求报告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防爆灯具资金需求报告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防爆灯具资金需求报告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防爆灯具资金需求报告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防爆灯具资金需求报告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防爆灯具资金需求报告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防爆灯具资金需求报告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防爆灯具资金需求报告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087214"/>
    <w:rsid w:val="282E6701"/>
    <w:rsid w:val="3E675B86"/>
    <w:rsid w:val="44335160"/>
    <w:rsid w:val="497C50C6"/>
    <w:rsid w:val="59204A0B"/>
    <w:rsid w:val="5A087214"/>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28074026122006047"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2024-02-10T15:45:00Z</dcterms:created>
  <dcterms:modified xsi:type="dcterms:W3CDTF">2024-02-10T15:45:55Z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3A4DF8E1FB9E4A1B8C2256A2D3246D94_11</vt:lpwstr>
  </property>
  <property fmtid="{D5CDD505-2E9C-101B-9397-08002B2CF9AE}" pid="3" name="KSOProductBuildVer">
    <vt:lpwstr>2052-12.1.0.16250</vt:lpwstr>
  </property>
</Properties>
</file>