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7" w:history="1">
        <w:r>
          <w:rPr>
            <w:rFonts w:ascii="仿宋" w:eastAsia="仿宋" w:hAnsi="仿宋" w:cs="仿宋" w:hint="eastAsia"/>
            <w:lang w:eastAsia="zh-CN"/>
          </w:rPr>
          <w:t>概论</w:t>
        </w:r>
        <w:r>
          <w:tab/>
        </w:r>
        <w:r>
          <w:fldChar w:fldCharType="begin"/>
        </w:r>
        <w:r>
          <w:instrText xml:space="preserve"> PAGEREF _Toc2367 \h </w:instrText>
        </w:r>
        <w:r>
          <w:fldChar w:fldCharType="separate"/>
        </w:r>
        <w:r>
          <w:t>3</w:t>
        </w:r>
        <w:r>
          <w:fldChar w:fldCharType="end"/>
        </w:r>
      </w:hyperlink>
    </w:p>
    <w:p>
      <w:pPr>
        <w:pStyle w:val="TOC1"/>
        <w:tabs>
          <w:tab w:val="right" w:leader="dot" w:pos="8306"/>
        </w:tabs>
      </w:pPr>
      <w:hyperlink w:anchor="_Toc22368" w:history="1">
        <w:r>
          <w:rPr>
            <w:rFonts w:ascii="仿宋" w:eastAsia="仿宋" w:hAnsi="仿宋" w:cs="仿宋" w:hint="eastAsia"/>
            <w:lang w:eastAsia="zh-CN"/>
          </w:rPr>
          <w:t>一、建筑物技术方案</w:t>
        </w:r>
        <w:r>
          <w:tab/>
        </w:r>
        <w:r>
          <w:fldChar w:fldCharType="begin"/>
        </w:r>
        <w:r>
          <w:instrText xml:space="preserve"> PAGEREF _Toc22368 \h </w:instrText>
        </w:r>
        <w:r>
          <w:fldChar w:fldCharType="separate"/>
        </w:r>
        <w:r>
          <w:t>3</w:t>
        </w:r>
        <w:r>
          <w:fldChar w:fldCharType="end"/>
        </w:r>
      </w:hyperlink>
    </w:p>
    <w:p>
      <w:pPr>
        <w:pStyle w:val="TOC2"/>
        <w:tabs>
          <w:tab w:val="right" w:leader="dot" w:pos="8306"/>
        </w:tabs>
      </w:pPr>
      <w:hyperlink w:anchor="_Toc24143" w:history="1">
        <w:r>
          <w:rPr>
            <w:rFonts w:ascii="仿宋" w:eastAsia="仿宋" w:hAnsi="仿宋" w:cs="仿宋" w:hint="eastAsia"/>
            <w:lang w:eastAsia="zh-CN"/>
          </w:rPr>
          <w:t>(一)、项目工程设计总体要求</w:t>
        </w:r>
        <w:r>
          <w:tab/>
        </w:r>
        <w:r>
          <w:fldChar w:fldCharType="begin"/>
        </w:r>
        <w:r>
          <w:instrText xml:space="preserve"> PAGEREF _Toc24143 \h </w:instrText>
        </w:r>
        <w:r>
          <w:fldChar w:fldCharType="separate"/>
        </w:r>
        <w:r>
          <w:t>3</w:t>
        </w:r>
        <w:r>
          <w:fldChar w:fldCharType="end"/>
        </w:r>
      </w:hyperlink>
    </w:p>
    <w:p>
      <w:pPr>
        <w:pStyle w:val="TOC2"/>
        <w:tabs>
          <w:tab w:val="right" w:leader="dot" w:pos="8306"/>
        </w:tabs>
      </w:pPr>
      <w:hyperlink w:anchor="_Toc25789" w:history="1">
        <w:r>
          <w:rPr>
            <w:rFonts w:ascii="仿宋" w:eastAsia="仿宋" w:hAnsi="仿宋" w:cs="仿宋" w:hint="eastAsia"/>
            <w:lang w:eastAsia="zh-CN"/>
          </w:rPr>
          <w:t>(二)、建设方案</w:t>
        </w:r>
        <w:r>
          <w:tab/>
        </w:r>
        <w:r>
          <w:fldChar w:fldCharType="begin"/>
        </w:r>
        <w:r>
          <w:instrText xml:space="preserve"> PAGEREF _Toc25789 \h </w:instrText>
        </w:r>
        <w:r>
          <w:fldChar w:fldCharType="separate"/>
        </w:r>
        <w:r>
          <w:t>4</w:t>
        </w:r>
        <w:r>
          <w:fldChar w:fldCharType="end"/>
        </w:r>
      </w:hyperlink>
    </w:p>
    <w:p>
      <w:pPr>
        <w:pStyle w:val="TOC2"/>
        <w:tabs>
          <w:tab w:val="right" w:leader="dot" w:pos="8306"/>
        </w:tabs>
      </w:pPr>
      <w:hyperlink w:anchor="_Toc29236" w:history="1">
        <w:r>
          <w:rPr>
            <w:rFonts w:ascii="仿宋" w:eastAsia="仿宋" w:hAnsi="仿宋" w:cs="仿宋" w:hint="eastAsia"/>
            <w:lang w:eastAsia="zh-CN"/>
          </w:rPr>
          <w:t>(三)、建筑工程建设指标</w:t>
        </w:r>
        <w:r>
          <w:tab/>
        </w:r>
        <w:r>
          <w:fldChar w:fldCharType="begin"/>
        </w:r>
        <w:r>
          <w:instrText xml:space="preserve"> PAGEREF _Toc29236 \h </w:instrText>
        </w:r>
        <w:r>
          <w:fldChar w:fldCharType="separate"/>
        </w:r>
        <w:r>
          <w:t>5</w:t>
        </w:r>
        <w:r>
          <w:fldChar w:fldCharType="end"/>
        </w:r>
      </w:hyperlink>
    </w:p>
    <w:p>
      <w:pPr>
        <w:pStyle w:val="TOC1"/>
        <w:tabs>
          <w:tab w:val="right" w:leader="dot" w:pos="8306"/>
        </w:tabs>
      </w:pPr>
      <w:hyperlink w:anchor="_Toc20537" w:history="1">
        <w:r>
          <w:rPr>
            <w:rFonts w:ascii="仿宋" w:eastAsia="仿宋" w:hAnsi="仿宋" w:cs="仿宋" w:hint="eastAsia"/>
            <w:lang w:eastAsia="zh-CN"/>
          </w:rPr>
          <w:t>二、绝缘漆行业发展分析</w:t>
        </w:r>
        <w:r>
          <w:tab/>
        </w:r>
        <w:r>
          <w:fldChar w:fldCharType="begin"/>
        </w:r>
        <w:r>
          <w:instrText xml:space="preserve"> PAGEREF _Toc20537 \h </w:instrText>
        </w:r>
        <w:r>
          <w:fldChar w:fldCharType="separate"/>
        </w:r>
        <w:r>
          <w:t>5</w:t>
        </w:r>
        <w:r>
          <w:fldChar w:fldCharType="end"/>
        </w:r>
      </w:hyperlink>
    </w:p>
    <w:p>
      <w:pPr>
        <w:pStyle w:val="TOC2"/>
        <w:tabs>
          <w:tab w:val="right" w:leader="dot" w:pos="8306"/>
        </w:tabs>
      </w:pPr>
      <w:hyperlink w:anchor="_Toc10464" w:history="1">
        <w:r>
          <w:rPr>
            <w:rFonts w:ascii="仿宋" w:eastAsia="仿宋" w:hAnsi="仿宋" w:cs="仿宋" w:hint="eastAsia"/>
            <w:lang w:eastAsia="zh-CN"/>
          </w:rPr>
          <w:t>(一)、绝缘漆行业发展总体概况</w:t>
        </w:r>
        <w:r>
          <w:tab/>
        </w:r>
        <w:r>
          <w:fldChar w:fldCharType="begin"/>
        </w:r>
        <w:r>
          <w:instrText xml:space="preserve"> PAGEREF _Toc10464 \h </w:instrText>
        </w:r>
        <w:r>
          <w:fldChar w:fldCharType="separate"/>
        </w:r>
        <w:r>
          <w:t>5</w:t>
        </w:r>
        <w:r>
          <w:fldChar w:fldCharType="end"/>
        </w:r>
      </w:hyperlink>
    </w:p>
    <w:p>
      <w:pPr>
        <w:pStyle w:val="TOC2"/>
        <w:tabs>
          <w:tab w:val="right" w:leader="dot" w:pos="8306"/>
        </w:tabs>
      </w:pPr>
      <w:hyperlink w:anchor="_Toc29944" w:history="1">
        <w:r>
          <w:rPr>
            <w:rFonts w:ascii="仿宋" w:eastAsia="仿宋" w:hAnsi="仿宋" w:cs="仿宋" w:hint="eastAsia"/>
            <w:lang w:eastAsia="zh-CN"/>
          </w:rPr>
          <w:t>(二)、绝缘漆行业发展背景</w:t>
        </w:r>
        <w:r>
          <w:tab/>
        </w:r>
        <w:r>
          <w:fldChar w:fldCharType="begin"/>
        </w:r>
        <w:r>
          <w:instrText xml:space="preserve"> PAGEREF _Toc29944 \h </w:instrText>
        </w:r>
        <w:r>
          <w:fldChar w:fldCharType="separate"/>
        </w:r>
        <w:r>
          <w:t>5</w:t>
        </w:r>
        <w:r>
          <w:fldChar w:fldCharType="end"/>
        </w:r>
      </w:hyperlink>
    </w:p>
    <w:p>
      <w:pPr>
        <w:pStyle w:val="TOC2"/>
        <w:tabs>
          <w:tab w:val="right" w:leader="dot" w:pos="8306"/>
        </w:tabs>
      </w:pPr>
      <w:hyperlink w:anchor="_Toc17397" w:history="1">
        <w:r>
          <w:rPr>
            <w:rFonts w:ascii="仿宋" w:eastAsia="仿宋" w:hAnsi="仿宋" w:cs="仿宋" w:hint="eastAsia"/>
            <w:lang w:eastAsia="zh-CN"/>
          </w:rPr>
          <w:t>(三)、绝缘漆行业发展前景</w:t>
        </w:r>
        <w:r>
          <w:tab/>
        </w:r>
        <w:r>
          <w:fldChar w:fldCharType="begin"/>
        </w:r>
        <w:r>
          <w:instrText xml:space="preserve"> PAGEREF _Toc17397 \h </w:instrText>
        </w:r>
        <w:r>
          <w:fldChar w:fldCharType="separate"/>
        </w:r>
        <w:r>
          <w:t>6</w:t>
        </w:r>
        <w:r>
          <w:fldChar w:fldCharType="end"/>
        </w:r>
      </w:hyperlink>
    </w:p>
    <w:p>
      <w:pPr>
        <w:pStyle w:val="TOC1"/>
        <w:tabs>
          <w:tab w:val="right" w:leader="dot" w:pos="8306"/>
        </w:tabs>
      </w:pPr>
      <w:hyperlink w:anchor="_Toc23778" w:history="1">
        <w:r>
          <w:rPr>
            <w:rFonts w:ascii="仿宋" w:eastAsia="仿宋" w:hAnsi="仿宋" w:cs="仿宋" w:hint="eastAsia"/>
            <w:lang w:eastAsia="zh-CN"/>
          </w:rPr>
          <w:t>三、建设内容与产品方案</w:t>
        </w:r>
        <w:r>
          <w:tab/>
        </w:r>
        <w:r>
          <w:fldChar w:fldCharType="begin"/>
        </w:r>
        <w:r>
          <w:instrText xml:space="preserve"> PAGEREF _Toc23778 \h </w:instrText>
        </w:r>
        <w:r>
          <w:fldChar w:fldCharType="separate"/>
        </w:r>
        <w:r>
          <w:t>6</w:t>
        </w:r>
        <w:r>
          <w:fldChar w:fldCharType="end"/>
        </w:r>
      </w:hyperlink>
    </w:p>
    <w:p>
      <w:pPr>
        <w:pStyle w:val="TOC2"/>
        <w:tabs>
          <w:tab w:val="right" w:leader="dot" w:pos="8306"/>
        </w:tabs>
      </w:pPr>
      <w:hyperlink w:anchor="_Toc24928" w:history="1">
        <w:r>
          <w:rPr>
            <w:rFonts w:ascii="仿宋" w:eastAsia="仿宋" w:hAnsi="仿宋" w:cs="仿宋" w:hint="eastAsia"/>
            <w:lang w:eastAsia="zh-CN"/>
          </w:rPr>
          <w:t>(一)、建设规模及主要建设内容</w:t>
        </w:r>
        <w:r>
          <w:tab/>
        </w:r>
        <w:r>
          <w:fldChar w:fldCharType="begin"/>
        </w:r>
        <w:r>
          <w:instrText xml:space="preserve"> PAGEREF _Toc24928 \h </w:instrText>
        </w:r>
        <w:r>
          <w:fldChar w:fldCharType="separate"/>
        </w:r>
        <w:r>
          <w:t>6</w:t>
        </w:r>
        <w:r>
          <w:fldChar w:fldCharType="end"/>
        </w:r>
      </w:hyperlink>
    </w:p>
    <w:p>
      <w:pPr>
        <w:pStyle w:val="TOC2"/>
        <w:tabs>
          <w:tab w:val="right" w:leader="dot" w:pos="8306"/>
        </w:tabs>
      </w:pPr>
      <w:hyperlink w:anchor="_Toc837" w:history="1">
        <w:r>
          <w:rPr>
            <w:rFonts w:ascii="仿宋" w:eastAsia="仿宋" w:hAnsi="仿宋" w:cs="仿宋" w:hint="eastAsia"/>
            <w:lang w:eastAsia="zh-CN"/>
          </w:rPr>
          <w:t>(二)、绝缘漆产品规划方案及生产纲领</w:t>
        </w:r>
        <w:r>
          <w:tab/>
        </w:r>
        <w:r>
          <w:fldChar w:fldCharType="begin"/>
        </w:r>
        <w:r>
          <w:instrText xml:space="preserve"> PAGEREF _Toc837 \h </w:instrText>
        </w:r>
        <w:r>
          <w:fldChar w:fldCharType="separate"/>
        </w:r>
        <w:r>
          <w:t>6</w:t>
        </w:r>
        <w:r>
          <w:fldChar w:fldCharType="end"/>
        </w:r>
      </w:hyperlink>
    </w:p>
    <w:p>
      <w:pPr>
        <w:pStyle w:val="TOC1"/>
        <w:tabs>
          <w:tab w:val="right" w:leader="dot" w:pos="8306"/>
        </w:tabs>
      </w:pPr>
      <w:hyperlink w:anchor="_Toc30697" w:history="1">
        <w:r>
          <w:rPr>
            <w:rFonts w:ascii="仿宋" w:eastAsia="仿宋" w:hAnsi="仿宋" w:cs="仿宋" w:hint="eastAsia"/>
            <w:lang w:eastAsia="zh-CN"/>
          </w:rPr>
          <w:t>四、人才队伍建设</w:t>
        </w:r>
        <w:r>
          <w:tab/>
        </w:r>
        <w:r>
          <w:fldChar w:fldCharType="begin"/>
        </w:r>
        <w:r>
          <w:instrText xml:space="preserve"> PAGEREF _Toc30697 \h </w:instrText>
        </w:r>
        <w:r>
          <w:fldChar w:fldCharType="separate"/>
        </w:r>
        <w:r>
          <w:t>7</w:t>
        </w:r>
        <w:r>
          <w:fldChar w:fldCharType="end"/>
        </w:r>
      </w:hyperlink>
    </w:p>
    <w:p>
      <w:pPr>
        <w:pStyle w:val="TOC2"/>
        <w:tabs>
          <w:tab w:val="right" w:leader="dot" w:pos="8306"/>
        </w:tabs>
      </w:pPr>
      <w:hyperlink w:anchor="_Toc4535" w:history="1">
        <w:r>
          <w:rPr>
            <w:rFonts w:ascii="仿宋" w:eastAsia="仿宋" w:hAnsi="仿宋" w:cs="仿宋" w:hint="eastAsia"/>
            <w:lang w:eastAsia="zh-CN"/>
          </w:rPr>
          <w:t>(一)、人才引进与培养计划</w:t>
        </w:r>
        <w:r>
          <w:tab/>
        </w:r>
        <w:r>
          <w:fldChar w:fldCharType="begin"/>
        </w:r>
        <w:r>
          <w:instrText xml:space="preserve"> PAGEREF _Toc4535 \h </w:instrText>
        </w:r>
        <w:r>
          <w:fldChar w:fldCharType="separate"/>
        </w:r>
        <w:r>
          <w:t>7</w:t>
        </w:r>
        <w:r>
          <w:fldChar w:fldCharType="end"/>
        </w:r>
      </w:hyperlink>
    </w:p>
    <w:p>
      <w:pPr>
        <w:pStyle w:val="TOC2"/>
        <w:tabs>
          <w:tab w:val="right" w:leader="dot" w:pos="8306"/>
        </w:tabs>
      </w:pPr>
      <w:hyperlink w:anchor="_Toc2316" w:history="1">
        <w:r>
          <w:rPr>
            <w:rFonts w:ascii="仿宋" w:eastAsia="仿宋" w:hAnsi="仿宋" w:cs="仿宋" w:hint="eastAsia"/>
            <w:lang w:eastAsia="zh-CN"/>
          </w:rPr>
          <w:t>(二)、员工激励与福利政策</w:t>
        </w:r>
        <w:r>
          <w:tab/>
        </w:r>
        <w:r>
          <w:fldChar w:fldCharType="begin"/>
        </w:r>
        <w:r>
          <w:instrText xml:space="preserve"> PAGEREF _Toc2316 \h </w:instrText>
        </w:r>
        <w:r>
          <w:fldChar w:fldCharType="separate"/>
        </w:r>
        <w:r>
          <w:t>8</w:t>
        </w:r>
        <w:r>
          <w:fldChar w:fldCharType="end"/>
        </w:r>
      </w:hyperlink>
    </w:p>
    <w:p>
      <w:pPr>
        <w:pStyle w:val="TOC2"/>
        <w:tabs>
          <w:tab w:val="right" w:leader="dot" w:pos="8306"/>
        </w:tabs>
      </w:pPr>
      <w:hyperlink w:anchor="_Toc4346" w:history="1">
        <w:r>
          <w:rPr>
            <w:rFonts w:ascii="仿宋" w:eastAsia="仿宋" w:hAnsi="仿宋" w:cs="仿宋" w:hint="eastAsia"/>
            <w:lang w:eastAsia="zh-CN"/>
          </w:rPr>
          <w:t>(三)、团队建设与管理</w:t>
        </w:r>
        <w:r>
          <w:tab/>
        </w:r>
        <w:r>
          <w:fldChar w:fldCharType="begin"/>
        </w:r>
        <w:r>
          <w:instrText xml:space="preserve"> PAGEREF _Toc4346 \h </w:instrText>
        </w:r>
        <w:r>
          <w:fldChar w:fldCharType="separate"/>
        </w:r>
        <w:r>
          <w:t>9</w:t>
        </w:r>
        <w:r>
          <w:fldChar w:fldCharType="end"/>
        </w:r>
      </w:hyperlink>
    </w:p>
    <w:p>
      <w:pPr>
        <w:pStyle w:val="TOC1"/>
        <w:tabs>
          <w:tab w:val="right" w:leader="dot" w:pos="8306"/>
        </w:tabs>
      </w:pPr>
      <w:hyperlink w:anchor="_Toc15070" w:history="1">
        <w:r>
          <w:rPr>
            <w:rFonts w:ascii="仿宋" w:eastAsia="仿宋" w:hAnsi="仿宋" w:cs="仿宋" w:hint="eastAsia"/>
            <w:lang w:eastAsia="zh-CN"/>
          </w:rPr>
          <w:t>五、绝缘漆企业概貌</w:t>
        </w:r>
        <w:r>
          <w:tab/>
        </w:r>
        <w:r>
          <w:fldChar w:fldCharType="begin"/>
        </w:r>
        <w:r>
          <w:instrText xml:space="preserve"> PAGEREF _Toc15070 \h </w:instrText>
        </w:r>
        <w:r>
          <w:fldChar w:fldCharType="separate"/>
        </w:r>
        <w:r>
          <w:t>10</w:t>
        </w:r>
        <w:r>
          <w:fldChar w:fldCharType="end"/>
        </w:r>
      </w:hyperlink>
    </w:p>
    <w:p>
      <w:pPr>
        <w:pStyle w:val="TOC2"/>
        <w:tabs>
          <w:tab w:val="right" w:leader="dot" w:pos="8306"/>
        </w:tabs>
      </w:pPr>
      <w:hyperlink w:anchor="_Toc5599" w:history="1">
        <w:r>
          <w:rPr>
            <w:rFonts w:ascii="仿宋" w:eastAsia="仿宋" w:hAnsi="仿宋" w:cs="仿宋" w:hint="eastAsia"/>
            <w:lang w:eastAsia="zh-CN"/>
          </w:rPr>
          <w:t>(一)、绝缘漆企业基础信息</w:t>
        </w:r>
        <w:r>
          <w:tab/>
        </w:r>
        <w:r>
          <w:fldChar w:fldCharType="begin"/>
        </w:r>
        <w:r>
          <w:instrText xml:space="preserve"> PAGEREF _Toc5599 \h </w:instrText>
        </w:r>
        <w:r>
          <w:fldChar w:fldCharType="separate"/>
        </w:r>
        <w:r>
          <w:t>10</w:t>
        </w:r>
        <w:r>
          <w:fldChar w:fldCharType="end"/>
        </w:r>
      </w:hyperlink>
    </w:p>
    <w:p>
      <w:pPr>
        <w:pStyle w:val="TOC2"/>
        <w:tabs>
          <w:tab w:val="right" w:leader="dot" w:pos="8306"/>
        </w:tabs>
      </w:pPr>
      <w:hyperlink w:anchor="_Toc25028" w:history="1">
        <w:r>
          <w:rPr>
            <w:rFonts w:ascii="仿宋" w:eastAsia="仿宋" w:hAnsi="仿宋" w:cs="仿宋" w:hint="eastAsia"/>
            <w:lang w:eastAsia="zh-CN"/>
          </w:rPr>
          <w:t>(二)、绝缘漆企业简要介绍</w:t>
        </w:r>
        <w:r>
          <w:tab/>
        </w:r>
        <w:r>
          <w:fldChar w:fldCharType="begin"/>
        </w:r>
        <w:r>
          <w:instrText xml:space="preserve"> PAGEREF _Toc25028 \h </w:instrText>
        </w:r>
        <w:r>
          <w:fldChar w:fldCharType="separate"/>
        </w:r>
        <w:r>
          <w:t>10</w:t>
        </w:r>
        <w:r>
          <w:fldChar w:fldCharType="end"/>
        </w:r>
      </w:hyperlink>
    </w:p>
    <w:p>
      <w:pPr>
        <w:pStyle w:val="TOC2"/>
        <w:tabs>
          <w:tab w:val="right" w:leader="dot" w:pos="8306"/>
        </w:tabs>
      </w:pPr>
      <w:hyperlink w:anchor="_Toc29321" w:history="1">
        <w:r>
          <w:rPr>
            <w:rFonts w:ascii="仿宋" w:eastAsia="仿宋" w:hAnsi="仿宋" w:cs="仿宋" w:hint="eastAsia"/>
            <w:lang w:eastAsia="zh-CN"/>
          </w:rPr>
          <w:t>(三)、企业竞争优势概览</w:t>
        </w:r>
        <w:r>
          <w:tab/>
        </w:r>
        <w:r>
          <w:fldChar w:fldCharType="begin"/>
        </w:r>
        <w:r>
          <w:instrText xml:space="preserve"> PAGEREF _Toc29321 \h </w:instrText>
        </w:r>
        <w:r>
          <w:fldChar w:fldCharType="separate"/>
        </w:r>
        <w:r>
          <w:t>11</w:t>
        </w:r>
        <w:r>
          <w:fldChar w:fldCharType="end"/>
        </w:r>
      </w:hyperlink>
    </w:p>
    <w:p>
      <w:pPr>
        <w:pStyle w:val="TOC2"/>
        <w:tabs>
          <w:tab w:val="right" w:leader="dot" w:pos="8306"/>
        </w:tabs>
      </w:pPr>
      <w:hyperlink w:anchor="_Toc333" w:history="1">
        <w:r>
          <w:rPr>
            <w:rFonts w:ascii="仿宋" w:eastAsia="仿宋" w:hAnsi="仿宋" w:cs="仿宋" w:hint="eastAsia"/>
            <w:lang w:eastAsia="zh-CN"/>
          </w:rPr>
          <w:t>(四)、绝缘漆企业财务数据要略</w:t>
        </w:r>
        <w:r>
          <w:tab/>
        </w:r>
        <w:r>
          <w:fldChar w:fldCharType="begin"/>
        </w:r>
        <w:r>
          <w:instrText xml:space="preserve"> PAGEREF _Toc333 \h </w:instrText>
        </w:r>
        <w:r>
          <w:fldChar w:fldCharType="separate"/>
        </w:r>
        <w:r>
          <w:t>12</w:t>
        </w:r>
        <w:r>
          <w:fldChar w:fldCharType="end"/>
        </w:r>
      </w:hyperlink>
    </w:p>
    <w:p>
      <w:pPr>
        <w:pStyle w:val="TOC2"/>
        <w:tabs>
          <w:tab w:val="right" w:leader="dot" w:pos="8306"/>
        </w:tabs>
      </w:pPr>
      <w:hyperlink w:anchor="_Toc30332" w:history="1">
        <w:r>
          <w:rPr>
            <w:rFonts w:ascii="仿宋" w:eastAsia="仿宋" w:hAnsi="仿宋" w:cs="仿宋" w:hint="eastAsia"/>
            <w:lang w:eastAsia="zh-CN"/>
          </w:rPr>
          <w:t>(五)、核心团队成员简述</w:t>
        </w:r>
        <w:r>
          <w:tab/>
        </w:r>
        <w:r>
          <w:fldChar w:fldCharType="begin"/>
        </w:r>
        <w:r>
          <w:instrText xml:space="preserve"> PAGEREF _Toc30332 \h </w:instrText>
        </w:r>
        <w:r>
          <w:fldChar w:fldCharType="separate"/>
        </w:r>
        <w:r>
          <w:t>13</w:t>
        </w:r>
        <w:r>
          <w:fldChar w:fldCharType="end"/>
        </w:r>
      </w:hyperlink>
    </w:p>
    <w:p>
      <w:pPr>
        <w:pStyle w:val="TOC2"/>
        <w:tabs>
          <w:tab w:val="right" w:leader="dot" w:pos="8306"/>
        </w:tabs>
      </w:pPr>
      <w:hyperlink w:anchor="_Toc17516" w:history="1">
        <w:r>
          <w:rPr>
            <w:rFonts w:ascii="仿宋" w:eastAsia="仿宋" w:hAnsi="仿宋" w:cs="仿宋" w:hint="eastAsia"/>
            <w:lang w:eastAsia="zh-CN"/>
          </w:rPr>
          <w:t>(六)、绝缘漆企业经营宗旨阐述</w:t>
        </w:r>
        <w:r>
          <w:tab/>
        </w:r>
        <w:r>
          <w:fldChar w:fldCharType="begin"/>
        </w:r>
        <w:r>
          <w:instrText xml:space="preserve"> PAGEREF _Toc17516 \h </w:instrText>
        </w:r>
        <w:r>
          <w:fldChar w:fldCharType="separate"/>
        </w:r>
        <w:r>
          <w:t>14</w:t>
        </w:r>
        <w:r>
          <w:fldChar w:fldCharType="end"/>
        </w:r>
      </w:hyperlink>
    </w:p>
    <w:p>
      <w:pPr>
        <w:pStyle w:val="TOC2"/>
        <w:tabs>
          <w:tab w:val="right" w:leader="dot" w:pos="8306"/>
        </w:tabs>
      </w:pPr>
      <w:hyperlink w:anchor="_Toc23636" w:history="1">
        <w:r>
          <w:rPr>
            <w:rFonts w:ascii="仿宋" w:eastAsia="仿宋" w:hAnsi="仿宋" w:cs="仿宋" w:hint="eastAsia"/>
            <w:lang w:eastAsia="zh-CN"/>
          </w:rPr>
          <w:t>(七)、绝缘漆企业未来发展规划</w:t>
        </w:r>
        <w:r>
          <w:tab/>
        </w:r>
        <w:r>
          <w:fldChar w:fldCharType="begin"/>
        </w:r>
        <w:r>
          <w:instrText xml:space="preserve"> PAGEREF _Toc23636 \h </w:instrText>
        </w:r>
        <w:r>
          <w:fldChar w:fldCharType="separate"/>
        </w:r>
        <w:r>
          <w:t>14</w:t>
        </w:r>
        <w:r>
          <w:fldChar w:fldCharType="end"/>
        </w:r>
      </w:hyperlink>
    </w:p>
    <w:p>
      <w:pPr>
        <w:pStyle w:val="TOC1"/>
        <w:tabs>
          <w:tab w:val="right" w:leader="dot" w:pos="8306"/>
        </w:tabs>
      </w:pPr>
      <w:hyperlink w:anchor="_Toc12511" w:history="1">
        <w:r>
          <w:rPr>
            <w:rFonts w:ascii="仿宋" w:eastAsia="仿宋" w:hAnsi="仿宋" w:cs="仿宋" w:hint="eastAsia"/>
            <w:lang w:eastAsia="zh-CN"/>
          </w:rPr>
          <w:t>六、环境可持续性管理</w:t>
        </w:r>
        <w:r>
          <w:tab/>
        </w:r>
        <w:r>
          <w:fldChar w:fldCharType="begin"/>
        </w:r>
        <w:r>
          <w:instrText xml:space="preserve"> PAGEREF _Toc12511 \h </w:instrText>
        </w:r>
        <w:r>
          <w:fldChar w:fldCharType="separate"/>
        </w:r>
        <w:r>
          <w:t>16</w:t>
        </w:r>
        <w:r>
          <w:fldChar w:fldCharType="end"/>
        </w:r>
      </w:hyperlink>
    </w:p>
    <w:p>
      <w:pPr>
        <w:pStyle w:val="TOC2"/>
        <w:tabs>
          <w:tab w:val="right" w:leader="dot" w:pos="8306"/>
        </w:tabs>
      </w:pPr>
      <w:hyperlink w:anchor="_Toc14884" w:history="1">
        <w:r>
          <w:rPr>
            <w:rFonts w:ascii="仿宋" w:eastAsia="仿宋" w:hAnsi="仿宋" w:cs="仿宋" w:hint="eastAsia"/>
            <w:lang w:eastAsia="zh-CN"/>
          </w:rPr>
          <w:t>(一)、环境友好型生产策略</w:t>
        </w:r>
        <w:r>
          <w:tab/>
        </w:r>
        <w:r>
          <w:fldChar w:fldCharType="begin"/>
        </w:r>
        <w:r>
          <w:instrText xml:space="preserve"> PAGEREF _Toc14884 \h </w:instrText>
        </w:r>
        <w:r>
          <w:fldChar w:fldCharType="separate"/>
        </w:r>
        <w:r>
          <w:t>16</w:t>
        </w:r>
        <w:r>
          <w:fldChar w:fldCharType="end"/>
        </w:r>
      </w:hyperlink>
    </w:p>
    <w:p>
      <w:pPr>
        <w:pStyle w:val="TOC2"/>
        <w:tabs>
          <w:tab w:val="right" w:leader="dot" w:pos="8306"/>
        </w:tabs>
      </w:pPr>
      <w:hyperlink w:anchor="_Toc13970" w:history="1">
        <w:r>
          <w:rPr>
            <w:rFonts w:ascii="仿宋" w:eastAsia="仿宋" w:hAnsi="仿宋" w:cs="仿宋" w:hint="eastAsia"/>
            <w:lang w:eastAsia="zh-CN"/>
          </w:rPr>
          <w:t>(二)、绿色供应链管理</w:t>
        </w:r>
        <w:r>
          <w:tab/>
        </w:r>
        <w:r>
          <w:fldChar w:fldCharType="begin"/>
        </w:r>
        <w:r>
          <w:instrText xml:space="preserve"> PAGEREF _Toc13970 \h </w:instrText>
        </w:r>
        <w:r>
          <w:fldChar w:fldCharType="separate"/>
        </w:r>
        <w:r>
          <w:t>17</w:t>
        </w:r>
        <w:r>
          <w:fldChar w:fldCharType="end"/>
        </w:r>
      </w:hyperlink>
    </w:p>
    <w:p>
      <w:pPr>
        <w:pStyle w:val="TOC2"/>
        <w:tabs>
          <w:tab w:val="right" w:leader="dot" w:pos="8306"/>
        </w:tabs>
      </w:pPr>
      <w:hyperlink w:anchor="_Toc12739" w:history="1">
        <w:r>
          <w:rPr>
            <w:rFonts w:ascii="仿宋" w:eastAsia="仿宋" w:hAnsi="仿宋" w:cs="仿宋" w:hint="eastAsia"/>
            <w:lang w:eastAsia="zh-CN"/>
          </w:rPr>
          <w:t>(三)、能源与资源节约计划</w:t>
        </w:r>
        <w:r>
          <w:tab/>
        </w:r>
        <w:r>
          <w:fldChar w:fldCharType="begin"/>
        </w:r>
        <w:r>
          <w:instrText xml:space="preserve"> PAGEREF _Toc12739 \h </w:instrText>
        </w:r>
        <w:r>
          <w:fldChar w:fldCharType="separate"/>
        </w:r>
        <w:r>
          <w:t>18</w:t>
        </w:r>
        <w:r>
          <w:fldChar w:fldCharType="end"/>
        </w:r>
      </w:hyperlink>
    </w:p>
    <w:p>
      <w:pPr>
        <w:pStyle w:val="TOC2"/>
        <w:tabs>
          <w:tab w:val="right" w:leader="dot" w:pos="8306"/>
        </w:tabs>
      </w:pPr>
      <w:hyperlink w:anchor="_Toc817" w:history="1">
        <w:r>
          <w:rPr>
            <w:rFonts w:ascii="仿宋" w:eastAsia="仿宋" w:hAnsi="仿宋" w:cs="仿宋" w:hint="eastAsia"/>
            <w:lang w:eastAsia="zh-CN"/>
          </w:rPr>
          <w:t>(四)、企业社会责任履行</w:t>
        </w:r>
        <w:r>
          <w:tab/>
        </w:r>
        <w:r>
          <w:fldChar w:fldCharType="begin"/>
        </w:r>
        <w:r>
          <w:instrText xml:space="preserve"> PAGEREF _Toc817 \h </w:instrText>
        </w:r>
        <w:r>
          <w:fldChar w:fldCharType="separate"/>
        </w:r>
        <w:r>
          <w:t>19</w:t>
        </w:r>
        <w:r>
          <w:fldChar w:fldCharType="end"/>
        </w:r>
      </w:hyperlink>
    </w:p>
    <w:p>
      <w:pPr>
        <w:pStyle w:val="TOC1"/>
        <w:tabs>
          <w:tab w:val="right" w:leader="dot" w:pos="8306"/>
        </w:tabs>
      </w:pPr>
      <w:hyperlink w:anchor="_Toc18581" w:history="1">
        <w:r>
          <w:rPr>
            <w:rFonts w:ascii="仿宋" w:eastAsia="仿宋" w:hAnsi="仿宋" w:cs="仿宋" w:hint="eastAsia"/>
            <w:lang w:eastAsia="zh-CN"/>
          </w:rPr>
          <w:t>七、组织机构及人力资源</w:t>
        </w:r>
        <w:r>
          <w:tab/>
        </w:r>
        <w:r>
          <w:fldChar w:fldCharType="begin"/>
        </w:r>
        <w:r>
          <w:instrText xml:space="preserve"> PAGEREF _Toc18581 \h </w:instrText>
        </w:r>
        <w:r>
          <w:fldChar w:fldCharType="separate"/>
        </w:r>
        <w:r>
          <w:t>20</w:t>
        </w:r>
        <w:r>
          <w:fldChar w:fldCharType="end"/>
        </w:r>
      </w:hyperlink>
    </w:p>
    <w:p>
      <w:pPr>
        <w:pStyle w:val="TOC2"/>
        <w:tabs>
          <w:tab w:val="right" w:leader="dot" w:pos="8306"/>
        </w:tabs>
      </w:pPr>
      <w:hyperlink w:anchor="_Toc849" w:history="1">
        <w:r>
          <w:rPr>
            <w:rFonts w:ascii="仿宋" w:eastAsia="仿宋" w:hAnsi="仿宋" w:cs="仿宋" w:hint="eastAsia"/>
            <w:lang w:eastAsia="zh-CN"/>
          </w:rPr>
          <w:t>(一)、人力资源配置</w:t>
        </w:r>
        <w:r>
          <w:tab/>
        </w:r>
        <w:r>
          <w:fldChar w:fldCharType="begin"/>
        </w:r>
        <w:r>
          <w:instrText xml:space="preserve"> PAGEREF _Toc849 \h </w:instrText>
        </w:r>
        <w:r>
          <w:fldChar w:fldCharType="separate"/>
        </w:r>
        <w:r>
          <w:t>20</w:t>
        </w:r>
        <w:r>
          <w:fldChar w:fldCharType="end"/>
        </w:r>
      </w:hyperlink>
    </w:p>
    <w:p>
      <w:pPr>
        <w:pStyle w:val="TOC2"/>
        <w:tabs>
          <w:tab w:val="right" w:leader="dot" w:pos="8306"/>
        </w:tabs>
      </w:pPr>
      <w:hyperlink w:anchor="_Toc19092" w:history="1">
        <w:r>
          <w:rPr>
            <w:rFonts w:ascii="仿宋" w:eastAsia="仿宋" w:hAnsi="仿宋" w:cs="仿宋" w:hint="eastAsia"/>
            <w:lang w:eastAsia="zh-CN"/>
          </w:rPr>
          <w:t>(二)、员工技能培训</w:t>
        </w:r>
        <w:r>
          <w:tab/>
        </w:r>
        <w:r>
          <w:fldChar w:fldCharType="begin"/>
        </w:r>
        <w:r>
          <w:instrText xml:space="preserve"> PAGEREF _Toc19092 \h </w:instrText>
        </w:r>
        <w:r>
          <w:fldChar w:fldCharType="separate"/>
        </w:r>
        <w:r>
          <w:t>20</w:t>
        </w:r>
        <w:r>
          <w:fldChar w:fldCharType="end"/>
        </w:r>
      </w:hyperlink>
    </w:p>
    <w:p>
      <w:pPr>
        <w:pStyle w:val="TOC1"/>
        <w:tabs>
          <w:tab w:val="right" w:leader="dot" w:pos="8306"/>
        </w:tabs>
      </w:pPr>
      <w:hyperlink w:anchor="_Toc1492" w:history="1">
        <w:r>
          <w:rPr>
            <w:rFonts w:ascii="仿宋" w:eastAsia="仿宋" w:hAnsi="仿宋" w:cs="仿宋" w:hint="eastAsia"/>
            <w:lang w:eastAsia="zh-CN"/>
          </w:rPr>
          <w:t>八、社会效益评价</w:t>
        </w:r>
        <w:r>
          <w:tab/>
        </w:r>
        <w:r>
          <w:fldChar w:fldCharType="begin"/>
        </w:r>
        <w:r>
          <w:instrText xml:space="preserve"> PAGEREF _Toc1492 \h </w:instrText>
        </w:r>
        <w:r>
          <w:fldChar w:fldCharType="separate"/>
        </w:r>
        <w:r>
          <w:t>21</w:t>
        </w:r>
        <w:r>
          <w:fldChar w:fldCharType="end"/>
        </w:r>
      </w:hyperlink>
    </w:p>
    <w:p>
      <w:pPr>
        <w:pStyle w:val="TOC2"/>
        <w:tabs>
          <w:tab w:val="right" w:leader="dot" w:pos="8306"/>
        </w:tabs>
      </w:pPr>
      <w:hyperlink w:anchor="_Toc31396" w:history="1">
        <w:r>
          <w:rPr>
            <w:rFonts w:ascii="仿宋" w:eastAsia="仿宋" w:hAnsi="仿宋" w:cs="仿宋" w:hint="eastAsia"/>
            <w:lang w:eastAsia="zh-CN"/>
          </w:rPr>
          <w:t>(一)、促进当地经济进展</w:t>
        </w:r>
        <w:r>
          <w:tab/>
        </w:r>
        <w:r>
          <w:fldChar w:fldCharType="begin"/>
        </w:r>
        <w:r>
          <w:instrText xml:space="preserve"> PAGEREF _Toc31396 \h </w:instrText>
        </w:r>
        <w:r>
          <w:fldChar w:fldCharType="separate"/>
        </w:r>
        <w:r>
          <w:t>21</w:t>
        </w:r>
        <w:r>
          <w:fldChar w:fldCharType="end"/>
        </w:r>
      </w:hyperlink>
    </w:p>
    <w:p>
      <w:pPr>
        <w:pStyle w:val="TOC2"/>
        <w:tabs>
          <w:tab w:val="right" w:leader="dot" w:pos="8306"/>
        </w:tabs>
      </w:pPr>
      <w:hyperlink w:anchor="_Toc23413" w:history="1">
        <w:r>
          <w:rPr>
            <w:rFonts w:ascii="仿宋" w:eastAsia="仿宋" w:hAnsi="仿宋" w:cs="仿宋" w:hint="eastAsia"/>
            <w:lang w:eastAsia="zh-CN"/>
          </w:rPr>
          <w:t>(二)、带动有关产业进展</w:t>
        </w:r>
        <w:r>
          <w:tab/>
        </w:r>
        <w:r>
          <w:fldChar w:fldCharType="begin"/>
        </w:r>
        <w:r>
          <w:instrText xml:space="preserve"> PAGEREF _Toc23413 \h </w:instrText>
        </w:r>
        <w:r>
          <w:fldChar w:fldCharType="separate"/>
        </w:r>
        <w:r>
          <w:t>22</w:t>
        </w:r>
        <w:r>
          <w:fldChar w:fldCharType="end"/>
        </w:r>
      </w:hyperlink>
    </w:p>
    <w:p>
      <w:pPr>
        <w:pStyle w:val="TOC2"/>
        <w:tabs>
          <w:tab w:val="right" w:leader="dot" w:pos="8306"/>
        </w:tabs>
      </w:pPr>
      <w:hyperlink w:anchor="_Toc8819" w:history="1">
        <w:r>
          <w:rPr>
            <w:rFonts w:ascii="仿宋" w:eastAsia="仿宋" w:hAnsi="仿宋" w:cs="仿宋" w:hint="eastAsia"/>
            <w:lang w:eastAsia="zh-CN"/>
          </w:rPr>
          <w:t>(三)、增加地方财政收入</w:t>
        </w:r>
        <w:r>
          <w:tab/>
        </w:r>
        <w:r>
          <w:fldChar w:fldCharType="begin"/>
        </w:r>
        <w:r>
          <w:instrText xml:space="preserve"> PAGEREF _Toc8819 \h </w:instrText>
        </w:r>
        <w:r>
          <w:fldChar w:fldCharType="separate"/>
        </w:r>
        <w:r>
          <w:t>23</w:t>
        </w:r>
        <w:r>
          <w:fldChar w:fldCharType="end"/>
        </w:r>
      </w:hyperlink>
    </w:p>
    <w:p>
      <w:pPr>
        <w:pStyle w:val="TOC2"/>
        <w:tabs>
          <w:tab w:val="right" w:leader="dot" w:pos="8306"/>
        </w:tabs>
      </w:pPr>
      <w:hyperlink w:anchor="_Toc23449" w:history="1">
        <w:r>
          <w:rPr>
            <w:rFonts w:ascii="仿宋" w:eastAsia="仿宋" w:hAnsi="仿宋" w:cs="仿宋" w:hint="eastAsia"/>
            <w:lang w:eastAsia="zh-CN"/>
          </w:rPr>
          <w:t>(四)、增加就业机会</w:t>
        </w:r>
        <w:r>
          <w:tab/>
        </w:r>
        <w:r>
          <w:fldChar w:fldCharType="begin"/>
        </w:r>
        <w:r>
          <w:instrText xml:space="preserve"> PAGEREF _Toc23449 \h </w:instrText>
        </w:r>
        <w:r>
          <w:fldChar w:fldCharType="separate"/>
        </w:r>
        <w:r>
          <w:t>23</w:t>
        </w:r>
        <w:r>
          <w:fldChar w:fldCharType="end"/>
        </w:r>
      </w:hyperlink>
    </w:p>
    <w:p>
      <w:pPr>
        <w:pStyle w:val="TOC1"/>
        <w:tabs>
          <w:tab w:val="right" w:leader="dot" w:pos="8306"/>
        </w:tabs>
      </w:pPr>
      <w:hyperlink w:anchor="_Toc26231" w:history="1">
        <w:r>
          <w:rPr>
            <w:rFonts w:ascii="仿宋" w:eastAsia="仿宋" w:hAnsi="仿宋" w:cs="仿宋" w:hint="eastAsia"/>
            <w:lang w:eastAsia="zh-CN"/>
          </w:rPr>
          <w:t>九、风险评估</w:t>
        </w:r>
        <w:r>
          <w:tab/>
        </w:r>
        <w:r>
          <w:fldChar w:fldCharType="begin"/>
        </w:r>
        <w:r>
          <w:instrText xml:space="preserve"> PAGEREF _Toc26231 \h </w:instrText>
        </w:r>
        <w:r>
          <w:fldChar w:fldCharType="separate"/>
        </w:r>
        <w:r>
          <w:t>25</w:t>
        </w:r>
        <w:r>
          <w:fldChar w:fldCharType="end"/>
        </w:r>
      </w:hyperlink>
    </w:p>
    <w:p>
      <w:pPr>
        <w:pStyle w:val="TOC2"/>
        <w:tabs>
          <w:tab w:val="right" w:leader="dot" w:pos="8306"/>
        </w:tabs>
      </w:pPr>
      <w:hyperlink w:anchor="_Toc16607" w:history="1">
        <w:r>
          <w:rPr>
            <w:rFonts w:ascii="仿宋" w:eastAsia="仿宋" w:hAnsi="仿宋" w:cs="仿宋" w:hint="eastAsia"/>
            <w:lang w:eastAsia="zh-CN"/>
          </w:rPr>
          <w:t>(一)、项目风险分析</w:t>
        </w:r>
        <w:r>
          <w:tab/>
        </w:r>
        <w:r>
          <w:fldChar w:fldCharType="begin"/>
        </w:r>
        <w:r>
          <w:instrText xml:space="preserve"> PAGEREF _Toc16607 \h </w:instrText>
        </w:r>
        <w:r>
          <w:fldChar w:fldCharType="separate"/>
        </w:r>
        <w:r>
          <w:t>25</w:t>
        </w:r>
        <w:r>
          <w:fldChar w:fldCharType="end"/>
        </w:r>
      </w:hyperlink>
    </w:p>
    <w:p>
      <w:pPr>
        <w:pStyle w:val="TOC2"/>
        <w:tabs>
          <w:tab w:val="right" w:leader="dot" w:pos="8306"/>
        </w:tabs>
      </w:pPr>
      <w:hyperlink w:anchor="_Toc9931" w:history="1">
        <w:r>
          <w:rPr>
            <w:rFonts w:ascii="仿宋" w:eastAsia="仿宋" w:hAnsi="仿宋" w:cs="仿宋" w:hint="eastAsia"/>
            <w:lang w:eastAsia="zh-CN"/>
          </w:rPr>
          <w:t>(二)、项目风险对策</w:t>
        </w:r>
        <w:r>
          <w:tab/>
        </w:r>
        <w:r>
          <w:fldChar w:fldCharType="begin"/>
        </w:r>
        <w:r>
          <w:instrText xml:space="preserve"> PAGEREF _Toc9931 \h </w:instrText>
        </w:r>
        <w:r>
          <w:fldChar w:fldCharType="separate"/>
        </w:r>
        <w:r>
          <w:t>27</w:t>
        </w:r>
        <w:r>
          <w:fldChar w:fldCharType="end"/>
        </w:r>
      </w:hyperlink>
    </w:p>
    <w:p>
      <w:pPr>
        <w:pStyle w:val="TOC1"/>
        <w:tabs>
          <w:tab w:val="right" w:leader="dot" w:pos="8306"/>
        </w:tabs>
      </w:pPr>
      <w:hyperlink w:anchor="_Toc8971" w:history="1">
        <w:r>
          <w:rPr>
            <w:rFonts w:ascii="仿宋" w:eastAsia="仿宋" w:hAnsi="仿宋" w:cs="仿宋" w:hint="eastAsia"/>
            <w:lang w:eastAsia="zh-CN"/>
          </w:rPr>
          <w:t>十、项目招标方案及组织管理</w:t>
        </w:r>
        <w:r>
          <w:tab/>
        </w:r>
        <w:r>
          <w:fldChar w:fldCharType="begin"/>
        </w:r>
        <w:r>
          <w:instrText xml:space="preserve"> PAGEREF _Toc8971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8" w:history="1">
        <w:r>
          <w:rPr>
            <w:rFonts w:ascii="仿宋" w:eastAsia="仿宋" w:hAnsi="仿宋" w:cs="仿宋" w:hint="eastAsia"/>
            <w:lang w:eastAsia="zh-CN"/>
          </w:rPr>
          <w:t>(一)、项目建设管理</w:t>
        </w:r>
        <w:r>
          <w:tab/>
        </w:r>
        <w:r>
          <w:fldChar w:fldCharType="begin"/>
        </w:r>
        <w:r>
          <w:instrText xml:space="preserve"> PAGEREF _Toc15348 \h </w:instrText>
        </w:r>
        <w:r>
          <w:fldChar w:fldCharType="separate"/>
        </w:r>
        <w:r>
          <w:t>28</w:t>
        </w:r>
        <w:r>
          <w:fldChar w:fldCharType="end"/>
        </w:r>
      </w:hyperlink>
    </w:p>
    <w:p>
      <w:pPr>
        <w:pStyle w:val="TOC2"/>
        <w:tabs>
          <w:tab w:val="right" w:leader="dot" w:pos="8306"/>
        </w:tabs>
      </w:pPr>
      <w:hyperlink w:anchor="_Toc16684" w:history="1">
        <w:r>
          <w:rPr>
            <w:rFonts w:ascii="仿宋" w:eastAsia="仿宋" w:hAnsi="仿宋" w:cs="仿宋" w:hint="eastAsia"/>
            <w:lang w:eastAsia="zh-CN"/>
          </w:rPr>
          <w:t>(二)、招投标初步方案</w:t>
        </w:r>
        <w:r>
          <w:tab/>
        </w:r>
        <w:r>
          <w:fldChar w:fldCharType="begin"/>
        </w:r>
        <w:r>
          <w:instrText xml:space="preserve"> PAGEREF _Toc16684 \h </w:instrText>
        </w:r>
        <w:r>
          <w:fldChar w:fldCharType="separate"/>
        </w:r>
        <w:r>
          <w:t>30</w:t>
        </w:r>
        <w:r>
          <w:fldChar w:fldCharType="end"/>
        </w:r>
      </w:hyperlink>
    </w:p>
    <w:p>
      <w:pPr>
        <w:pStyle w:val="TOC2"/>
        <w:tabs>
          <w:tab w:val="right" w:leader="dot" w:pos="8306"/>
        </w:tabs>
      </w:pPr>
      <w:hyperlink w:anchor="_Toc5851" w:history="1">
        <w:r>
          <w:rPr>
            <w:rFonts w:ascii="仿宋" w:eastAsia="仿宋" w:hAnsi="仿宋" w:cs="仿宋" w:hint="eastAsia"/>
            <w:lang w:eastAsia="zh-CN"/>
          </w:rPr>
          <w:t>(三)、工程评标</w:t>
        </w:r>
        <w:r>
          <w:tab/>
        </w:r>
        <w:r>
          <w:fldChar w:fldCharType="begin"/>
        </w:r>
        <w:r>
          <w:instrText xml:space="preserve"> PAGEREF _Toc5851 \h </w:instrText>
        </w:r>
        <w:r>
          <w:fldChar w:fldCharType="separate"/>
        </w:r>
        <w:r>
          <w:t>31</w:t>
        </w:r>
        <w:r>
          <w:fldChar w:fldCharType="end"/>
        </w:r>
      </w:hyperlink>
    </w:p>
    <w:p>
      <w:pPr>
        <w:pStyle w:val="TOC2"/>
        <w:tabs>
          <w:tab w:val="right" w:leader="dot" w:pos="8306"/>
        </w:tabs>
      </w:pPr>
      <w:hyperlink w:anchor="_Toc9788" w:history="1">
        <w:r>
          <w:rPr>
            <w:rFonts w:ascii="仿宋" w:eastAsia="仿宋" w:hAnsi="仿宋" w:cs="仿宋" w:hint="eastAsia"/>
            <w:lang w:eastAsia="zh-CN"/>
          </w:rPr>
          <w:t>(四)、项目组织机构与人力资源配置</w:t>
        </w:r>
        <w:r>
          <w:tab/>
        </w:r>
        <w:r>
          <w:fldChar w:fldCharType="begin"/>
        </w:r>
        <w:r>
          <w:instrText xml:space="preserve"> PAGEREF _Toc9788 \h </w:instrText>
        </w:r>
        <w:r>
          <w:fldChar w:fldCharType="separate"/>
        </w:r>
        <w:r>
          <w:t>32</w:t>
        </w:r>
        <w:r>
          <w:fldChar w:fldCharType="end"/>
        </w:r>
      </w:hyperlink>
    </w:p>
    <w:p>
      <w:pPr>
        <w:pStyle w:val="TOC1"/>
        <w:tabs>
          <w:tab w:val="right" w:leader="dot" w:pos="8306"/>
        </w:tabs>
      </w:pPr>
      <w:hyperlink w:anchor="_Toc17785" w:history="1">
        <w:r>
          <w:rPr>
            <w:rFonts w:ascii="仿宋" w:eastAsia="仿宋" w:hAnsi="仿宋" w:cs="仿宋" w:hint="eastAsia"/>
            <w:lang w:eastAsia="zh-CN"/>
          </w:rPr>
          <w:t>十一、信息化建设</w:t>
        </w:r>
        <w:r>
          <w:tab/>
        </w:r>
        <w:r>
          <w:fldChar w:fldCharType="begin"/>
        </w:r>
        <w:r>
          <w:instrText xml:space="preserve"> PAGEREF _Toc17785 \h </w:instrText>
        </w:r>
        <w:r>
          <w:fldChar w:fldCharType="separate"/>
        </w:r>
        <w:r>
          <w:t>34</w:t>
        </w:r>
        <w:r>
          <w:fldChar w:fldCharType="end"/>
        </w:r>
      </w:hyperlink>
    </w:p>
    <w:p>
      <w:pPr>
        <w:pStyle w:val="TOC2"/>
        <w:tabs>
          <w:tab w:val="right" w:leader="dot" w:pos="8306"/>
        </w:tabs>
      </w:pPr>
      <w:hyperlink w:anchor="_Toc17297" w:history="1">
        <w:r>
          <w:rPr>
            <w:rFonts w:ascii="仿宋" w:eastAsia="仿宋" w:hAnsi="仿宋" w:cs="仿宋" w:hint="eastAsia"/>
            <w:lang w:eastAsia="zh-CN"/>
          </w:rPr>
          <w:t>(一)、信息化规划</w:t>
        </w:r>
        <w:r>
          <w:tab/>
        </w:r>
        <w:r>
          <w:fldChar w:fldCharType="begin"/>
        </w:r>
        <w:r>
          <w:instrText xml:space="preserve"> PAGEREF _Toc17297 \h </w:instrText>
        </w:r>
        <w:r>
          <w:fldChar w:fldCharType="separate"/>
        </w:r>
        <w:r>
          <w:t>34</w:t>
        </w:r>
        <w:r>
          <w:fldChar w:fldCharType="end"/>
        </w:r>
      </w:hyperlink>
    </w:p>
    <w:p>
      <w:pPr>
        <w:pStyle w:val="TOC2"/>
        <w:tabs>
          <w:tab w:val="right" w:leader="dot" w:pos="8306"/>
        </w:tabs>
      </w:pPr>
      <w:hyperlink w:anchor="_Toc10764" w:history="1">
        <w:r>
          <w:rPr>
            <w:rFonts w:ascii="仿宋" w:eastAsia="仿宋" w:hAnsi="仿宋" w:cs="仿宋" w:hint="eastAsia"/>
            <w:lang w:eastAsia="zh-CN"/>
          </w:rPr>
          <w:t>(二)、信息系统建设</w:t>
        </w:r>
        <w:r>
          <w:tab/>
        </w:r>
        <w:r>
          <w:fldChar w:fldCharType="begin"/>
        </w:r>
        <w:r>
          <w:instrText xml:space="preserve"> PAGEREF _Toc10764 \h </w:instrText>
        </w:r>
        <w:r>
          <w:fldChar w:fldCharType="separate"/>
        </w:r>
        <w:r>
          <w:t>35</w:t>
        </w:r>
        <w:r>
          <w:fldChar w:fldCharType="end"/>
        </w:r>
      </w:hyperlink>
    </w:p>
    <w:p>
      <w:pPr>
        <w:pStyle w:val="TOC2"/>
        <w:tabs>
          <w:tab w:val="right" w:leader="dot" w:pos="8306"/>
        </w:tabs>
      </w:pPr>
      <w:hyperlink w:anchor="_Toc14277" w:history="1">
        <w:r>
          <w:rPr>
            <w:rFonts w:ascii="仿宋" w:eastAsia="仿宋" w:hAnsi="仿宋" w:cs="仿宋" w:hint="eastAsia"/>
            <w:lang w:eastAsia="zh-CN"/>
          </w:rPr>
          <w:t>(三)、数据保护与隐私保护</w:t>
        </w:r>
        <w:r>
          <w:tab/>
        </w:r>
        <w:r>
          <w:fldChar w:fldCharType="begin"/>
        </w:r>
        <w:r>
          <w:instrText xml:space="preserve"> PAGEREF _Toc14277 \h </w:instrText>
        </w:r>
        <w:r>
          <w:fldChar w:fldCharType="separate"/>
        </w:r>
        <w:r>
          <w:t>36</w:t>
        </w:r>
        <w:r>
          <w:fldChar w:fldCharType="end"/>
        </w:r>
      </w:hyperlink>
    </w:p>
    <w:p>
      <w:pPr>
        <w:pStyle w:val="TOC1"/>
        <w:tabs>
          <w:tab w:val="right" w:leader="dot" w:pos="8306"/>
        </w:tabs>
      </w:pPr>
      <w:hyperlink w:anchor="_Toc24782" w:history="1">
        <w:r>
          <w:rPr>
            <w:rFonts w:ascii="仿宋" w:eastAsia="仿宋" w:hAnsi="仿宋" w:cs="仿宋" w:hint="eastAsia"/>
            <w:lang w:eastAsia="zh-CN"/>
          </w:rPr>
          <w:t>十二、市场营销策略</w:t>
        </w:r>
        <w:r>
          <w:tab/>
        </w:r>
        <w:r>
          <w:fldChar w:fldCharType="begin"/>
        </w:r>
        <w:r>
          <w:instrText xml:space="preserve"> PAGEREF _Toc24782 \h </w:instrText>
        </w:r>
        <w:r>
          <w:fldChar w:fldCharType="separate"/>
        </w:r>
        <w:r>
          <w:t>37</w:t>
        </w:r>
        <w:r>
          <w:fldChar w:fldCharType="end"/>
        </w:r>
      </w:hyperlink>
    </w:p>
    <w:p>
      <w:pPr>
        <w:pStyle w:val="TOC2"/>
        <w:tabs>
          <w:tab w:val="right" w:leader="dot" w:pos="8306"/>
        </w:tabs>
      </w:pPr>
      <w:hyperlink w:anchor="_Toc28169" w:history="1">
        <w:r>
          <w:rPr>
            <w:rFonts w:ascii="仿宋" w:eastAsia="仿宋" w:hAnsi="仿宋" w:cs="仿宋" w:hint="eastAsia"/>
            <w:lang w:eastAsia="zh-CN"/>
          </w:rPr>
          <w:t>(一)、市场定位与目标客户</w:t>
        </w:r>
        <w:r>
          <w:tab/>
        </w:r>
        <w:r>
          <w:fldChar w:fldCharType="begin"/>
        </w:r>
        <w:r>
          <w:instrText xml:space="preserve"> PAGEREF _Toc28169 \h </w:instrText>
        </w:r>
        <w:r>
          <w:fldChar w:fldCharType="separate"/>
        </w:r>
        <w:r>
          <w:t>37</w:t>
        </w:r>
        <w:r>
          <w:fldChar w:fldCharType="end"/>
        </w:r>
      </w:hyperlink>
    </w:p>
    <w:p>
      <w:pPr>
        <w:pStyle w:val="TOC2"/>
        <w:tabs>
          <w:tab w:val="right" w:leader="dot" w:pos="8306"/>
        </w:tabs>
      </w:pPr>
      <w:hyperlink w:anchor="_Toc28802" w:history="1">
        <w:r>
          <w:rPr>
            <w:rFonts w:ascii="仿宋" w:eastAsia="仿宋" w:hAnsi="仿宋" w:cs="仿宋" w:hint="eastAsia"/>
            <w:lang w:eastAsia="zh-CN"/>
          </w:rPr>
          <w:t>(二)、产品定位及差异化策略</w:t>
        </w:r>
        <w:r>
          <w:tab/>
        </w:r>
        <w:r>
          <w:fldChar w:fldCharType="begin"/>
        </w:r>
        <w:r>
          <w:instrText xml:space="preserve"> PAGEREF _Toc28802 \h </w:instrText>
        </w:r>
        <w:r>
          <w:fldChar w:fldCharType="separate"/>
        </w:r>
        <w:r>
          <w:t>38</w:t>
        </w:r>
        <w:r>
          <w:fldChar w:fldCharType="end"/>
        </w:r>
      </w:hyperlink>
    </w:p>
    <w:p>
      <w:pPr>
        <w:pStyle w:val="TOC2"/>
        <w:tabs>
          <w:tab w:val="right" w:leader="dot" w:pos="8306"/>
        </w:tabs>
      </w:pPr>
      <w:hyperlink w:anchor="_Toc24840" w:history="1">
        <w:r>
          <w:rPr>
            <w:rFonts w:ascii="仿宋" w:eastAsia="仿宋" w:hAnsi="仿宋" w:cs="仿宋" w:hint="eastAsia"/>
            <w:lang w:eastAsia="zh-CN"/>
          </w:rPr>
          <w:t>(三)、价格策略</w:t>
        </w:r>
        <w:r>
          <w:tab/>
        </w:r>
        <w:r>
          <w:fldChar w:fldCharType="begin"/>
        </w:r>
        <w:r>
          <w:instrText xml:space="preserve"> PAGEREF _Toc24840 \h </w:instrText>
        </w:r>
        <w:r>
          <w:fldChar w:fldCharType="separate"/>
        </w:r>
        <w:r>
          <w:t>39</w:t>
        </w:r>
        <w:r>
          <w:fldChar w:fldCharType="end"/>
        </w:r>
      </w:hyperlink>
    </w:p>
    <w:p>
      <w:pPr>
        <w:pStyle w:val="TOC2"/>
        <w:tabs>
          <w:tab w:val="right" w:leader="dot" w:pos="8306"/>
        </w:tabs>
      </w:pPr>
      <w:hyperlink w:anchor="_Toc1112" w:history="1">
        <w:r>
          <w:rPr>
            <w:rFonts w:ascii="仿宋" w:eastAsia="仿宋" w:hAnsi="仿宋" w:cs="仿宋" w:hint="eastAsia"/>
            <w:lang w:eastAsia="zh-CN"/>
          </w:rPr>
          <w:t>(四)、销售渠道与推广</w:t>
        </w:r>
        <w:r>
          <w:tab/>
        </w:r>
        <w:r>
          <w:fldChar w:fldCharType="begin"/>
        </w:r>
        <w:r>
          <w:instrText xml:space="preserve"> PAGEREF _Toc1112 \h </w:instrText>
        </w:r>
        <w:r>
          <w:fldChar w:fldCharType="separate"/>
        </w:r>
        <w:r>
          <w:t>40</w:t>
        </w:r>
        <w:r>
          <w:fldChar w:fldCharType="end"/>
        </w:r>
      </w:hyperlink>
    </w:p>
    <w:p>
      <w:pPr>
        <w:pStyle w:val="TOC2"/>
        <w:tabs>
          <w:tab w:val="right" w:leader="dot" w:pos="8306"/>
        </w:tabs>
      </w:pPr>
      <w:hyperlink w:anchor="_Toc26035" w:history="1">
        <w:r>
          <w:rPr>
            <w:rFonts w:ascii="仿宋" w:eastAsia="仿宋" w:hAnsi="仿宋" w:cs="仿宋" w:hint="eastAsia"/>
            <w:lang w:eastAsia="zh-CN"/>
          </w:rPr>
          <w:t>(五)、市场营销风险与对策</w:t>
        </w:r>
        <w:r>
          <w:tab/>
        </w:r>
        <w:r>
          <w:fldChar w:fldCharType="begin"/>
        </w:r>
        <w:r>
          <w:instrText xml:space="preserve"> PAGEREF _Toc26035 \h </w:instrText>
        </w:r>
        <w:r>
          <w:fldChar w:fldCharType="separate"/>
        </w:r>
        <w:r>
          <w:t>41</w:t>
        </w:r>
        <w:r>
          <w:fldChar w:fldCharType="end"/>
        </w:r>
      </w:hyperlink>
    </w:p>
    <w:p>
      <w:pPr>
        <w:pStyle w:val="TOC1"/>
        <w:tabs>
          <w:tab w:val="right" w:leader="dot" w:pos="8306"/>
        </w:tabs>
      </w:pPr>
      <w:hyperlink w:anchor="_Toc8689" w:history="1">
        <w:r>
          <w:rPr>
            <w:rFonts w:ascii="仿宋" w:eastAsia="仿宋" w:hAnsi="仿宋" w:cs="仿宋" w:hint="eastAsia"/>
            <w:lang w:eastAsia="zh-CN"/>
          </w:rPr>
          <w:t>十三、合同与法务管理</w:t>
        </w:r>
        <w:r>
          <w:tab/>
        </w:r>
        <w:r>
          <w:fldChar w:fldCharType="begin"/>
        </w:r>
        <w:r>
          <w:instrText xml:space="preserve"> PAGEREF _Toc8689 \h </w:instrText>
        </w:r>
        <w:r>
          <w:fldChar w:fldCharType="separate"/>
        </w:r>
        <w:r>
          <w:t>42</w:t>
        </w:r>
        <w:r>
          <w:fldChar w:fldCharType="end"/>
        </w:r>
      </w:hyperlink>
    </w:p>
    <w:p>
      <w:pPr>
        <w:pStyle w:val="TOC2"/>
        <w:tabs>
          <w:tab w:val="right" w:leader="dot" w:pos="8306"/>
        </w:tabs>
      </w:pPr>
      <w:hyperlink w:anchor="_Toc17848" w:history="1">
        <w:r>
          <w:rPr>
            <w:rFonts w:ascii="仿宋" w:eastAsia="仿宋" w:hAnsi="仿宋" w:cs="仿宋" w:hint="eastAsia"/>
            <w:lang w:eastAsia="zh-CN"/>
          </w:rPr>
          <w:t>(一)、合同管理</w:t>
        </w:r>
        <w:r>
          <w:tab/>
        </w:r>
        <w:r>
          <w:fldChar w:fldCharType="begin"/>
        </w:r>
        <w:r>
          <w:instrText xml:space="preserve"> PAGEREF _Toc17848 \h </w:instrText>
        </w:r>
        <w:r>
          <w:fldChar w:fldCharType="separate"/>
        </w:r>
        <w:r>
          <w:t>42</w:t>
        </w:r>
        <w:r>
          <w:fldChar w:fldCharType="end"/>
        </w:r>
      </w:hyperlink>
    </w:p>
    <w:p>
      <w:pPr>
        <w:pStyle w:val="TOC2"/>
        <w:tabs>
          <w:tab w:val="right" w:leader="dot" w:pos="8306"/>
        </w:tabs>
      </w:pPr>
      <w:hyperlink w:anchor="_Toc9359" w:history="1">
        <w:r>
          <w:rPr>
            <w:rFonts w:ascii="仿宋" w:eastAsia="仿宋" w:hAnsi="仿宋" w:cs="仿宋" w:hint="eastAsia"/>
            <w:lang w:eastAsia="zh-CN"/>
          </w:rPr>
          <w:t>(二)、法务风险分析</w:t>
        </w:r>
        <w:r>
          <w:tab/>
        </w:r>
        <w:r>
          <w:fldChar w:fldCharType="begin"/>
        </w:r>
        <w:r>
          <w:instrText xml:space="preserve"> PAGEREF _Toc9359 \h </w:instrText>
        </w:r>
        <w:r>
          <w:fldChar w:fldCharType="separate"/>
        </w:r>
        <w:r>
          <w:t>43</w:t>
        </w:r>
        <w:r>
          <w:fldChar w:fldCharType="end"/>
        </w:r>
      </w:hyperlink>
    </w:p>
    <w:p>
      <w:pPr>
        <w:pStyle w:val="TOC2"/>
        <w:tabs>
          <w:tab w:val="right" w:leader="dot" w:pos="8306"/>
        </w:tabs>
      </w:pPr>
      <w:hyperlink w:anchor="_Toc28277" w:history="1">
        <w:r>
          <w:rPr>
            <w:rFonts w:ascii="仿宋" w:eastAsia="仿宋" w:hAnsi="仿宋" w:cs="仿宋" w:hint="eastAsia"/>
            <w:lang w:eastAsia="zh-CN"/>
          </w:rPr>
          <w:t>(三)、合同纠纷解决机制</w:t>
        </w:r>
        <w:r>
          <w:tab/>
        </w:r>
        <w:r>
          <w:fldChar w:fldCharType="begin"/>
        </w:r>
        <w:r>
          <w:instrText xml:space="preserve"> PAGEREF _Toc28277 \h </w:instrText>
        </w:r>
        <w:r>
          <w:fldChar w:fldCharType="separate"/>
        </w:r>
        <w:r>
          <w:t>43</w:t>
        </w:r>
        <w:r>
          <w:fldChar w:fldCharType="end"/>
        </w:r>
      </w:hyperlink>
    </w:p>
    <w:p>
      <w:pPr>
        <w:pStyle w:val="TOC1"/>
        <w:tabs>
          <w:tab w:val="right" w:leader="dot" w:pos="8306"/>
        </w:tabs>
      </w:pPr>
      <w:hyperlink w:anchor="_Toc20146" w:history="1">
        <w:r>
          <w:rPr>
            <w:rFonts w:ascii="仿宋" w:eastAsia="仿宋" w:hAnsi="仿宋" w:cs="仿宋" w:hint="eastAsia"/>
            <w:lang w:eastAsia="zh-CN"/>
          </w:rPr>
          <w:t>十四、社会责任与可持续发展</w:t>
        </w:r>
        <w:r>
          <w:tab/>
        </w:r>
        <w:r>
          <w:fldChar w:fldCharType="begin"/>
        </w:r>
        <w:r>
          <w:instrText xml:space="preserve"> PAGEREF _Toc20146 \h </w:instrText>
        </w:r>
        <w:r>
          <w:fldChar w:fldCharType="separate"/>
        </w:r>
        <w:r>
          <w:t>44</w:t>
        </w:r>
        <w:r>
          <w:fldChar w:fldCharType="end"/>
        </w:r>
      </w:hyperlink>
    </w:p>
    <w:p>
      <w:pPr>
        <w:pStyle w:val="TOC2"/>
        <w:tabs>
          <w:tab w:val="right" w:leader="dot" w:pos="8306"/>
        </w:tabs>
      </w:pPr>
      <w:hyperlink w:anchor="_Toc24732" w:history="1">
        <w:r>
          <w:rPr>
            <w:rFonts w:ascii="仿宋" w:eastAsia="仿宋" w:hAnsi="仿宋" w:cs="仿宋" w:hint="eastAsia"/>
            <w:lang w:eastAsia="zh-CN"/>
          </w:rPr>
          <w:t>(一)、社会责任理念</w:t>
        </w:r>
        <w:r>
          <w:tab/>
        </w:r>
        <w:r>
          <w:fldChar w:fldCharType="begin"/>
        </w:r>
        <w:r>
          <w:instrText xml:space="preserve"> PAGEREF _Toc24732 \h </w:instrText>
        </w:r>
        <w:r>
          <w:fldChar w:fldCharType="separate"/>
        </w:r>
        <w:r>
          <w:t>44</w:t>
        </w:r>
        <w:r>
          <w:fldChar w:fldCharType="end"/>
        </w:r>
      </w:hyperlink>
    </w:p>
    <w:p>
      <w:pPr>
        <w:pStyle w:val="TOC2"/>
        <w:tabs>
          <w:tab w:val="right" w:leader="dot" w:pos="8306"/>
        </w:tabs>
      </w:pPr>
      <w:hyperlink w:anchor="_Toc3506" w:history="1">
        <w:r>
          <w:rPr>
            <w:rFonts w:ascii="仿宋" w:eastAsia="仿宋" w:hAnsi="仿宋" w:cs="仿宋" w:hint="eastAsia"/>
            <w:lang w:eastAsia="zh-CN"/>
          </w:rPr>
          <w:t>(二)、可持续发展策略</w:t>
        </w:r>
        <w:r>
          <w:tab/>
        </w:r>
        <w:r>
          <w:fldChar w:fldCharType="begin"/>
        </w:r>
        <w:r>
          <w:instrText xml:space="preserve"> PAGEREF _Toc3506 \h </w:instrText>
        </w:r>
        <w:r>
          <w:fldChar w:fldCharType="separate"/>
        </w:r>
        <w:r>
          <w:t>45</w:t>
        </w:r>
        <w:r>
          <w:fldChar w:fldCharType="end"/>
        </w:r>
      </w:hyperlink>
    </w:p>
    <w:p>
      <w:pPr>
        <w:pStyle w:val="TOC2"/>
        <w:tabs>
          <w:tab w:val="right" w:leader="dot" w:pos="8306"/>
        </w:tabs>
      </w:pPr>
      <w:hyperlink w:anchor="_Toc11750" w:history="1">
        <w:r>
          <w:rPr>
            <w:rFonts w:ascii="仿宋" w:eastAsia="仿宋" w:hAnsi="仿宋" w:cs="仿宋" w:hint="eastAsia"/>
            <w:lang w:eastAsia="zh-CN"/>
          </w:rPr>
          <w:t>(三)、社会责任实施方案</w:t>
        </w:r>
        <w:r>
          <w:tab/>
        </w:r>
        <w:r>
          <w:fldChar w:fldCharType="begin"/>
        </w:r>
        <w:r>
          <w:instrText xml:space="preserve"> PAGEREF _Toc11750 \h </w:instrText>
        </w:r>
        <w:r>
          <w:fldChar w:fldCharType="separate"/>
        </w:r>
        <w:r>
          <w:t>47</w:t>
        </w:r>
        <w:r>
          <w:fldChar w:fldCharType="end"/>
        </w:r>
      </w:hyperlink>
    </w:p>
    <w:p>
      <w:pPr>
        <w:pStyle w:val="TOC2"/>
        <w:tabs>
          <w:tab w:val="right" w:leader="dot" w:pos="8306"/>
        </w:tabs>
      </w:pPr>
      <w:hyperlink w:anchor="_Toc10006" w:history="1">
        <w:r>
          <w:rPr>
            <w:rFonts w:ascii="仿宋" w:eastAsia="仿宋" w:hAnsi="仿宋" w:cs="仿宋" w:hint="eastAsia"/>
            <w:lang w:eastAsia="zh-CN"/>
          </w:rPr>
          <w:t>(四)、社会影响评估</w:t>
        </w:r>
        <w:r>
          <w:tab/>
        </w:r>
        <w:r>
          <w:fldChar w:fldCharType="begin"/>
        </w:r>
        <w:r>
          <w:instrText xml:space="preserve"> PAGEREF _Toc10006 \h </w:instrText>
        </w:r>
        <w:r>
          <w:fldChar w:fldCharType="separate"/>
        </w:r>
        <w:r>
          <w:t>48</w:t>
        </w:r>
        <w:r>
          <w:fldChar w:fldCharType="end"/>
        </w:r>
      </w:hyperlink>
    </w:p>
    <w:p>
      <w:pPr>
        <w:pStyle w:val="TOC2"/>
        <w:tabs>
          <w:tab w:val="right" w:leader="dot" w:pos="8306"/>
        </w:tabs>
      </w:pPr>
      <w:hyperlink w:anchor="_Toc32143" w:history="1">
        <w:r>
          <w:rPr>
            <w:rFonts w:ascii="仿宋" w:eastAsia="仿宋" w:hAnsi="仿宋" w:cs="仿宋" w:hint="eastAsia"/>
            <w:lang w:eastAsia="zh-CN"/>
          </w:rPr>
          <w:t>(五)、环保与绿色发展</w:t>
        </w:r>
        <w:r>
          <w:tab/>
        </w:r>
        <w:r>
          <w:fldChar w:fldCharType="begin"/>
        </w:r>
        <w:r>
          <w:instrText xml:space="preserve"> PAGEREF _Toc32143 \h </w:instrText>
        </w:r>
        <w:r>
          <w:fldChar w:fldCharType="separate"/>
        </w:r>
        <w:r>
          <w:t>49</w:t>
        </w:r>
        <w:r>
          <w:fldChar w:fldCharType="end"/>
        </w:r>
      </w:hyperlink>
    </w:p>
    <w:p>
      <w:pPr>
        <w:pStyle w:val="TOC2"/>
        <w:tabs>
          <w:tab w:val="right" w:leader="dot" w:pos="8306"/>
        </w:tabs>
      </w:pPr>
      <w:hyperlink w:anchor="_Toc1465" w:history="1">
        <w:r>
          <w:rPr>
            <w:rFonts w:ascii="仿宋" w:eastAsia="仿宋" w:hAnsi="仿宋" w:cs="仿宋" w:hint="eastAsia"/>
            <w:lang w:eastAsia="zh-CN"/>
          </w:rPr>
          <w:t>(六)、社会责任履行</w:t>
        </w:r>
        <w:r>
          <w:tab/>
        </w:r>
        <w:r>
          <w:fldChar w:fldCharType="begin"/>
        </w:r>
        <w:r>
          <w:instrText xml:space="preserve"> PAGEREF _Toc1465 \h </w:instrText>
        </w:r>
        <w:r>
          <w:fldChar w:fldCharType="separate"/>
        </w:r>
        <w:r>
          <w:t>51</w:t>
        </w:r>
        <w:r>
          <w:fldChar w:fldCharType="end"/>
        </w:r>
      </w:hyperlink>
    </w:p>
    <w:p>
      <w:pPr>
        <w:pStyle w:val="TOC2"/>
        <w:tabs>
          <w:tab w:val="right" w:leader="dot" w:pos="8306"/>
        </w:tabs>
      </w:pPr>
      <w:hyperlink w:anchor="_Toc5483" w:history="1">
        <w:r>
          <w:rPr>
            <w:rFonts w:ascii="仿宋" w:eastAsia="仿宋" w:hAnsi="仿宋" w:cs="仿宋" w:hint="eastAsia"/>
            <w:lang w:eastAsia="zh-CN"/>
          </w:rPr>
          <w:t>(七)、可持续供应链管理</w:t>
        </w:r>
        <w:r>
          <w:tab/>
        </w:r>
        <w:r>
          <w:fldChar w:fldCharType="begin"/>
        </w:r>
        <w:r>
          <w:instrText xml:space="preserve"> PAGEREF _Toc5483 \h </w:instrText>
        </w:r>
        <w:r>
          <w:fldChar w:fldCharType="separate"/>
        </w:r>
        <w:r>
          <w:t>52</w:t>
        </w:r>
        <w:r>
          <w:fldChar w:fldCharType="end"/>
        </w:r>
      </w:hyperlink>
    </w:p>
    <w:p>
      <w:pPr>
        <w:pStyle w:val="TOC2"/>
        <w:tabs>
          <w:tab w:val="right" w:leader="dot" w:pos="8306"/>
        </w:tabs>
      </w:pPr>
      <w:hyperlink w:anchor="_Toc19706" w:history="1">
        <w:r>
          <w:rPr>
            <w:rFonts w:ascii="仿宋" w:eastAsia="仿宋" w:hAnsi="仿宋" w:cs="仿宋" w:hint="eastAsia"/>
            <w:lang w:eastAsia="zh-CN"/>
          </w:rPr>
          <w:t>(八)、员工可持续发展计划</w:t>
        </w:r>
        <w:r>
          <w:tab/>
        </w:r>
        <w:r>
          <w:fldChar w:fldCharType="begin"/>
        </w:r>
        <w:r>
          <w:instrText xml:space="preserve"> PAGEREF _Toc19706 \h </w:instrText>
        </w:r>
        <w:r>
          <w:fldChar w:fldCharType="separate"/>
        </w:r>
        <w:r>
          <w:t>53</w:t>
        </w:r>
        <w:r>
          <w:fldChar w:fldCharType="end"/>
        </w:r>
      </w:hyperlink>
    </w:p>
    <w:p>
      <w:pPr>
        <w:pStyle w:val="TOC1"/>
        <w:tabs>
          <w:tab w:val="right" w:leader="dot" w:pos="8306"/>
        </w:tabs>
      </w:pPr>
      <w:hyperlink w:anchor="_Toc5324" w:history="1">
        <w:r>
          <w:rPr>
            <w:rFonts w:ascii="仿宋" w:eastAsia="仿宋" w:hAnsi="仿宋" w:cs="仿宋" w:hint="eastAsia"/>
            <w:lang w:eastAsia="zh-CN"/>
          </w:rPr>
          <w:t>十五、项目运营管理</w:t>
        </w:r>
        <w:r>
          <w:tab/>
        </w:r>
        <w:r>
          <w:fldChar w:fldCharType="begin"/>
        </w:r>
        <w:r>
          <w:instrText xml:space="preserve"> PAGEREF _Toc5324 \h </w:instrText>
        </w:r>
        <w:r>
          <w:fldChar w:fldCharType="separate"/>
        </w:r>
        <w:r>
          <w:t>54</w:t>
        </w:r>
        <w:r>
          <w:fldChar w:fldCharType="end"/>
        </w:r>
      </w:hyperlink>
    </w:p>
    <w:p>
      <w:pPr>
        <w:pStyle w:val="TOC2"/>
        <w:tabs>
          <w:tab w:val="right" w:leader="dot" w:pos="8306"/>
        </w:tabs>
      </w:pPr>
      <w:hyperlink w:anchor="_Toc19083" w:history="1">
        <w:r>
          <w:rPr>
            <w:rFonts w:ascii="仿宋" w:eastAsia="仿宋" w:hAnsi="仿宋" w:cs="仿宋" w:hint="eastAsia"/>
            <w:lang w:eastAsia="zh-CN"/>
          </w:rPr>
          <w:t>(一)、项目管理体系建设</w:t>
        </w:r>
        <w:r>
          <w:tab/>
        </w:r>
        <w:r>
          <w:fldChar w:fldCharType="begin"/>
        </w:r>
        <w:r>
          <w:instrText xml:space="preserve"> PAGEREF _Toc19083 \h </w:instrText>
        </w:r>
        <w:r>
          <w:fldChar w:fldCharType="separate"/>
        </w:r>
        <w:r>
          <w:t>54</w:t>
        </w:r>
        <w:r>
          <w:fldChar w:fldCharType="end"/>
        </w:r>
      </w:hyperlink>
    </w:p>
    <w:p>
      <w:pPr>
        <w:pStyle w:val="TOC2"/>
        <w:tabs>
          <w:tab w:val="right" w:leader="dot" w:pos="8306"/>
        </w:tabs>
      </w:pPr>
      <w:hyperlink w:anchor="_Toc14240" w:history="1">
        <w:r>
          <w:rPr>
            <w:rFonts w:ascii="仿宋" w:eastAsia="仿宋" w:hAnsi="仿宋" w:cs="仿宋" w:hint="eastAsia"/>
            <w:lang w:eastAsia="zh-CN"/>
          </w:rPr>
          <w:t>(二)、运营计划</w:t>
        </w:r>
        <w:r>
          <w:tab/>
        </w:r>
        <w:r>
          <w:fldChar w:fldCharType="begin"/>
        </w:r>
        <w:r>
          <w:instrText xml:space="preserve"> PAGEREF _Toc14240 \h </w:instrText>
        </w:r>
        <w:r>
          <w:fldChar w:fldCharType="separate"/>
        </w:r>
        <w:r>
          <w:t>55</w:t>
        </w:r>
        <w:r>
          <w:fldChar w:fldCharType="end"/>
        </w:r>
      </w:hyperlink>
    </w:p>
    <w:p>
      <w:pPr>
        <w:pStyle w:val="TOC2"/>
        <w:tabs>
          <w:tab w:val="right" w:leader="dot" w:pos="8306"/>
        </w:tabs>
      </w:pPr>
      <w:hyperlink w:anchor="_Toc25499" w:history="1">
        <w:r>
          <w:rPr>
            <w:rFonts w:ascii="仿宋" w:eastAsia="仿宋" w:hAnsi="仿宋" w:cs="仿宋" w:hint="eastAsia"/>
            <w:lang w:eastAsia="zh-CN"/>
          </w:rPr>
          <w:t>(三)、运营管理措施</w:t>
        </w:r>
        <w:r>
          <w:tab/>
        </w:r>
        <w:r>
          <w:fldChar w:fldCharType="begin"/>
        </w:r>
        <w:r>
          <w:instrText xml:space="preserve"> PAGEREF _Toc25499 \h </w:instrText>
        </w:r>
        <w:r>
          <w:fldChar w:fldCharType="separate"/>
        </w:r>
        <w:r>
          <w:t>56</w:t>
        </w:r>
        <w:r>
          <w:fldChar w:fldCharType="end"/>
        </w:r>
      </w:hyperlink>
    </w:p>
    <w:p>
      <w:pPr>
        <w:pStyle w:val="TOC2"/>
        <w:tabs>
          <w:tab w:val="right" w:leader="dot" w:pos="8306"/>
        </w:tabs>
      </w:pPr>
      <w:hyperlink w:anchor="_Toc27496" w:history="1">
        <w:r>
          <w:rPr>
            <w:rFonts w:ascii="仿宋" w:eastAsia="仿宋" w:hAnsi="仿宋" w:cs="仿宋" w:hint="eastAsia"/>
            <w:lang w:eastAsia="zh-CN"/>
          </w:rPr>
          <w:t>(四)、项目监测与改进</w:t>
        </w:r>
        <w:r>
          <w:tab/>
        </w:r>
        <w:r>
          <w:fldChar w:fldCharType="begin"/>
        </w:r>
        <w:r>
          <w:instrText xml:space="preserve"> PAGEREF _Toc27496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绝缘漆市场需求，保持技术和管理上的创新。我们明确表示申请的资金将专注于支持和实现组织的核心目标与战略，进而实现长期发展。绝缘漆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36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4143"/>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578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绝缘漆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按照《建筑内部装修设计防火规范》，绝缘漆项目耐火等级为二级，屋顶防水等级为三级，严格按照《屋面工程技术规范》的要求进行施工。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9236"/>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绝缘漆项目建筑面积XXm²，其中：生产工程XXm²，仓储工程XXm²，行政办公及生活服务设施XXm²，公共工程XXm²。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0537"/>
      <w:r>
        <w:rPr>
          <w:rFonts w:ascii="仿宋" w:eastAsia="仿宋" w:hAnsi="仿宋" w:cs="仿宋" w:hint="eastAsia"/>
          <w:sz w:val="28"/>
          <w:lang w:eastAsia="zh-CN"/>
        </w:rPr>
        <w:t>二、绝缘漆行业发展分析</w:t>
      </w:r>
      <w:bookmarkEnd w:id="6"/>
    </w:p>
    <w:p>
      <w:pPr>
        <w:pStyle w:val="Heading2"/>
        <w:rPr>
          <w:rFonts w:ascii="仿宋" w:eastAsia="仿宋" w:hAnsi="仿宋" w:cs="仿宋" w:hint="eastAsia"/>
          <w:lang w:eastAsia="zh-CN"/>
        </w:rPr>
      </w:pPr>
      <w:bookmarkStart w:id="7" w:name="_Toc10464"/>
      <w:r>
        <w:rPr>
          <w:rFonts w:ascii="仿宋" w:eastAsia="仿宋" w:hAnsi="仿宋" w:cs="仿宋" w:hint="eastAsia"/>
          <w:lang w:eastAsia="zh-CN"/>
        </w:rPr>
        <w:t>(一)、绝缘漆行业发展总体概况</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绝缘漆行业呈现出整体稳步增长的趋势。绝缘漆行业内相关指标显示出良好的发展态势，市场规模逐年扩大，产业链不断完善。各项绝缘漆行业数据表明，整体绝缘漆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8" w:name="_Toc29944"/>
      <w:r>
        <w:rPr>
          <w:rFonts w:ascii="仿宋" w:eastAsia="仿宋" w:hAnsi="仿宋" w:cs="仿宋" w:hint="eastAsia"/>
          <w:sz w:val="28"/>
          <w:lang w:eastAsia="zh-CN"/>
        </w:rPr>
        <w:t>(二)、绝缘漆行业发展背景</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漆行业的快速发展得益于国家宏观经济政策的不断优化和产业结构调整的深入推进。政府对绝缘漆相关产业的支持力度加大，为企业提供了更为宽松的市场环境和政策支持。同时，科技进步和创新成果的不断涌现，也为绝缘漆行业的高质量发展提供了有力支持。</w:t>
      </w:r>
    </w:p>
    <w:p>
      <w:pPr>
        <w:pStyle w:val="Heading2"/>
        <w:ind w:firstLine="560" w:firstLineChars="200"/>
        <w:rPr>
          <w:rFonts w:ascii="仿宋" w:eastAsia="仿宋" w:hAnsi="仿宋" w:cs="仿宋" w:hint="eastAsia"/>
          <w:sz w:val="28"/>
          <w:lang w:eastAsia="zh-CN"/>
        </w:rPr>
      </w:pPr>
      <w:bookmarkStart w:id="9" w:name="_Toc17397"/>
      <w:r>
        <w:rPr>
          <w:rFonts w:ascii="仿宋" w:eastAsia="仿宋" w:hAnsi="仿宋" w:cs="仿宋" w:hint="eastAsia"/>
          <w:sz w:val="28"/>
          <w:lang w:eastAsia="zh-CN"/>
        </w:rPr>
        <w:t>(三)、绝缘漆行业发展前景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绝缘漆行业发展前景广阔。随着国家经济的不断崛起和产业结构的不断优化，相关绝缘漆行业有望进一步蓬勃发展。市场需求的提升、技术水平的不断提高将为绝缘漆行业带来更多发展机遇。项目的实施将顺应绝缘漆行业发展趋势，迎接更加广阔的市场机遇。</w:t>
      </w:r>
    </w:p>
    <w:p>
      <w:pPr>
        <w:pStyle w:val="Heading1"/>
        <w:ind w:firstLine="560" w:firstLineChars="200"/>
        <w:rPr>
          <w:rFonts w:ascii="仿宋" w:eastAsia="仿宋" w:hAnsi="仿宋" w:cs="仿宋" w:hint="eastAsia"/>
          <w:sz w:val="28"/>
          <w:lang w:eastAsia="zh-CN"/>
        </w:rPr>
      </w:pPr>
      <w:bookmarkStart w:id="10" w:name="_Toc23778"/>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24928"/>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绝缘漆项目总用地面积为XX平方米，相当于XX亩，按照规划，整个场区总建筑面积预计为XX平方米。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837"/>
      <w:r>
        <w:rPr>
          <w:rFonts w:ascii="仿宋" w:eastAsia="仿宋" w:hAnsi="仿宋" w:cs="仿宋" w:hint="eastAsia"/>
          <w:sz w:val="28"/>
          <w:lang w:eastAsia="zh-CN"/>
        </w:rPr>
        <w:t>(二)、绝缘漆产品规划方案及生产纲领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漆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30697"/>
      <w:r>
        <w:rPr>
          <w:rFonts w:ascii="仿宋" w:eastAsia="仿宋" w:hAnsi="仿宋" w:cs="仿宋" w:hint="eastAsia"/>
          <w:sz w:val="28"/>
          <w:lang w:eastAsia="zh-CN"/>
        </w:rPr>
        <w:t>四、人才队伍建设</w:t>
      </w:r>
      <w:bookmarkEnd w:id="13"/>
    </w:p>
    <w:p>
      <w:pPr>
        <w:pStyle w:val="Heading2"/>
        <w:rPr>
          <w:rFonts w:ascii="仿宋" w:eastAsia="仿宋" w:hAnsi="仿宋" w:cs="仿宋" w:hint="eastAsia"/>
          <w:lang w:eastAsia="zh-CN"/>
        </w:rPr>
      </w:pPr>
      <w:bookmarkStart w:id="14" w:name="_Toc4535"/>
      <w:r>
        <w:rPr>
          <w:rFonts w:ascii="仿宋" w:eastAsia="仿宋" w:hAnsi="仿宋" w:cs="仿宋" w:hint="eastAsia"/>
          <w:lang w:eastAsia="zh-CN"/>
        </w:rPr>
        <w:t>(一)、人才引进与培养计划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绝缘漆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5" w:name="_Toc2316"/>
      <w:r>
        <w:rPr>
          <w:rFonts w:ascii="仿宋" w:eastAsia="仿宋" w:hAnsi="仿宋" w:cs="仿宋" w:hint="eastAsia"/>
          <w:sz w:val="28"/>
          <w:lang w:eastAsia="zh-CN"/>
        </w:rPr>
        <w:t>(二)、员工激励与福利政策</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6" w:name="_Toc4346"/>
      <w:r>
        <w:rPr>
          <w:rFonts w:ascii="仿宋" w:eastAsia="仿宋" w:hAnsi="仿宋" w:cs="仿宋" w:hint="eastAsia"/>
          <w:sz w:val="28"/>
          <w:lang w:eastAsia="zh-CN"/>
        </w:rPr>
        <w:t>(三)、团队建设与管理</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7" w:name="_Toc15070"/>
      <w:r>
        <w:rPr>
          <w:rFonts w:ascii="仿宋" w:eastAsia="仿宋" w:hAnsi="仿宋" w:cs="仿宋" w:hint="eastAsia"/>
          <w:sz w:val="28"/>
          <w:lang w:eastAsia="zh-CN"/>
        </w:rPr>
        <w:t>五、绝缘漆企业概貌</w:t>
      </w:r>
      <w:bookmarkEnd w:id="17"/>
    </w:p>
    <w:p>
      <w:pPr>
        <w:pStyle w:val="Heading2"/>
        <w:rPr>
          <w:rFonts w:ascii="仿宋" w:eastAsia="仿宋" w:hAnsi="仿宋" w:cs="仿宋" w:hint="eastAsia"/>
          <w:lang w:eastAsia="zh-CN"/>
        </w:rPr>
      </w:pPr>
      <w:bookmarkStart w:id="18" w:name="_Toc5599"/>
      <w:r>
        <w:rPr>
          <w:rFonts w:ascii="仿宋" w:eastAsia="仿宋" w:hAnsi="仿宋" w:cs="仿宋" w:hint="eastAsia"/>
          <w:lang w:eastAsia="zh-CN"/>
        </w:rPr>
        <w:t>(一)、绝缘漆企业基础信息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经营范围：从事绝缘漆相关业务（企业依法自主选择经营项目，开展经营活动；依法须经批准的项目，经相关部门批准后依批准的内容开展经营活动；不得从事本市产业政策禁止和限制类项目的经营活动。）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25028"/>
      <w:r>
        <w:rPr>
          <w:rFonts w:ascii="仿宋" w:eastAsia="仿宋" w:hAnsi="仿宋" w:cs="仿宋" w:hint="eastAsia"/>
          <w:sz w:val="28"/>
          <w:lang w:eastAsia="zh-CN"/>
        </w:rPr>
        <w:t>(二)、绝缘漆企业简要介绍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29321"/>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绝缘漆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绝缘漆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绝缘漆行业头部客户群体。凭借卓越的技术创新、产品质量和服务水平，公司树立了良好的品牌形象，赢得了高度的客户认可。通过与这些优质客户保持稳定的合作关系，公司更深刻地了解了绝缘漆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绝缘漆行业中占据着有利的竞争地位。通过多年的深耕，公司在技术、品牌和运营效率等方面积累了竞争优势。随着绝缘漆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333"/>
      <w:r>
        <w:rPr>
          <w:rFonts w:ascii="仿宋" w:eastAsia="仿宋" w:hAnsi="仿宋" w:cs="仿宋" w:hint="eastAsia"/>
          <w:sz w:val="28"/>
          <w:lang w:eastAsia="zh-CN"/>
        </w:rPr>
        <w:t>(四)、绝缘漆企业财务数据要略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营业收入：绝缘漆公司年度营业收入持续增长，稳健的经营业绩为公司奠定了坚实基础。过去几年，公司营业收入呈现出显著的增长趋势，达到了XX万元，反映了其在市场中的强大竞争力和客户认可度。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净利润：绝缘漆公司实现了可观的净利润，表明其在成本控制、运营效率和财务管理方面取得了显著的成就。净利润的稳步增长显示了公司良好的盈利能力和财务稳健性，达到了XX万元。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现金流：绝缘漆公司现金流状况良好，充足的现金储备为公司提供了灵活性和抵御风险的能力。稳定的现金流是公司可持续经营的重要保障，达到了XX万元。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22" w:name="_Toc30332"/>
      <w:r>
        <w:rPr>
          <w:rFonts w:ascii="仿宋" w:eastAsia="仿宋" w:hAnsi="仿宋" w:cs="仿宋" w:hint="eastAsia"/>
          <w:sz w:val="28"/>
          <w:lang w:eastAsia="zh-CN"/>
        </w:rPr>
        <w:t>(五)、核心团队成员简述</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3" w:name="_Toc17516"/>
      <w:r>
        <w:rPr>
          <w:rFonts w:ascii="仿宋" w:eastAsia="仿宋" w:hAnsi="仿宋" w:cs="仿宋" w:hint="eastAsia"/>
          <w:sz w:val="28"/>
          <w:lang w:eastAsia="zh-CN"/>
        </w:rPr>
        <w:t>(六)、绝缘漆企业经营宗旨阐述</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漆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4" w:name="_Toc23636"/>
      <w:r>
        <w:rPr>
          <w:rFonts w:ascii="仿宋" w:eastAsia="仿宋" w:hAnsi="仿宋" w:cs="仿宋" w:hint="eastAsia"/>
          <w:sz w:val="28"/>
          <w:lang w:eastAsia="zh-CN"/>
        </w:rPr>
        <w:t>(七)、绝缘漆企业未来发展规划</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绝缘漆公司战略目标与发展规划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公司致力于跨足多个绝缘漆产业领域，为不同客户提供全方位的服务。通过不断拓展业务领域，实现业务的多元化和产业的全方位覆盖。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公司将持续投入研发，提升技术水平，确保产品始终符合日益提升的质量标准和技术进步要求。通过技术创新，为国内外绝缘漆生产商提供领先的产品。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https://d.book118.com/028074032122006047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9140E"/>
    <w:rsid w:val="282E6701"/>
    <w:rsid w:val="3E675B86"/>
    <w:rsid w:val="44335160"/>
    <w:rsid w:val="46C9140E"/>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807403212200604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2024-02-10T09:38:00Z</dcterms:created>
  <dcterms:modified xsi:type="dcterms:W3CDTF">2024-02-10T09:38:49Z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735542C4525046D8998CE4CD5DE94DAA_11</vt:lpwstr>
  </property>
  <property fmtid="{D5CDD505-2E9C-101B-9397-08002B2CF9AE}" pid="3" name="KSOProductBuildVer">
    <vt:lpwstr>2052-12.1.0.16250</vt:lpwstr>
  </property>
</Properties>
</file>