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水泵项目规划设计纲要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24" w:history="1">
        <w:r>
          <w:rPr>
            <w:rFonts w:ascii="仿宋" w:eastAsia="仿宋" w:hAnsi="仿宋" w:cs="仿宋" w:hint="eastAsia"/>
            <w:lang w:eastAsia="zh-CN"/>
          </w:rPr>
          <w:t>概论</w:t>
        </w:r>
        <w:r>
          <w:tab/>
        </w:r>
        <w:r>
          <w:fldChar w:fldCharType="begin"/>
        </w:r>
        <w:r>
          <w:instrText xml:space="preserve"> PAGEREF _Toc30524 \h </w:instrText>
        </w:r>
        <w:r>
          <w:fldChar w:fldCharType="separate"/>
        </w:r>
        <w:r>
          <w:t>3</w:t>
        </w:r>
        <w:r>
          <w:fldChar w:fldCharType="end"/>
        </w:r>
      </w:hyperlink>
    </w:p>
    <w:p>
      <w:pPr>
        <w:pStyle w:val="TOC1"/>
        <w:tabs>
          <w:tab w:val="right" w:leader="dot" w:pos="8306"/>
        </w:tabs>
      </w:pPr>
      <w:hyperlink w:anchor="_Toc19450" w:history="1">
        <w:r>
          <w:rPr>
            <w:rFonts w:ascii="仿宋" w:eastAsia="仿宋" w:hAnsi="仿宋" w:cs="仿宋" w:hint="eastAsia"/>
            <w:lang w:eastAsia="zh-CN"/>
          </w:rPr>
          <w:t>一、水泵项目土建工程</w:t>
        </w:r>
        <w:r>
          <w:tab/>
        </w:r>
        <w:r>
          <w:fldChar w:fldCharType="begin"/>
        </w:r>
        <w:r>
          <w:instrText xml:space="preserve"> PAGEREF _Toc19450 \h </w:instrText>
        </w:r>
        <w:r>
          <w:fldChar w:fldCharType="separate"/>
        </w:r>
        <w:r>
          <w:t>3</w:t>
        </w:r>
        <w:r>
          <w:fldChar w:fldCharType="end"/>
        </w:r>
      </w:hyperlink>
    </w:p>
    <w:p>
      <w:pPr>
        <w:pStyle w:val="TOC2"/>
        <w:tabs>
          <w:tab w:val="right" w:leader="dot" w:pos="8306"/>
        </w:tabs>
      </w:pPr>
      <w:hyperlink w:anchor="_Toc10606" w:history="1">
        <w:r>
          <w:rPr>
            <w:rFonts w:ascii="仿宋" w:eastAsia="仿宋" w:hAnsi="仿宋" w:cs="仿宋" w:hint="eastAsia"/>
            <w:lang w:eastAsia="zh-CN"/>
          </w:rPr>
          <w:t>(一)、建筑工程设计原则</w:t>
        </w:r>
        <w:r>
          <w:tab/>
        </w:r>
        <w:r>
          <w:fldChar w:fldCharType="begin"/>
        </w:r>
        <w:r>
          <w:instrText xml:space="preserve"> PAGEREF _Toc10606 \h </w:instrText>
        </w:r>
        <w:r>
          <w:fldChar w:fldCharType="separate"/>
        </w:r>
        <w:r>
          <w:t>3</w:t>
        </w:r>
        <w:r>
          <w:fldChar w:fldCharType="end"/>
        </w:r>
      </w:hyperlink>
    </w:p>
    <w:p>
      <w:pPr>
        <w:pStyle w:val="TOC2"/>
        <w:tabs>
          <w:tab w:val="right" w:leader="dot" w:pos="8306"/>
        </w:tabs>
      </w:pPr>
      <w:hyperlink w:anchor="_Toc23220" w:history="1">
        <w:r>
          <w:rPr>
            <w:rFonts w:ascii="仿宋" w:eastAsia="仿宋" w:hAnsi="仿宋" w:cs="仿宋" w:hint="eastAsia"/>
            <w:lang w:eastAsia="zh-CN"/>
          </w:rPr>
          <w:t>(二)、土建工程设计年限及安全等级</w:t>
        </w:r>
        <w:r>
          <w:tab/>
        </w:r>
        <w:r>
          <w:fldChar w:fldCharType="begin"/>
        </w:r>
        <w:r>
          <w:instrText xml:space="preserve"> PAGEREF _Toc23220 \h </w:instrText>
        </w:r>
        <w:r>
          <w:fldChar w:fldCharType="separate"/>
        </w:r>
        <w:r>
          <w:t>4</w:t>
        </w:r>
        <w:r>
          <w:fldChar w:fldCharType="end"/>
        </w:r>
      </w:hyperlink>
    </w:p>
    <w:p>
      <w:pPr>
        <w:pStyle w:val="TOC2"/>
        <w:tabs>
          <w:tab w:val="right" w:leader="dot" w:pos="8306"/>
        </w:tabs>
      </w:pPr>
      <w:hyperlink w:anchor="_Toc5103" w:history="1">
        <w:r>
          <w:rPr>
            <w:rFonts w:ascii="仿宋" w:eastAsia="仿宋" w:hAnsi="仿宋" w:cs="仿宋" w:hint="eastAsia"/>
            <w:lang w:eastAsia="zh-CN"/>
          </w:rPr>
          <w:t>(三)、建筑工程设计总体要求</w:t>
        </w:r>
        <w:r>
          <w:tab/>
        </w:r>
        <w:r>
          <w:fldChar w:fldCharType="begin"/>
        </w:r>
        <w:r>
          <w:instrText xml:space="preserve"> PAGEREF _Toc5103 \h </w:instrText>
        </w:r>
        <w:r>
          <w:fldChar w:fldCharType="separate"/>
        </w:r>
        <w:r>
          <w:t>5</w:t>
        </w:r>
        <w:r>
          <w:fldChar w:fldCharType="end"/>
        </w:r>
      </w:hyperlink>
    </w:p>
    <w:p>
      <w:pPr>
        <w:pStyle w:val="TOC2"/>
        <w:tabs>
          <w:tab w:val="right" w:leader="dot" w:pos="8306"/>
        </w:tabs>
      </w:pPr>
      <w:hyperlink w:anchor="_Toc17230" w:history="1">
        <w:r>
          <w:rPr>
            <w:rFonts w:ascii="仿宋" w:eastAsia="仿宋" w:hAnsi="仿宋" w:cs="仿宋" w:hint="eastAsia"/>
            <w:lang w:eastAsia="zh-CN"/>
          </w:rPr>
          <w:t>(四)、土建工程建设指标</w:t>
        </w:r>
        <w:r>
          <w:tab/>
        </w:r>
        <w:r>
          <w:fldChar w:fldCharType="begin"/>
        </w:r>
        <w:r>
          <w:instrText xml:space="preserve"> PAGEREF _Toc17230 \h </w:instrText>
        </w:r>
        <w:r>
          <w:fldChar w:fldCharType="separate"/>
        </w:r>
        <w:r>
          <w:t>6</w:t>
        </w:r>
        <w:r>
          <w:fldChar w:fldCharType="end"/>
        </w:r>
      </w:hyperlink>
    </w:p>
    <w:p>
      <w:pPr>
        <w:pStyle w:val="TOC1"/>
        <w:tabs>
          <w:tab w:val="right" w:leader="dot" w:pos="8306"/>
        </w:tabs>
      </w:pPr>
      <w:hyperlink w:anchor="_Toc7538" w:history="1">
        <w:r>
          <w:rPr>
            <w:rFonts w:ascii="仿宋" w:eastAsia="仿宋" w:hAnsi="仿宋" w:cs="仿宋" w:hint="eastAsia"/>
            <w:lang w:eastAsia="zh-CN"/>
          </w:rPr>
          <w:t>二、水泵项目建设单位说明</w:t>
        </w:r>
        <w:r>
          <w:tab/>
        </w:r>
        <w:r>
          <w:fldChar w:fldCharType="begin"/>
        </w:r>
        <w:r>
          <w:instrText xml:space="preserve"> PAGEREF _Toc7538 \h </w:instrText>
        </w:r>
        <w:r>
          <w:fldChar w:fldCharType="separate"/>
        </w:r>
        <w:r>
          <w:t>6</w:t>
        </w:r>
        <w:r>
          <w:fldChar w:fldCharType="end"/>
        </w:r>
      </w:hyperlink>
    </w:p>
    <w:p>
      <w:pPr>
        <w:pStyle w:val="TOC2"/>
        <w:tabs>
          <w:tab w:val="right" w:leader="dot" w:pos="8306"/>
        </w:tabs>
      </w:pPr>
      <w:hyperlink w:anchor="_Toc10737" w:history="1">
        <w:r>
          <w:rPr>
            <w:rFonts w:ascii="仿宋" w:eastAsia="仿宋" w:hAnsi="仿宋" w:cs="仿宋" w:hint="eastAsia"/>
            <w:lang w:eastAsia="zh-CN"/>
          </w:rPr>
          <w:t>(一)、水泵项目承办单位基本情况</w:t>
        </w:r>
        <w:r>
          <w:tab/>
        </w:r>
        <w:r>
          <w:fldChar w:fldCharType="begin"/>
        </w:r>
        <w:r>
          <w:instrText xml:space="preserve"> PAGEREF _Toc10737 \h </w:instrText>
        </w:r>
        <w:r>
          <w:fldChar w:fldCharType="separate"/>
        </w:r>
        <w:r>
          <w:t>6</w:t>
        </w:r>
        <w:r>
          <w:fldChar w:fldCharType="end"/>
        </w:r>
      </w:hyperlink>
    </w:p>
    <w:p>
      <w:pPr>
        <w:pStyle w:val="TOC2"/>
        <w:tabs>
          <w:tab w:val="right" w:leader="dot" w:pos="8306"/>
        </w:tabs>
      </w:pPr>
      <w:hyperlink w:anchor="_Toc30878" w:history="1">
        <w:r>
          <w:rPr>
            <w:rFonts w:ascii="仿宋" w:eastAsia="仿宋" w:hAnsi="仿宋" w:cs="仿宋" w:hint="eastAsia"/>
            <w:lang w:eastAsia="zh-CN"/>
          </w:rPr>
          <w:t>(二)、公司经济效益分析</w:t>
        </w:r>
        <w:r>
          <w:tab/>
        </w:r>
        <w:r>
          <w:fldChar w:fldCharType="begin"/>
        </w:r>
        <w:r>
          <w:instrText xml:space="preserve"> PAGEREF _Toc30878 \h </w:instrText>
        </w:r>
        <w:r>
          <w:fldChar w:fldCharType="separate"/>
        </w:r>
        <w:r>
          <w:t>7</w:t>
        </w:r>
        <w:r>
          <w:fldChar w:fldCharType="end"/>
        </w:r>
      </w:hyperlink>
    </w:p>
    <w:p>
      <w:pPr>
        <w:pStyle w:val="TOC1"/>
        <w:tabs>
          <w:tab w:val="right" w:leader="dot" w:pos="8306"/>
        </w:tabs>
      </w:pPr>
      <w:hyperlink w:anchor="_Toc8519" w:history="1">
        <w:r>
          <w:rPr>
            <w:rFonts w:ascii="仿宋" w:eastAsia="仿宋" w:hAnsi="仿宋" w:cs="仿宋" w:hint="eastAsia"/>
            <w:lang w:eastAsia="zh-CN"/>
          </w:rPr>
          <w:t>三、水泵项目概论</w:t>
        </w:r>
        <w:r>
          <w:tab/>
        </w:r>
        <w:r>
          <w:fldChar w:fldCharType="begin"/>
        </w:r>
        <w:r>
          <w:instrText xml:space="preserve"> PAGEREF _Toc8519 \h </w:instrText>
        </w:r>
        <w:r>
          <w:fldChar w:fldCharType="separate"/>
        </w:r>
        <w:r>
          <w:t>8</w:t>
        </w:r>
        <w:r>
          <w:fldChar w:fldCharType="end"/>
        </w:r>
      </w:hyperlink>
    </w:p>
    <w:p>
      <w:pPr>
        <w:pStyle w:val="TOC2"/>
        <w:tabs>
          <w:tab w:val="right" w:leader="dot" w:pos="8306"/>
        </w:tabs>
      </w:pPr>
      <w:hyperlink w:anchor="_Toc21933" w:history="1">
        <w:r>
          <w:rPr>
            <w:rFonts w:ascii="仿宋" w:eastAsia="仿宋" w:hAnsi="仿宋" w:cs="仿宋" w:hint="eastAsia"/>
            <w:lang w:eastAsia="zh-CN"/>
          </w:rPr>
          <w:t>(一)、水泵项目概况</w:t>
        </w:r>
        <w:r>
          <w:tab/>
        </w:r>
        <w:r>
          <w:fldChar w:fldCharType="begin"/>
        </w:r>
        <w:r>
          <w:instrText xml:space="preserve"> PAGEREF _Toc21933 \h </w:instrText>
        </w:r>
        <w:r>
          <w:fldChar w:fldCharType="separate"/>
        </w:r>
        <w:r>
          <w:t>8</w:t>
        </w:r>
        <w:r>
          <w:fldChar w:fldCharType="end"/>
        </w:r>
      </w:hyperlink>
    </w:p>
    <w:p>
      <w:pPr>
        <w:pStyle w:val="TOC2"/>
        <w:tabs>
          <w:tab w:val="right" w:leader="dot" w:pos="8306"/>
        </w:tabs>
      </w:pPr>
      <w:hyperlink w:anchor="_Toc10254" w:history="1">
        <w:r>
          <w:rPr>
            <w:rFonts w:ascii="仿宋" w:eastAsia="仿宋" w:hAnsi="仿宋" w:cs="仿宋" w:hint="eastAsia"/>
            <w:lang w:eastAsia="zh-CN"/>
          </w:rPr>
          <w:t>(二)、水泵项目目标</w:t>
        </w:r>
        <w:r>
          <w:tab/>
        </w:r>
        <w:r>
          <w:fldChar w:fldCharType="begin"/>
        </w:r>
        <w:r>
          <w:instrText xml:space="preserve"> PAGEREF _Toc10254 \h </w:instrText>
        </w:r>
        <w:r>
          <w:fldChar w:fldCharType="separate"/>
        </w:r>
        <w:r>
          <w:t>10</w:t>
        </w:r>
        <w:r>
          <w:fldChar w:fldCharType="end"/>
        </w:r>
      </w:hyperlink>
    </w:p>
    <w:p>
      <w:pPr>
        <w:pStyle w:val="TOC2"/>
        <w:tabs>
          <w:tab w:val="right" w:leader="dot" w:pos="8306"/>
        </w:tabs>
      </w:pPr>
      <w:hyperlink w:anchor="_Toc12832" w:history="1">
        <w:r>
          <w:rPr>
            <w:rFonts w:ascii="仿宋" w:eastAsia="仿宋" w:hAnsi="仿宋" w:cs="仿宋" w:hint="eastAsia"/>
            <w:lang w:eastAsia="zh-CN"/>
          </w:rPr>
          <w:t>(三)、水泵项目提出的理由</w:t>
        </w:r>
        <w:r>
          <w:tab/>
        </w:r>
        <w:r>
          <w:fldChar w:fldCharType="begin"/>
        </w:r>
        <w:r>
          <w:instrText xml:space="preserve"> PAGEREF _Toc12832 \h </w:instrText>
        </w:r>
        <w:r>
          <w:fldChar w:fldCharType="separate"/>
        </w:r>
        <w:r>
          <w:t>11</w:t>
        </w:r>
        <w:r>
          <w:fldChar w:fldCharType="end"/>
        </w:r>
      </w:hyperlink>
    </w:p>
    <w:p>
      <w:pPr>
        <w:pStyle w:val="TOC2"/>
        <w:tabs>
          <w:tab w:val="right" w:leader="dot" w:pos="8306"/>
        </w:tabs>
      </w:pPr>
      <w:hyperlink w:anchor="_Toc24695" w:history="1">
        <w:r>
          <w:rPr>
            <w:rFonts w:ascii="仿宋" w:eastAsia="仿宋" w:hAnsi="仿宋" w:cs="仿宋" w:hint="eastAsia"/>
            <w:lang w:eastAsia="zh-CN"/>
          </w:rPr>
          <w:t>(四)、水泵项目意义</w:t>
        </w:r>
        <w:r>
          <w:tab/>
        </w:r>
        <w:r>
          <w:fldChar w:fldCharType="begin"/>
        </w:r>
        <w:r>
          <w:instrText xml:space="preserve"> PAGEREF _Toc24695 \h </w:instrText>
        </w:r>
        <w:r>
          <w:fldChar w:fldCharType="separate"/>
        </w:r>
        <w:r>
          <w:t>12</w:t>
        </w:r>
        <w:r>
          <w:fldChar w:fldCharType="end"/>
        </w:r>
      </w:hyperlink>
    </w:p>
    <w:p>
      <w:pPr>
        <w:pStyle w:val="TOC2"/>
        <w:tabs>
          <w:tab w:val="right" w:leader="dot" w:pos="8306"/>
        </w:tabs>
      </w:pPr>
      <w:hyperlink w:anchor="_Toc16188" w:history="1">
        <w:r>
          <w:rPr>
            <w:rFonts w:ascii="仿宋" w:eastAsia="仿宋" w:hAnsi="仿宋" w:cs="仿宋" w:hint="eastAsia"/>
            <w:lang w:eastAsia="zh-CN"/>
          </w:rPr>
          <w:t>(五)、水泵项目背景</w:t>
        </w:r>
        <w:r>
          <w:tab/>
        </w:r>
        <w:r>
          <w:fldChar w:fldCharType="begin"/>
        </w:r>
        <w:r>
          <w:instrText xml:space="preserve"> PAGEREF _Toc16188 \h </w:instrText>
        </w:r>
        <w:r>
          <w:fldChar w:fldCharType="separate"/>
        </w:r>
        <w:r>
          <w:t>13</w:t>
        </w:r>
        <w:r>
          <w:fldChar w:fldCharType="end"/>
        </w:r>
      </w:hyperlink>
    </w:p>
    <w:p>
      <w:pPr>
        <w:pStyle w:val="TOC1"/>
        <w:tabs>
          <w:tab w:val="right" w:leader="dot" w:pos="8306"/>
        </w:tabs>
      </w:pPr>
      <w:hyperlink w:anchor="_Toc14147" w:history="1">
        <w:r>
          <w:rPr>
            <w:rFonts w:ascii="仿宋" w:eastAsia="仿宋" w:hAnsi="仿宋" w:cs="仿宋" w:hint="eastAsia"/>
            <w:lang w:eastAsia="zh-CN"/>
          </w:rPr>
          <w:t>四、水泵项目危机管理</w:t>
        </w:r>
        <w:r>
          <w:tab/>
        </w:r>
        <w:r>
          <w:fldChar w:fldCharType="begin"/>
        </w:r>
        <w:r>
          <w:instrText xml:space="preserve"> PAGEREF _Toc14147 \h </w:instrText>
        </w:r>
        <w:r>
          <w:fldChar w:fldCharType="separate"/>
        </w:r>
        <w:r>
          <w:t>14</w:t>
        </w:r>
        <w:r>
          <w:fldChar w:fldCharType="end"/>
        </w:r>
      </w:hyperlink>
    </w:p>
    <w:p>
      <w:pPr>
        <w:pStyle w:val="TOC2"/>
        <w:tabs>
          <w:tab w:val="right" w:leader="dot" w:pos="8306"/>
        </w:tabs>
      </w:pPr>
      <w:hyperlink w:anchor="_Toc23834" w:history="1">
        <w:r>
          <w:rPr>
            <w:rFonts w:ascii="仿宋" w:eastAsia="仿宋" w:hAnsi="仿宋" w:cs="仿宋" w:hint="eastAsia"/>
            <w:lang w:eastAsia="zh-CN"/>
          </w:rPr>
          <w:t>(一)、危机预警与识别</w:t>
        </w:r>
        <w:r>
          <w:tab/>
        </w:r>
        <w:r>
          <w:fldChar w:fldCharType="begin"/>
        </w:r>
        <w:r>
          <w:instrText xml:space="preserve"> PAGEREF _Toc23834 \h </w:instrText>
        </w:r>
        <w:r>
          <w:fldChar w:fldCharType="separate"/>
        </w:r>
        <w:r>
          <w:t>14</w:t>
        </w:r>
        <w:r>
          <w:fldChar w:fldCharType="end"/>
        </w:r>
      </w:hyperlink>
    </w:p>
    <w:p>
      <w:pPr>
        <w:pStyle w:val="TOC2"/>
        <w:tabs>
          <w:tab w:val="right" w:leader="dot" w:pos="8306"/>
        </w:tabs>
      </w:pPr>
      <w:hyperlink w:anchor="_Toc8443" w:history="1">
        <w:r>
          <w:rPr>
            <w:rFonts w:ascii="仿宋" w:eastAsia="仿宋" w:hAnsi="仿宋" w:cs="仿宋" w:hint="eastAsia"/>
            <w:lang w:eastAsia="zh-CN"/>
          </w:rPr>
          <w:t>(二)、危机应对与恢复</w:t>
        </w:r>
        <w:r>
          <w:tab/>
        </w:r>
        <w:r>
          <w:fldChar w:fldCharType="begin"/>
        </w:r>
        <w:r>
          <w:instrText xml:space="preserve"> PAGEREF _Toc8443 \h </w:instrText>
        </w:r>
        <w:r>
          <w:fldChar w:fldCharType="separate"/>
        </w:r>
        <w:r>
          <w:t>15</w:t>
        </w:r>
        <w:r>
          <w:fldChar w:fldCharType="end"/>
        </w:r>
      </w:hyperlink>
    </w:p>
    <w:p>
      <w:pPr>
        <w:pStyle w:val="TOC1"/>
        <w:tabs>
          <w:tab w:val="right" w:leader="dot" w:pos="8306"/>
        </w:tabs>
      </w:pPr>
      <w:hyperlink w:anchor="_Toc22423" w:history="1">
        <w:r>
          <w:rPr>
            <w:rFonts w:ascii="仿宋" w:eastAsia="仿宋" w:hAnsi="仿宋" w:cs="仿宋" w:hint="eastAsia"/>
            <w:lang w:eastAsia="zh-CN"/>
          </w:rPr>
          <w:t>五、水泵项目建设背景及必要性分析</w:t>
        </w:r>
        <w:r>
          <w:tab/>
        </w:r>
        <w:r>
          <w:fldChar w:fldCharType="begin"/>
        </w:r>
        <w:r>
          <w:instrText xml:space="preserve"> PAGEREF _Toc22423 \h </w:instrText>
        </w:r>
        <w:r>
          <w:fldChar w:fldCharType="separate"/>
        </w:r>
        <w:r>
          <w:t>16</w:t>
        </w:r>
        <w:r>
          <w:fldChar w:fldCharType="end"/>
        </w:r>
      </w:hyperlink>
    </w:p>
    <w:p>
      <w:pPr>
        <w:pStyle w:val="TOC2"/>
        <w:tabs>
          <w:tab w:val="right" w:leader="dot" w:pos="8306"/>
        </w:tabs>
      </w:pPr>
      <w:hyperlink w:anchor="_Toc1464" w:history="1">
        <w:r>
          <w:rPr>
            <w:rFonts w:ascii="仿宋" w:eastAsia="仿宋" w:hAnsi="仿宋" w:cs="仿宋" w:hint="eastAsia"/>
            <w:lang w:eastAsia="zh-CN"/>
          </w:rPr>
          <w:t>(一)、水泵项目背景分析</w:t>
        </w:r>
        <w:r>
          <w:tab/>
        </w:r>
        <w:r>
          <w:fldChar w:fldCharType="begin"/>
        </w:r>
        <w:r>
          <w:instrText xml:space="preserve"> PAGEREF _Toc1464 \h </w:instrText>
        </w:r>
        <w:r>
          <w:fldChar w:fldCharType="separate"/>
        </w:r>
        <w:r>
          <w:t>16</w:t>
        </w:r>
        <w:r>
          <w:fldChar w:fldCharType="end"/>
        </w:r>
      </w:hyperlink>
    </w:p>
    <w:p>
      <w:pPr>
        <w:pStyle w:val="TOC2"/>
        <w:tabs>
          <w:tab w:val="right" w:leader="dot" w:pos="8306"/>
        </w:tabs>
      </w:pPr>
      <w:hyperlink w:anchor="_Toc15208" w:history="1">
        <w:r>
          <w:rPr>
            <w:rFonts w:ascii="仿宋" w:eastAsia="仿宋" w:hAnsi="仿宋" w:cs="仿宋" w:hint="eastAsia"/>
            <w:lang w:eastAsia="zh-CN"/>
          </w:rPr>
          <w:t>(二)、水泵项目建设必要性分析</w:t>
        </w:r>
        <w:r>
          <w:tab/>
        </w:r>
        <w:r>
          <w:fldChar w:fldCharType="begin"/>
        </w:r>
        <w:r>
          <w:instrText xml:space="preserve"> PAGEREF _Toc15208 \h </w:instrText>
        </w:r>
        <w:r>
          <w:fldChar w:fldCharType="separate"/>
        </w:r>
        <w:r>
          <w:t>18</w:t>
        </w:r>
        <w:r>
          <w:fldChar w:fldCharType="end"/>
        </w:r>
      </w:hyperlink>
    </w:p>
    <w:p>
      <w:pPr>
        <w:pStyle w:val="TOC1"/>
        <w:tabs>
          <w:tab w:val="right" w:leader="dot" w:pos="8306"/>
        </w:tabs>
      </w:pPr>
      <w:hyperlink w:anchor="_Toc30801" w:history="1">
        <w:r>
          <w:rPr>
            <w:rFonts w:ascii="仿宋" w:eastAsia="仿宋" w:hAnsi="仿宋" w:cs="仿宋" w:hint="eastAsia"/>
            <w:lang w:eastAsia="zh-CN"/>
          </w:rPr>
          <w:t>六、市场分析、调研</w:t>
        </w:r>
        <w:r>
          <w:tab/>
        </w:r>
        <w:r>
          <w:fldChar w:fldCharType="begin"/>
        </w:r>
        <w:r>
          <w:instrText xml:space="preserve"> PAGEREF _Toc30801 \h </w:instrText>
        </w:r>
        <w:r>
          <w:fldChar w:fldCharType="separate"/>
        </w:r>
        <w:r>
          <w:t>19</w:t>
        </w:r>
        <w:r>
          <w:fldChar w:fldCharType="end"/>
        </w:r>
      </w:hyperlink>
    </w:p>
    <w:p>
      <w:pPr>
        <w:pStyle w:val="TOC2"/>
        <w:tabs>
          <w:tab w:val="right" w:leader="dot" w:pos="8306"/>
        </w:tabs>
      </w:pPr>
      <w:hyperlink w:anchor="_Toc3351" w:history="1">
        <w:r>
          <w:rPr>
            <w:rFonts w:ascii="仿宋" w:eastAsia="仿宋" w:hAnsi="仿宋" w:cs="仿宋" w:hint="eastAsia"/>
            <w:lang w:eastAsia="zh-CN"/>
          </w:rPr>
          <w:t>(一)、水泵行业分析</w:t>
        </w:r>
        <w:r>
          <w:tab/>
        </w:r>
        <w:r>
          <w:fldChar w:fldCharType="begin"/>
        </w:r>
        <w:r>
          <w:instrText xml:space="preserve"> PAGEREF _Toc3351 \h </w:instrText>
        </w:r>
        <w:r>
          <w:fldChar w:fldCharType="separate"/>
        </w:r>
        <w:r>
          <w:t>19</w:t>
        </w:r>
        <w:r>
          <w:fldChar w:fldCharType="end"/>
        </w:r>
      </w:hyperlink>
    </w:p>
    <w:p>
      <w:pPr>
        <w:pStyle w:val="TOC2"/>
        <w:tabs>
          <w:tab w:val="right" w:leader="dot" w:pos="8306"/>
        </w:tabs>
      </w:pPr>
      <w:hyperlink w:anchor="_Toc31732" w:history="1">
        <w:r>
          <w:rPr>
            <w:rFonts w:ascii="仿宋" w:eastAsia="仿宋" w:hAnsi="仿宋" w:cs="仿宋" w:hint="eastAsia"/>
            <w:lang w:eastAsia="zh-CN"/>
          </w:rPr>
          <w:t>(二)、水泵市场分析预测</w:t>
        </w:r>
        <w:r>
          <w:tab/>
        </w:r>
        <w:r>
          <w:fldChar w:fldCharType="begin"/>
        </w:r>
        <w:r>
          <w:instrText xml:space="preserve"> PAGEREF _Toc31732 \h </w:instrText>
        </w:r>
        <w:r>
          <w:fldChar w:fldCharType="separate"/>
        </w:r>
        <w:r>
          <w:t>20</w:t>
        </w:r>
        <w:r>
          <w:fldChar w:fldCharType="end"/>
        </w:r>
      </w:hyperlink>
    </w:p>
    <w:p>
      <w:pPr>
        <w:pStyle w:val="TOC1"/>
        <w:tabs>
          <w:tab w:val="right" w:leader="dot" w:pos="8306"/>
        </w:tabs>
      </w:pPr>
      <w:hyperlink w:anchor="_Toc14527" w:history="1">
        <w:r>
          <w:rPr>
            <w:rFonts w:ascii="仿宋" w:eastAsia="仿宋" w:hAnsi="仿宋" w:cs="仿宋" w:hint="eastAsia"/>
            <w:lang w:eastAsia="zh-CN"/>
          </w:rPr>
          <w:t>七、水泵项目计划安排</w:t>
        </w:r>
        <w:r>
          <w:tab/>
        </w:r>
        <w:r>
          <w:fldChar w:fldCharType="begin"/>
        </w:r>
        <w:r>
          <w:instrText xml:space="preserve"> PAGEREF _Toc14527 \h </w:instrText>
        </w:r>
        <w:r>
          <w:fldChar w:fldCharType="separate"/>
        </w:r>
        <w:r>
          <w:t>21</w:t>
        </w:r>
        <w:r>
          <w:fldChar w:fldCharType="end"/>
        </w:r>
      </w:hyperlink>
    </w:p>
    <w:p>
      <w:pPr>
        <w:pStyle w:val="TOC2"/>
        <w:tabs>
          <w:tab w:val="right" w:leader="dot" w:pos="8306"/>
        </w:tabs>
      </w:pPr>
      <w:hyperlink w:anchor="_Toc29546" w:history="1">
        <w:r>
          <w:rPr>
            <w:rFonts w:ascii="仿宋" w:eastAsia="仿宋" w:hAnsi="仿宋" w:cs="仿宋" w:hint="eastAsia"/>
            <w:lang w:eastAsia="zh-CN"/>
          </w:rPr>
          <w:t>(一)、建设周期</w:t>
        </w:r>
        <w:r>
          <w:tab/>
        </w:r>
        <w:r>
          <w:fldChar w:fldCharType="begin"/>
        </w:r>
        <w:r>
          <w:instrText xml:space="preserve"> PAGEREF _Toc29546 \h </w:instrText>
        </w:r>
        <w:r>
          <w:fldChar w:fldCharType="separate"/>
        </w:r>
        <w:r>
          <w:t>21</w:t>
        </w:r>
        <w:r>
          <w:fldChar w:fldCharType="end"/>
        </w:r>
      </w:hyperlink>
    </w:p>
    <w:p>
      <w:pPr>
        <w:pStyle w:val="TOC2"/>
        <w:tabs>
          <w:tab w:val="right" w:leader="dot" w:pos="8306"/>
        </w:tabs>
      </w:pPr>
      <w:hyperlink w:anchor="_Toc2230" w:history="1">
        <w:r>
          <w:rPr>
            <w:rFonts w:ascii="仿宋" w:eastAsia="仿宋" w:hAnsi="仿宋" w:cs="仿宋" w:hint="eastAsia"/>
            <w:lang w:eastAsia="zh-CN"/>
          </w:rPr>
          <w:t>(二)、建设进度</w:t>
        </w:r>
        <w:r>
          <w:tab/>
        </w:r>
        <w:r>
          <w:fldChar w:fldCharType="begin"/>
        </w:r>
        <w:r>
          <w:instrText xml:space="preserve"> PAGEREF _Toc2230 \h </w:instrText>
        </w:r>
        <w:r>
          <w:fldChar w:fldCharType="separate"/>
        </w:r>
        <w:r>
          <w:t>22</w:t>
        </w:r>
        <w:r>
          <w:fldChar w:fldCharType="end"/>
        </w:r>
      </w:hyperlink>
    </w:p>
    <w:p>
      <w:pPr>
        <w:pStyle w:val="TOC2"/>
        <w:tabs>
          <w:tab w:val="right" w:leader="dot" w:pos="8306"/>
        </w:tabs>
      </w:pPr>
      <w:hyperlink w:anchor="_Toc28568" w:history="1">
        <w:r>
          <w:rPr>
            <w:rFonts w:ascii="仿宋" w:eastAsia="仿宋" w:hAnsi="仿宋" w:cs="仿宋" w:hint="eastAsia"/>
            <w:lang w:eastAsia="zh-CN"/>
          </w:rPr>
          <w:t>(三)、进度安排注意事项</w:t>
        </w:r>
        <w:r>
          <w:tab/>
        </w:r>
        <w:r>
          <w:fldChar w:fldCharType="begin"/>
        </w:r>
        <w:r>
          <w:instrText xml:space="preserve"> PAGEREF _Toc28568 \h </w:instrText>
        </w:r>
        <w:r>
          <w:fldChar w:fldCharType="separate"/>
        </w:r>
        <w:r>
          <w:t>23</w:t>
        </w:r>
        <w:r>
          <w:fldChar w:fldCharType="end"/>
        </w:r>
      </w:hyperlink>
    </w:p>
    <w:p>
      <w:pPr>
        <w:pStyle w:val="TOC2"/>
        <w:tabs>
          <w:tab w:val="right" w:leader="dot" w:pos="8306"/>
        </w:tabs>
      </w:pPr>
      <w:hyperlink w:anchor="_Toc8848" w:history="1">
        <w:r>
          <w:rPr>
            <w:rFonts w:ascii="仿宋" w:eastAsia="仿宋" w:hAnsi="仿宋" w:cs="仿宋" w:hint="eastAsia"/>
            <w:lang w:eastAsia="zh-CN"/>
          </w:rPr>
          <w:t>(四)、人力资源配置</w:t>
        </w:r>
        <w:r>
          <w:tab/>
        </w:r>
        <w:r>
          <w:fldChar w:fldCharType="begin"/>
        </w:r>
        <w:r>
          <w:instrText xml:space="preserve"> PAGEREF _Toc8848 \h </w:instrText>
        </w:r>
        <w:r>
          <w:fldChar w:fldCharType="separate"/>
        </w:r>
        <w:r>
          <w:t>24</w:t>
        </w:r>
        <w:r>
          <w:fldChar w:fldCharType="end"/>
        </w:r>
      </w:hyperlink>
    </w:p>
    <w:p>
      <w:pPr>
        <w:pStyle w:val="TOC1"/>
        <w:tabs>
          <w:tab w:val="right" w:leader="dot" w:pos="8306"/>
        </w:tabs>
      </w:pPr>
      <w:hyperlink w:anchor="_Toc32512" w:history="1">
        <w:r>
          <w:rPr>
            <w:rFonts w:ascii="仿宋" w:eastAsia="仿宋" w:hAnsi="仿宋" w:cs="仿宋" w:hint="eastAsia"/>
            <w:lang w:eastAsia="zh-CN"/>
          </w:rPr>
          <w:t>八、水泵项目经营效益</w:t>
        </w:r>
        <w:r>
          <w:tab/>
        </w:r>
        <w:r>
          <w:fldChar w:fldCharType="begin"/>
        </w:r>
        <w:r>
          <w:instrText xml:space="preserve"> PAGEREF _Toc32512 \h </w:instrText>
        </w:r>
        <w:r>
          <w:fldChar w:fldCharType="separate"/>
        </w:r>
        <w:r>
          <w:t>25</w:t>
        </w:r>
        <w:r>
          <w:fldChar w:fldCharType="end"/>
        </w:r>
      </w:hyperlink>
    </w:p>
    <w:p>
      <w:pPr>
        <w:pStyle w:val="TOC2"/>
        <w:tabs>
          <w:tab w:val="right" w:leader="dot" w:pos="8306"/>
        </w:tabs>
      </w:pPr>
      <w:hyperlink w:anchor="_Toc17687" w:history="1">
        <w:r>
          <w:rPr>
            <w:rFonts w:ascii="仿宋" w:eastAsia="仿宋" w:hAnsi="仿宋" w:cs="仿宋" w:hint="eastAsia"/>
            <w:lang w:eastAsia="zh-CN"/>
          </w:rPr>
          <w:t>(一)、经济评价财务测算</w:t>
        </w:r>
        <w:r>
          <w:tab/>
        </w:r>
        <w:r>
          <w:fldChar w:fldCharType="begin"/>
        </w:r>
        <w:r>
          <w:instrText xml:space="preserve"> PAGEREF _Toc17687 \h </w:instrText>
        </w:r>
        <w:r>
          <w:fldChar w:fldCharType="separate"/>
        </w:r>
        <w:r>
          <w:t>25</w:t>
        </w:r>
        <w:r>
          <w:fldChar w:fldCharType="end"/>
        </w:r>
      </w:hyperlink>
    </w:p>
    <w:p>
      <w:pPr>
        <w:pStyle w:val="TOC2"/>
        <w:tabs>
          <w:tab w:val="right" w:leader="dot" w:pos="8306"/>
        </w:tabs>
      </w:pPr>
      <w:hyperlink w:anchor="_Toc28237" w:history="1">
        <w:r>
          <w:rPr>
            <w:rFonts w:ascii="仿宋" w:eastAsia="仿宋" w:hAnsi="仿宋" w:cs="仿宋" w:hint="eastAsia"/>
            <w:lang w:eastAsia="zh-CN"/>
          </w:rPr>
          <w:t>(二)、水泵项目盈利能力分析</w:t>
        </w:r>
        <w:r>
          <w:tab/>
        </w:r>
        <w:r>
          <w:fldChar w:fldCharType="begin"/>
        </w:r>
        <w:r>
          <w:instrText xml:space="preserve"> PAGEREF _Toc28237 \h </w:instrText>
        </w:r>
        <w:r>
          <w:fldChar w:fldCharType="separate"/>
        </w:r>
        <w:r>
          <w:t>26</w:t>
        </w:r>
        <w:r>
          <w:fldChar w:fldCharType="end"/>
        </w:r>
      </w:hyperlink>
    </w:p>
    <w:p>
      <w:pPr>
        <w:pStyle w:val="TOC1"/>
        <w:tabs>
          <w:tab w:val="right" w:leader="dot" w:pos="8306"/>
        </w:tabs>
      </w:pPr>
      <w:hyperlink w:anchor="_Toc5935" w:history="1">
        <w:r>
          <w:rPr>
            <w:rFonts w:ascii="仿宋" w:eastAsia="仿宋" w:hAnsi="仿宋" w:cs="仿宋" w:hint="eastAsia"/>
            <w:lang w:eastAsia="zh-CN"/>
          </w:rPr>
          <w:t>九、水泵项目风险管理</w:t>
        </w:r>
        <w:r>
          <w:tab/>
        </w:r>
        <w:r>
          <w:fldChar w:fldCharType="begin"/>
        </w:r>
        <w:r>
          <w:instrText xml:space="preserve"> PAGEREF _Toc5935 \h </w:instrText>
        </w:r>
        <w:r>
          <w:fldChar w:fldCharType="separate"/>
        </w:r>
        <w:r>
          <w:t>27</w:t>
        </w:r>
        <w:r>
          <w:fldChar w:fldCharType="end"/>
        </w:r>
      </w:hyperlink>
    </w:p>
    <w:p>
      <w:pPr>
        <w:pStyle w:val="TOC2"/>
        <w:tabs>
          <w:tab w:val="right" w:leader="dot" w:pos="8306"/>
        </w:tabs>
      </w:pPr>
      <w:hyperlink w:anchor="_Toc10794" w:history="1">
        <w:r>
          <w:rPr>
            <w:rFonts w:ascii="仿宋" w:eastAsia="仿宋" w:hAnsi="仿宋" w:cs="仿宋" w:hint="eastAsia"/>
            <w:lang w:eastAsia="zh-CN"/>
          </w:rPr>
          <w:t>(一)、风险识别与评估</w:t>
        </w:r>
        <w:r>
          <w:tab/>
        </w:r>
        <w:r>
          <w:fldChar w:fldCharType="begin"/>
        </w:r>
        <w:r>
          <w:instrText xml:space="preserve"> PAGEREF _Toc10794 \h </w:instrText>
        </w:r>
        <w:r>
          <w:fldChar w:fldCharType="separate"/>
        </w:r>
        <w:r>
          <w:t>27</w:t>
        </w:r>
        <w:r>
          <w:fldChar w:fldCharType="end"/>
        </w:r>
      </w:hyperlink>
    </w:p>
    <w:p>
      <w:pPr>
        <w:pStyle w:val="TOC2"/>
        <w:tabs>
          <w:tab w:val="right" w:leader="dot" w:pos="8306"/>
        </w:tabs>
      </w:pPr>
      <w:hyperlink w:anchor="_Toc5830" w:history="1">
        <w:r>
          <w:rPr>
            <w:rFonts w:ascii="仿宋" w:eastAsia="仿宋" w:hAnsi="仿宋" w:cs="仿宋" w:hint="eastAsia"/>
            <w:lang w:eastAsia="zh-CN"/>
          </w:rPr>
          <w:t>(二)、风险应对策略</w:t>
        </w:r>
        <w:r>
          <w:tab/>
        </w:r>
        <w:r>
          <w:fldChar w:fldCharType="begin"/>
        </w:r>
        <w:r>
          <w:instrText xml:space="preserve"> PAGEREF _Toc5830 \h </w:instrText>
        </w:r>
        <w:r>
          <w:fldChar w:fldCharType="separate"/>
        </w:r>
        <w:r>
          <w:t>28</w:t>
        </w:r>
        <w:r>
          <w:fldChar w:fldCharType="end"/>
        </w:r>
      </w:hyperlink>
    </w:p>
    <w:p>
      <w:pPr>
        <w:pStyle w:val="TOC2"/>
        <w:tabs>
          <w:tab w:val="right" w:leader="dot" w:pos="8306"/>
        </w:tabs>
      </w:pPr>
      <w:hyperlink w:anchor="_Toc13563" w:history="1">
        <w:r>
          <w:rPr>
            <w:rFonts w:ascii="仿宋" w:eastAsia="仿宋" w:hAnsi="仿宋" w:cs="仿宋" w:hint="eastAsia"/>
            <w:lang w:eastAsia="zh-CN"/>
          </w:rPr>
          <w:t>(三)、风险监控与控制</w:t>
        </w:r>
        <w:r>
          <w:tab/>
        </w:r>
        <w:r>
          <w:fldChar w:fldCharType="begin"/>
        </w:r>
        <w:r>
          <w:instrText xml:space="preserve"> PAGEREF _Toc13563 \h </w:instrText>
        </w:r>
        <w:r>
          <w:fldChar w:fldCharType="separate"/>
        </w:r>
        <w:r>
          <w:t>30</w:t>
        </w:r>
        <w:r>
          <w:fldChar w:fldCharType="end"/>
        </w:r>
      </w:hyperlink>
    </w:p>
    <w:p>
      <w:pPr>
        <w:pStyle w:val="TOC1"/>
        <w:tabs>
          <w:tab w:val="right" w:leader="dot" w:pos="8306"/>
        </w:tabs>
      </w:pPr>
      <w:hyperlink w:anchor="_Toc28724" w:history="1">
        <w:r>
          <w:rPr>
            <w:rFonts w:ascii="仿宋" w:eastAsia="仿宋" w:hAnsi="仿宋" w:cs="仿宋" w:hint="eastAsia"/>
            <w:lang w:eastAsia="zh-CN"/>
          </w:rPr>
          <w:t>十、水泵项目人力资源培养与发展</w:t>
        </w:r>
        <w:r>
          <w:tab/>
        </w:r>
        <w:r>
          <w:fldChar w:fldCharType="begin"/>
        </w:r>
        <w:r>
          <w:instrText xml:space="preserve"> PAGEREF _Toc28724 \h </w:instrText>
        </w:r>
        <w:r>
          <w:fldChar w:fldCharType="separate"/>
        </w:r>
        <w:r>
          <w:t>31</w:t>
        </w:r>
        <w:r>
          <w:fldChar w:fldCharType="end"/>
        </w:r>
      </w:hyperlink>
    </w:p>
    <w:p>
      <w:pPr>
        <w:pStyle w:val="TOC2"/>
        <w:tabs>
          <w:tab w:val="right" w:leader="dot" w:pos="8306"/>
        </w:tabs>
      </w:pPr>
      <w:hyperlink w:anchor="_Toc30510" w:history="1">
        <w:r>
          <w:rPr>
            <w:rFonts w:ascii="仿宋" w:eastAsia="仿宋" w:hAnsi="仿宋" w:cs="仿宋" w:hint="eastAsia"/>
            <w:lang w:eastAsia="zh-CN"/>
          </w:rPr>
          <w:t>(一)、人才需求与规划</w:t>
        </w:r>
        <w:r>
          <w:tab/>
        </w:r>
        <w:r>
          <w:fldChar w:fldCharType="begin"/>
        </w:r>
        <w:r>
          <w:instrText xml:space="preserve"> PAGEREF _Toc30510 \h </w:instrText>
        </w:r>
        <w:r>
          <w:fldChar w:fldCharType="separate"/>
        </w:r>
        <w:r>
          <w:t>31</w:t>
        </w:r>
        <w:r>
          <w:fldChar w:fldCharType="end"/>
        </w:r>
      </w:hyperlink>
    </w:p>
    <w:p>
      <w:pPr>
        <w:pStyle w:val="TOC2"/>
        <w:tabs>
          <w:tab w:val="right" w:leader="dot" w:pos="8306"/>
        </w:tabs>
      </w:pPr>
      <w:hyperlink w:anchor="_Toc2496" w:history="1">
        <w:r>
          <w:rPr>
            <w:rFonts w:ascii="仿宋" w:eastAsia="仿宋" w:hAnsi="仿宋" w:cs="仿宋" w:hint="eastAsia"/>
            <w:lang w:eastAsia="zh-CN"/>
          </w:rPr>
          <w:t>(二)、培训与发展计划</w:t>
        </w:r>
        <w:r>
          <w:tab/>
        </w:r>
        <w:r>
          <w:fldChar w:fldCharType="begin"/>
        </w:r>
        <w:r>
          <w:instrText xml:space="preserve"> PAGEREF _Toc2496 \h </w:instrText>
        </w:r>
        <w:r>
          <w:fldChar w:fldCharType="separate"/>
        </w:r>
        <w:r>
          <w:t>31</w:t>
        </w:r>
        <w:r>
          <w:fldChar w:fldCharType="end"/>
        </w:r>
      </w:hyperlink>
    </w:p>
    <w:p>
      <w:pPr>
        <w:pStyle w:val="TOC1"/>
        <w:tabs>
          <w:tab w:val="right" w:leader="dot" w:pos="8306"/>
        </w:tabs>
      </w:pPr>
      <w:hyperlink w:anchor="_Toc10044" w:history="1">
        <w:r>
          <w:rPr>
            <w:rFonts w:ascii="仿宋" w:eastAsia="仿宋" w:hAnsi="仿宋" w:cs="仿宋" w:hint="eastAsia"/>
            <w:lang w:eastAsia="zh-CN"/>
          </w:rPr>
          <w:t>十一、水泵项目人力资源管理</w:t>
        </w:r>
        <w:r>
          <w:tab/>
        </w:r>
        <w:r>
          <w:fldChar w:fldCharType="begin"/>
        </w:r>
        <w:r>
          <w:instrText xml:space="preserve"> PAGEREF _Toc10044 \h </w:instrText>
        </w:r>
        <w:r>
          <w:fldChar w:fldCharType="separate"/>
        </w:r>
        <w:r>
          <w:t>32</w:t>
        </w:r>
        <w:r>
          <w:fldChar w:fldCharType="end"/>
        </w:r>
      </w:hyperlink>
    </w:p>
    <w:p>
      <w:pPr>
        <w:pStyle w:val="TOC2"/>
        <w:tabs>
          <w:tab w:val="right" w:leader="dot" w:pos="8306"/>
        </w:tabs>
      </w:pPr>
      <w:hyperlink w:anchor="_Toc11298" w:history="1">
        <w:r>
          <w:rPr>
            <w:rFonts w:ascii="仿宋" w:eastAsia="仿宋" w:hAnsi="仿宋" w:cs="仿宋" w:hint="eastAsia"/>
            <w:lang w:eastAsia="zh-CN"/>
          </w:rPr>
          <w:t>(一)、建立健全的预算管理制度</w:t>
        </w:r>
        <w:r>
          <w:tab/>
        </w:r>
        <w:r>
          <w:fldChar w:fldCharType="begin"/>
        </w:r>
        <w:r>
          <w:instrText xml:space="preserve"> PAGEREF _Toc11298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26" w:history="1">
        <w:r>
          <w:rPr>
            <w:rFonts w:ascii="仿宋" w:eastAsia="仿宋" w:hAnsi="仿宋" w:cs="仿宋" w:hint="eastAsia"/>
            <w:lang w:eastAsia="zh-CN"/>
          </w:rPr>
          <w:t>(二)、加强资金流动监控</w:t>
        </w:r>
        <w:r>
          <w:tab/>
        </w:r>
        <w:r>
          <w:fldChar w:fldCharType="begin"/>
        </w:r>
        <w:r>
          <w:instrText xml:space="preserve"> PAGEREF _Toc11926 \h </w:instrText>
        </w:r>
        <w:r>
          <w:fldChar w:fldCharType="separate"/>
        </w:r>
        <w:r>
          <w:t>34</w:t>
        </w:r>
        <w:r>
          <w:fldChar w:fldCharType="end"/>
        </w:r>
      </w:hyperlink>
    </w:p>
    <w:p>
      <w:pPr>
        <w:pStyle w:val="TOC2"/>
        <w:tabs>
          <w:tab w:val="right" w:leader="dot" w:pos="8306"/>
        </w:tabs>
      </w:pPr>
      <w:hyperlink w:anchor="_Toc14390" w:history="1">
        <w:r>
          <w:rPr>
            <w:rFonts w:ascii="仿宋" w:eastAsia="仿宋" w:hAnsi="仿宋" w:cs="仿宋" w:hint="eastAsia"/>
            <w:lang w:eastAsia="zh-CN"/>
          </w:rPr>
          <w:t>(三)、制定完善的风险控制机制</w:t>
        </w:r>
        <w:r>
          <w:tab/>
        </w:r>
        <w:r>
          <w:fldChar w:fldCharType="begin"/>
        </w:r>
        <w:r>
          <w:instrText xml:space="preserve"> PAGEREF _Toc14390 \h </w:instrText>
        </w:r>
        <w:r>
          <w:fldChar w:fldCharType="separate"/>
        </w:r>
        <w:r>
          <w:t>35</w:t>
        </w:r>
        <w:r>
          <w:fldChar w:fldCharType="end"/>
        </w:r>
      </w:hyperlink>
    </w:p>
    <w:p>
      <w:pPr>
        <w:pStyle w:val="TOC2"/>
        <w:tabs>
          <w:tab w:val="right" w:leader="dot" w:pos="8306"/>
        </w:tabs>
      </w:pPr>
      <w:hyperlink w:anchor="_Toc23312" w:history="1">
        <w:r>
          <w:rPr>
            <w:rFonts w:ascii="仿宋" w:eastAsia="仿宋" w:hAnsi="仿宋" w:cs="仿宋" w:hint="eastAsia"/>
            <w:lang w:eastAsia="zh-CN"/>
          </w:rPr>
          <w:t>(四)、优化成本管理</w:t>
        </w:r>
        <w:r>
          <w:tab/>
        </w:r>
        <w:r>
          <w:fldChar w:fldCharType="begin"/>
        </w:r>
        <w:r>
          <w:instrText xml:space="preserve"> PAGEREF _Toc23312 \h </w:instrText>
        </w:r>
        <w:r>
          <w:fldChar w:fldCharType="separate"/>
        </w:r>
        <w:r>
          <w:t>36</w:t>
        </w:r>
        <w:r>
          <w:fldChar w:fldCharType="end"/>
        </w:r>
      </w:hyperlink>
    </w:p>
    <w:p>
      <w:pPr>
        <w:pStyle w:val="TOC1"/>
        <w:tabs>
          <w:tab w:val="right" w:leader="dot" w:pos="8306"/>
        </w:tabs>
      </w:pPr>
      <w:hyperlink w:anchor="_Toc6982" w:history="1">
        <w:r>
          <w:rPr>
            <w:rFonts w:ascii="仿宋" w:eastAsia="仿宋" w:hAnsi="仿宋" w:cs="仿宋" w:hint="eastAsia"/>
            <w:lang w:eastAsia="zh-CN"/>
          </w:rPr>
          <w:t>十二、水泵项目社会影响</w:t>
        </w:r>
        <w:r>
          <w:tab/>
        </w:r>
        <w:r>
          <w:fldChar w:fldCharType="begin"/>
        </w:r>
        <w:r>
          <w:instrText xml:space="preserve"> PAGEREF _Toc6982 \h </w:instrText>
        </w:r>
        <w:r>
          <w:fldChar w:fldCharType="separate"/>
        </w:r>
        <w:r>
          <w:t>37</w:t>
        </w:r>
        <w:r>
          <w:fldChar w:fldCharType="end"/>
        </w:r>
      </w:hyperlink>
    </w:p>
    <w:p>
      <w:pPr>
        <w:pStyle w:val="TOC2"/>
        <w:tabs>
          <w:tab w:val="right" w:leader="dot" w:pos="8306"/>
        </w:tabs>
      </w:pPr>
      <w:hyperlink w:anchor="_Toc26758" w:history="1">
        <w:r>
          <w:rPr>
            <w:rFonts w:ascii="仿宋" w:eastAsia="仿宋" w:hAnsi="仿宋" w:cs="仿宋" w:hint="eastAsia"/>
            <w:lang w:eastAsia="zh-CN"/>
          </w:rPr>
          <w:t>(一)、社会责任与义务</w:t>
        </w:r>
        <w:r>
          <w:tab/>
        </w:r>
        <w:r>
          <w:fldChar w:fldCharType="begin"/>
        </w:r>
        <w:r>
          <w:instrText xml:space="preserve"> PAGEREF _Toc26758 \h </w:instrText>
        </w:r>
        <w:r>
          <w:fldChar w:fldCharType="separate"/>
        </w:r>
        <w:r>
          <w:t>37</w:t>
        </w:r>
        <w:r>
          <w:fldChar w:fldCharType="end"/>
        </w:r>
      </w:hyperlink>
    </w:p>
    <w:p>
      <w:pPr>
        <w:pStyle w:val="TOC2"/>
        <w:tabs>
          <w:tab w:val="right" w:leader="dot" w:pos="8306"/>
        </w:tabs>
      </w:pPr>
      <w:hyperlink w:anchor="_Toc32398" w:history="1">
        <w:r>
          <w:rPr>
            <w:rFonts w:ascii="仿宋" w:eastAsia="仿宋" w:hAnsi="仿宋" w:cs="仿宋" w:hint="eastAsia"/>
            <w:lang w:eastAsia="zh-CN"/>
          </w:rPr>
          <w:t>(二)、社会参与与沟通</w:t>
        </w:r>
        <w:r>
          <w:tab/>
        </w:r>
        <w:r>
          <w:fldChar w:fldCharType="begin"/>
        </w:r>
        <w:r>
          <w:instrText xml:space="preserve"> PAGEREF _Toc32398 \h </w:instrText>
        </w:r>
        <w:r>
          <w:fldChar w:fldCharType="separate"/>
        </w:r>
        <w:r>
          <w:t>38</w:t>
        </w:r>
        <w:r>
          <w:fldChar w:fldCharType="end"/>
        </w:r>
      </w:hyperlink>
    </w:p>
    <w:p>
      <w:pPr>
        <w:pStyle w:val="TOC1"/>
        <w:tabs>
          <w:tab w:val="right" w:leader="dot" w:pos="8306"/>
        </w:tabs>
      </w:pPr>
      <w:hyperlink w:anchor="_Toc3282" w:history="1">
        <w:r>
          <w:rPr>
            <w:rFonts w:ascii="仿宋" w:eastAsia="仿宋" w:hAnsi="仿宋" w:cs="仿宋" w:hint="eastAsia"/>
            <w:lang w:eastAsia="zh-CN"/>
          </w:rPr>
          <w:t>十三、风险识别与分类</w:t>
        </w:r>
        <w:r>
          <w:tab/>
        </w:r>
        <w:r>
          <w:fldChar w:fldCharType="begin"/>
        </w:r>
        <w:r>
          <w:instrText xml:space="preserve"> PAGEREF _Toc3282 \h </w:instrText>
        </w:r>
        <w:r>
          <w:fldChar w:fldCharType="separate"/>
        </w:r>
        <w:r>
          <w:t>39</w:t>
        </w:r>
        <w:r>
          <w:fldChar w:fldCharType="end"/>
        </w:r>
      </w:hyperlink>
    </w:p>
    <w:p>
      <w:pPr>
        <w:pStyle w:val="TOC2"/>
        <w:tabs>
          <w:tab w:val="right" w:leader="dot" w:pos="8306"/>
        </w:tabs>
      </w:pPr>
      <w:hyperlink w:anchor="_Toc21474" w:history="1">
        <w:r>
          <w:rPr>
            <w:rFonts w:ascii="仿宋" w:eastAsia="仿宋" w:hAnsi="仿宋" w:cs="仿宋" w:hint="eastAsia"/>
            <w:lang w:eastAsia="zh-CN"/>
          </w:rPr>
          <w:t>(一)、风险识别</w:t>
        </w:r>
        <w:r>
          <w:tab/>
        </w:r>
        <w:r>
          <w:fldChar w:fldCharType="begin"/>
        </w:r>
        <w:r>
          <w:instrText xml:space="preserve"> PAGEREF _Toc21474 \h </w:instrText>
        </w:r>
        <w:r>
          <w:fldChar w:fldCharType="separate"/>
        </w:r>
        <w:r>
          <w:t>39</w:t>
        </w:r>
        <w:r>
          <w:fldChar w:fldCharType="end"/>
        </w:r>
      </w:hyperlink>
    </w:p>
    <w:p>
      <w:pPr>
        <w:pStyle w:val="TOC2"/>
        <w:tabs>
          <w:tab w:val="right" w:leader="dot" w:pos="8306"/>
        </w:tabs>
      </w:pPr>
      <w:hyperlink w:anchor="_Toc16460" w:history="1">
        <w:r>
          <w:rPr>
            <w:rFonts w:ascii="仿宋" w:eastAsia="仿宋" w:hAnsi="仿宋" w:cs="仿宋" w:hint="eastAsia"/>
            <w:lang w:eastAsia="zh-CN"/>
          </w:rPr>
          <w:t>(二)、风险分类</w:t>
        </w:r>
        <w:r>
          <w:tab/>
        </w:r>
        <w:r>
          <w:fldChar w:fldCharType="begin"/>
        </w:r>
        <w:r>
          <w:instrText xml:space="preserve"> PAGEREF _Toc16460 \h </w:instrText>
        </w:r>
        <w:r>
          <w:fldChar w:fldCharType="separate"/>
        </w:r>
        <w:r>
          <w:t>40</w:t>
        </w:r>
        <w:r>
          <w:fldChar w:fldCharType="end"/>
        </w:r>
      </w:hyperlink>
    </w:p>
    <w:p>
      <w:pPr>
        <w:pStyle w:val="TOC1"/>
        <w:tabs>
          <w:tab w:val="right" w:leader="dot" w:pos="8306"/>
        </w:tabs>
      </w:pPr>
      <w:hyperlink w:anchor="_Toc12459" w:history="1">
        <w:r>
          <w:rPr>
            <w:rFonts w:ascii="仿宋" w:eastAsia="仿宋" w:hAnsi="仿宋" w:cs="仿宋" w:hint="eastAsia"/>
            <w:lang w:eastAsia="zh-CN"/>
          </w:rPr>
          <w:t>十四、供应链管理</w:t>
        </w:r>
        <w:r>
          <w:tab/>
        </w:r>
        <w:r>
          <w:fldChar w:fldCharType="begin"/>
        </w:r>
        <w:r>
          <w:instrText xml:space="preserve"> PAGEREF _Toc12459 \h </w:instrText>
        </w:r>
        <w:r>
          <w:fldChar w:fldCharType="separate"/>
        </w:r>
        <w:r>
          <w:t>42</w:t>
        </w:r>
        <w:r>
          <w:fldChar w:fldCharType="end"/>
        </w:r>
      </w:hyperlink>
    </w:p>
    <w:p>
      <w:pPr>
        <w:pStyle w:val="TOC2"/>
        <w:tabs>
          <w:tab w:val="right" w:leader="dot" w:pos="8306"/>
        </w:tabs>
      </w:pPr>
      <w:hyperlink w:anchor="_Toc3946" w:history="1">
        <w:r>
          <w:rPr>
            <w:rFonts w:ascii="仿宋" w:eastAsia="仿宋" w:hAnsi="仿宋" w:cs="仿宋" w:hint="eastAsia"/>
            <w:lang w:eastAsia="zh-CN"/>
          </w:rPr>
          <w:t>(一)、供应链战略规划</w:t>
        </w:r>
        <w:r>
          <w:tab/>
        </w:r>
        <w:r>
          <w:fldChar w:fldCharType="begin"/>
        </w:r>
        <w:r>
          <w:instrText xml:space="preserve"> PAGEREF _Toc3946 \h </w:instrText>
        </w:r>
        <w:r>
          <w:fldChar w:fldCharType="separate"/>
        </w:r>
        <w:r>
          <w:t>42</w:t>
        </w:r>
        <w:r>
          <w:fldChar w:fldCharType="end"/>
        </w:r>
      </w:hyperlink>
    </w:p>
    <w:p>
      <w:pPr>
        <w:pStyle w:val="TOC2"/>
        <w:tabs>
          <w:tab w:val="right" w:leader="dot" w:pos="8306"/>
        </w:tabs>
      </w:pPr>
      <w:hyperlink w:anchor="_Toc12683" w:history="1">
        <w:r>
          <w:rPr>
            <w:rFonts w:ascii="仿宋" w:eastAsia="仿宋" w:hAnsi="仿宋" w:cs="仿宋" w:hint="eastAsia"/>
            <w:lang w:eastAsia="zh-CN"/>
          </w:rPr>
          <w:t>(二)、供应商选择与合作</w:t>
        </w:r>
        <w:r>
          <w:tab/>
        </w:r>
        <w:r>
          <w:fldChar w:fldCharType="begin"/>
        </w:r>
        <w:r>
          <w:instrText xml:space="preserve"> PAGEREF _Toc12683 \h </w:instrText>
        </w:r>
        <w:r>
          <w:fldChar w:fldCharType="separate"/>
        </w:r>
        <w:r>
          <w:t>43</w:t>
        </w:r>
        <w:r>
          <w:fldChar w:fldCharType="end"/>
        </w:r>
      </w:hyperlink>
    </w:p>
    <w:p>
      <w:pPr>
        <w:pStyle w:val="TOC2"/>
        <w:tabs>
          <w:tab w:val="right" w:leader="dot" w:pos="8306"/>
        </w:tabs>
      </w:pPr>
      <w:hyperlink w:anchor="_Toc26169" w:history="1">
        <w:r>
          <w:rPr>
            <w:rFonts w:ascii="仿宋" w:eastAsia="仿宋" w:hAnsi="仿宋" w:cs="仿宋" w:hint="eastAsia"/>
            <w:lang w:eastAsia="zh-CN"/>
          </w:rPr>
          <w:t>(三)、物流与库存管理</w:t>
        </w:r>
        <w:r>
          <w:tab/>
        </w:r>
        <w:r>
          <w:fldChar w:fldCharType="begin"/>
        </w:r>
        <w:r>
          <w:instrText xml:space="preserve"> PAGEREF _Toc26169 \h </w:instrText>
        </w:r>
        <w:r>
          <w:fldChar w:fldCharType="separate"/>
        </w:r>
        <w:r>
          <w:t>44</w:t>
        </w:r>
        <w:r>
          <w:fldChar w:fldCharType="end"/>
        </w:r>
      </w:hyperlink>
    </w:p>
    <w:p>
      <w:pPr>
        <w:pStyle w:val="TOC1"/>
        <w:tabs>
          <w:tab w:val="right" w:leader="dot" w:pos="8306"/>
        </w:tabs>
      </w:pPr>
      <w:hyperlink w:anchor="_Toc13422" w:history="1">
        <w:r>
          <w:rPr>
            <w:rFonts w:ascii="仿宋" w:eastAsia="仿宋" w:hAnsi="仿宋" w:cs="仿宋" w:hint="eastAsia"/>
            <w:lang w:eastAsia="zh-CN"/>
          </w:rPr>
          <w:t>十五、水泵项目变更管理</w:t>
        </w:r>
        <w:r>
          <w:tab/>
        </w:r>
        <w:r>
          <w:fldChar w:fldCharType="begin"/>
        </w:r>
        <w:r>
          <w:instrText xml:space="preserve"> PAGEREF _Toc13422 \h </w:instrText>
        </w:r>
        <w:r>
          <w:fldChar w:fldCharType="separate"/>
        </w:r>
        <w:r>
          <w:t>46</w:t>
        </w:r>
        <w:r>
          <w:fldChar w:fldCharType="end"/>
        </w:r>
      </w:hyperlink>
    </w:p>
    <w:p>
      <w:pPr>
        <w:pStyle w:val="TOC2"/>
        <w:tabs>
          <w:tab w:val="right" w:leader="dot" w:pos="8306"/>
        </w:tabs>
      </w:pPr>
      <w:hyperlink w:anchor="_Toc3269" w:history="1">
        <w:r>
          <w:rPr>
            <w:rFonts w:ascii="仿宋" w:eastAsia="仿宋" w:hAnsi="仿宋" w:cs="仿宋" w:hint="eastAsia"/>
            <w:lang w:eastAsia="zh-CN"/>
          </w:rPr>
          <w:t>(一)、变更申请与评估</w:t>
        </w:r>
        <w:r>
          <w:tab/>
        </w:r>
        <w:r>
          <w:fldChar w:fldCharType="begin"/>
        </w:r>
        <w:r>
          <w:instrText xml:space="preserve"> PAGEREF _Toc3269 \h </w:instrText>
        </w:r>
        <w:r>
          <w:fldChar w:fldCharType="separate"/>
        </w:r>
        <w:r>
          <w:t>46</w:t>
        </w:r>
        <w:r>
          <w:fldChar w:fldCharType="end"/>
        </w:r>
      </w:hyperlink>
    </w:p>
    <w:p>
      <w:pPr>
        <w:pStyle w:val="TOC2"/>
        <w:tabs>
          <w:tab w:val="right" w:leader="dot" w:pos="8306"/>
        </w:tabs>
      </w:pPr>
      <w:hyperlink w:anchor="_Toc25552" w:history="1">
        <w:r>
          <w:rPr>
            <w:rFonts w:ascii="仿宋" w:eastAsia="仿宋" w:hAnsi="仿宋" w:cs="仿宋" w:hint="eastAsia"/>
            <w:lang w:eastAsia="zh-CN"/>
          </w:rPr>
          <w:t>(二)、变更实施与控制</w:t>
        </w:r>
        <w:r>
          <w:tab/>
        </w:r>
        <w:r>
          <w:fldChar w:fldCharType="begin"/>
        </w:r>
        <w:r>
          <w:instrText xml:space="preserve"> PAGEREF _Toc25552 \h </w:instrText>
        </w:r>
        <w:r>
          <w:fldChar w:fldCharType="separate"/>
        </w:r>
        <w:r>
          <w:t>46</w:t>
        </w:r>
        <w:r>
          <w:fldChar w:fldCharType="end"/>
        </w:r>
      </w:hyperlink>
    </w:p>
    <w:p>
      <w:pPr>
        <w:pStyle w:val="TOC1"/>
        <w:tabs>
          <w:tab w:val="right" w:leader="dot" w:pos="8306"/>
        </w:tabs>
      </w:pPr>
      <w:hyperlink w:anchor="_Toc943" w:history="1">
        <w:r>
          <w:rPr>
            <w:rFonts w:ascii="仿宋" w:eastAsia="仿宋" w:hAnsi="仿宋" w:cs="仿宋" w:hint="eastAsia"/>
            <w:lang w:eastAsia="zh-CN"/>
          </w:rPr>
          <w:t>十六、水泵项目实施保障措施</w:t>
        </w:r>
        <w:r>
          <w:tab/>
        </w:r>
        <w:r>
          <w:fldChar w:fldCharType="begin"/>
        </w:r>
        <w:r>
          <w:instrText xml:space="preserve"> PAGEREF _Toc943 \h </w:instrText>
        </w:r>
        <w:r>
          <w:fldChar w:fldCharType="separate"/>
        </w:r>
        <w:r>
          <w:t>47</w:t>
        </w:r>
        <w:r>
          <w:fldChar w:fldCharType="end"/>
        </w:r>
      </w:hyperlink>
    </w:p>
    <w:p>
      <w:pPr>
        <w:pStyle w:val="TOC2"/>
        <w:tabs>
          <w:tab w:val="right" w:leader="dot" w:pos="8306"/>
        </w:tabs>
      </w:pPr>
      <w:hyperlink w:anchor="_Toc9596" w:history="1">
        <w:r>
          <w:rPr>
            <w:rFonts w:ascii="仿宋" w:eastAsia="仿宋" w:hAnsi="仿宋" w:cs="仿宋" w:hint="eastAsia"/>
            <w:lang w:eastAsia="zh-CN"/>
          </w:rPr>
          <w:t>(一)、水泵项目实施保障机制</w:t>
        </w:r>
        <w:r>
          <w:tab/>
        </w:r>
        <w:r>
          <w:fldChar w:fldCharType="begin"/>
        </w:r>
        <w:r>
          <w:instrText xml:space="preserve"> PAGEREF _Toc9596 \h </w:instrText>
        </w:r>
        <w:r>
          <w:fldChar w:fldCharType="separate"/>
        </w:r>
        <w:r>
          <w:t>47</w:t>
        </w:r>
        <w:r>
          <w:fldChar w:fldCharType="end"/>
        </w:r>
      </w:hyperlink>
    </w:p>
    <w:p>
      <w:pPr>
        <w:pStyle w:val="TOC2"/>
        <w:tabs>
          <w:tab w:val="right" w:leader="dot" w:pos="8306"/>
        </w:tabs>
      </w:pPr>
      <w:hyperlink w:anchor="_Toc10882" w:history="1">
        <w:r>
          <w:rPr>
            <w:rFonts w:ascii="仿宋" w:eastAsia="仿宋" w:hAnsi="仿宋" w:cs="仿宋" w:hint="eastAsia"/>
            <w:lang w:eastAsia="zh-CN"/>
          </w:rPr>
          <w:t>(二)、水泵项目法律合规要求</w:t>
        </w:r>
        <w:r>
          <w:tab/>
        </w:r>
        <w:r>
          <w:fldChar w:fldCharType="begin"/>
        </w:r>
        <w:r>
          <w:instrText xml:space="preserve"> PAGEREF _Toc10882 \h </w:instrText>
        </w:r>
        <w:r>
          <w:fldChar w:fldCharType="separate"/>
        </w:r>
        <w:r>
          <w:t>50</w:t>
        </w:r>
        <w:r>
          <w:fldChar w:fldCharType="end"/>
        </w:r>
      </w:hyperlink>
    </w:p>
    <w:p>
      <w:pPr>
        <w:pStyle w:val="TOC2"/>
        <w:tabs>
          <w:tab w:val="right" w:leader="dot" w:pos="8306"/>
        </w:tabs>
      </w:pPr>
      <w:hyperlink w:anchor="_Toc20508" w:history="1">
        <w:r>
          <w:rPr>
            <w:rFonts w:ascii="仿宋" w:eastAsia="仿宋" w:hAnsi="仿宋" w:cs="仿宋" w:hint="eastAsia"/>
            <w:lang w:eastAsia="zh-CN"/>
          </w:rPr>
          <w:t>(三)、水泵项目合同管理与法律事务</w:t>
        </w:r>
        <w:r>
          <w:tab/>
        </w:r>
        <w:r>
          <w:fldChar w:fldCharType="begin"/>
        </w:r>
        <w:r>
          <w:instrText xml:space="preserve"> PAGEREF _Toc20508 \h </w:instrText>
        </w:r>
        <w:r>
          <w:fldChar w:fldCharType="separate"/>
        </w:r>
        <w:r>
          <w:t>54</w:t>
        </w:r>
        <w:r>
          <w:fldChar w:fldCharType="end"/>
        </w:r>
      </w:hyperlink>
    </w:p>
    <w:p>
      <w:pPr>
        <w:pStyle w:val="TOC2"/>
        <w:tabs>
          <w:tab w:val="right" w:leader="dot" w:pos="8306"/>
        </w:tabs>
      </w:pPr>
      <w:hyperlink w:anchor="_Toc26178" w:history="1">
        <w:r>
          <w:rPr>
            <w:rFonts w:ascii="仿宋" w:eastAsia="仿宋" w:hAnsi="仿宋" w:cs="仿宋" w:hint="eastAsia"/>
            <w:lang w:eastAsia="zh-CN"/>
          </w:rPr>
          <w:t>(四)、水泵项目知识产权保护策略</w:t>
        </w:r>
        <w:r>
          <w:tab/>
        </w:r>
        <w:r>
          <w:fldChar w:fldCharType="begin"/>
        </w:r>
        <w:r>
          <w:instrText xml:space="preserve"> PAGEREF _Toc26178 \h </w:instrText>
        </w:r>
        <w:r>
          <w:fldChar w:fldCharType="separate"/>
        </w:r>
        <w:r>
          <w:t>60</w:t>
        </w:r>
        <w:r>
          <w:fldChar w:fldCharType="end"/>
        </w:r>
      </w:hyperlink>
    </w:p>
    <w:p>
      <w:pPr>
        <w:pStyle w:val="TOC1"/>
        <w:tabs>
          <w:tab w:val="right" w:leader="dot" w:pos="8306"/>
        </w:tabs>
      </w:pPr>
      <w:hyperlink w:anchor="_Toc26350" w:history="1">
        <w:r>
          <w:rPr>
            <w:rFonts w:ascii="仿宋" w:eastAsia="仿宋" w:hAnsi="仿宋" w:cs="仿宋" w:hint="eastAsia"/>
            <w:lang w:eastAsia="zh-CN"/>
          </w:rPr>
          <w:t>十七、营销与推广策略</w:t>
        </w:r>
        <w:r>
          <w:tab/>
        </w:r>
        <w:r>
          <w:fldChar w:fldCharType="begin"/>
        </w:r>
        <w:r>
          <w:instrText xml:space="preserve"> PAGEREF _Toc26350 \h </w:instrText>
        </w:r>
        <w:r>
          <w:fldChar w:fldCharType="separate"/>
        </w:r>
        <w:r>
          <w:t>62</w:t>
        </w:r>
        <w:r>
          <w:fldChar w:fldCharType="end"/>
        </w:r>
      </w:hyperlink>
    </w:p>
    <w:p>
      <w:pPr>
        <w:pStyle w:val="TOC2"/>
        <w:tabs>
          <w:tab w:val="right" w:leader="dot" w:pos="8306"/>
        </w:tabs>
      </w:pPr>
      <w:hyperlink w:anchor="_Toc19166" w:history="1">
        <w:r>
          <w:rPr>
            <w:rFonts w:ascii="仿宋" w:eastAsia="仿宋" w:hAnsi="仿宋" w:cs="仿宋" w:hint="eastAsia"/>
            <w:lang w:eastAsia="zh-CN"/>
          </w:rPr>
          <w:t>(一)、产品/服务定位与特点</w:t>
        </w:r>
        <w:r>
          <w:tab/>
        </w:r>
        <w:r>
          <w:fldChar w:fldCharType="begin"/>
        </w:r>
        <w:r>
          <w:instrText xml:space="preserve"> PAGEREF _Toc19166 \h </w:instrText>
        </w:r>
        <w:r>
          <w:fldChar w:fldCharType="separate"/>
        </w:r>
        <w:r>
          <w:t>62</w:t>
        </w:r>
        <w:r>
          <w:fldChar w:fldCharType="end"/>
        </w:r>
      </w:hyperlink>
    </w:p>
    <w:p>
      <w:pPr>
        <w:pStyle w:val="TOC2"/>
        <w:tabs>
          <w:tab w:val="right" w:leader="dot" w:pos="8306"/>
        </w:tabs>
      </w:pPr>
      <w:hyperlink w:anchor="_Toc8294" w:history="1">
        <w:r>
          <w:rPr>
            <w:rFonts w:ascii="仿宋" w:eastAsia="仿宋" w:hAnsi="仿宋" w:cs="仿宋" w:hint="eastAsia"/>
            <w:lang w:eastAsia="zh-CN"/>
          </w:rPr>
          <w:t>(二)、市场定位与竞争分析</w:t>
        </w:r>
        <w:r>
          <w:tab/>
        </w:r>
        <w:r>
          <w:fldChar w:fldCharType="begin"/>
        </w:r>
        <w:r>
          <w:instrText xml:space="preserve"> PAGEREF _Toc8294 \h </w:instrText>
        </w:r>
        <w:r>
          <w:fldChar w:fldCharType="separate"/>
        </w:r>
        <w:r>
          <w:t>64</w:t>
        </w:r>
        <w:r>
          <w:fldChar w:fldCharType="end"/>
        </w:r>
      </w:hyperlink>
    </w:p>
    <w:p>
      <w:pPr>
        <w:pStyle w:val="TOC2"/>
        <w:tabs>
          <w:tab w:val="right" w:leader="dot" w:pos="8306"/>
        </w:tabs>
      </w:pPr>
      <w:hyperlink w:anchor="_Toc16951" w:history="1">
        <w:r>
          <w:rPr>
            <w:rFonts w:ascii="仿宋" w:eastAsia="仿宋" w:hAnsi="仿宋" w:cs="仿宋" w:hint="eastAsia"/>
            <w:lang w:eastAsia="zh-CN"/>
          </w:rPr>
          <w:t>(三)、营销渠道与策略</w:t>
        </w:r>
        <w:r>
          <w:tab/>
        </w:r>
        <w:r>
          <w:fldChar w:fldCharType="begin"/>
        </w:r>
        <w:r>
          <w:instrText xml:space="preserve"> PAGEREF _Toc16951 \h </w:instrText>
        </w:r>
        <w:r>
          <w:fldChar w:fldCharType="separate"/>
        </w:r>
        <w:r>
          <w:t>65</w:t>
        </w:r>
        <w:r>
          <w:fldChar w:fldCharType="end"/>
        </w:r>
      </w:hyperlink>
    </w:p>
    <w:p>
      <w:pPr>
        <w:pStyle w:val="TOC2"/>
        <w:tabs>
          <w:tab w:val="right" w:leader="dot" w:pos="8306"/>
        </w:tabs>
      </w:pPr>
      <w:hyperlink w:anchor="_Toc16947" w:history="1">
        <w:r>
          <w:rPr>
            <w:rFonts w:ascii="仿宋" w:eastAsia="仿宋" w:hAnsi="仿宋" w:cs="仿宋" w:hint="eastAsia"/>
            <w:lang w:eastAsia="zh-CN"/>
          </w:rPr>
          <w:t>(四)、推广与宣传活动</w:t>
        </w:r>
        <w:r>
          <w:tab/>
        </w:r>
        <w:r>
          <w:fldChar w:fldCharType="begin"/>
        </w:r>
        <w:r>
          <w:instrText xml:space="preserve"> PAGEREF _Toc16947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450"/>
      <w:r>
        <w:rPr>
          <w:rFonts w:ascii="仿宋" w:eastAsia="仿宋" w:hAnsi="仿宋" w:cs="仿宋" w:hint="eastAsia"/>
          <w:sz w:val="28"/>
          <w:lang w:eastAsia="zh-CN"/>
        </w:rPr>
        <w:t>一、水泵项目土建工程</w:t>
      </w:r>
      <w:bookmarkEnd w:id="2"/>
    </w:p>
    <w:p>
      <w:pPr>
        <w:pStyle w:val="Heading2"/>
        <w:rPr>
          <w:rFonts w:ascii="仿宋" w:eastAsia="仿宋" w:hAnsi="仿宋" w:cs="仿宋" w:hint="eastAsia"/>
          <w:lang w:eastAsia="zh-CN"/>
        </w:rPr>
      </w:pPr>
      <w:bookmarkStart w:id="3" w:name="_Toc1060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在水泵项目的建筑工程设计中，我们将秉承一系列重要的设计原则，以确保水泵项目建筑在功能、美观、可持续性等方面达到最佳效果。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首要原则是确保建筑的功能性得到最大化的发挥。我们将充分理解水泵项目的实际需求，合理布局各个功能区域，保证建筑在满足业务需求的同时，提供高效的工作环境。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在建筑设计中，我们将综合考虑建设和运营成本。通过精细的经济效益分析，确保设计方案在高效利用资源的同时，对水泵项目的长期盈利能力有积极的贡献。</w:t>
      </w:r>
    </w:p>
    <w:p>
      <w:pPr>
        <w:pStyle w:val="Heading2"/>
        <w:ind w:firstLine="560" w:firstLineChars="200"/>
        <w:rPr>
          <w:rFonts w:ascii="仿宋" w:eastAsia="仿宋" w:hAnsi="仿宋" w:cs="仿宋" w:hint="eastAsia"/>
          <w:sz w:val="28"/>
          <w:lang w:eastAsia="zh-CN"/>
        </w:rPr>
      </w:pPr>
      <w:bookmarkStart w:id="4" w:name="_Toc2322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泵项目的土建工程设计中，我们将精准设定设计年限，结合水泵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水泵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10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水泵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水泵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水泵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723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本期工程水泵项目预计总建筑面积XXX平方米，其中：计容建筑面积XXX平方米，计划建筑工程投资XX万元，占水泵项目总投资的XX%。</w:t>
      </w:r>
    </w:p>
    <w:p>
      <w:pPr>
        <w:pStyle w:val="Heading1"/>
        <w:ind w:firstLine="560" w:firstLineChars="200"/>
        <w:rPr>
          <w:rFonts w:ascii="仿宋" w:eastAsia="仿宋" w:hAnsi="仿宋" w:cs="仿宋" w:hint="eastAsia"/>
          <w:sz w:val="28"/>
          <w:lang w:eastAsia="zh-CN"/>
        </w:rPr>
      </w:pPr>
      <w:bookmarkStart w:id="7" w:name="_Toc7538"/>
      <w:r>
        <w:rPr>
          <w:rFonts w:ascii="仿宋" w:eastAsia="仿宋" w:hAnsi="仿宋" w:cs="仿宋" w:hint="eastAsia"/>
          <w:sz w:val="28"/>
          <w:lang w:eastAsia="zh-CN"/>
        </w:rPr>
        <w:t>二、水泵项目建设单位说明</w:t>
      </w:r>
      <w:bookmarkEnd w:id="7"/>
    </w:p>
    <w:p>
      <w:pPr>
        <w:pStyle w:val="Heading2"/>
        <w:rPr>
          <w:rFonts w:ascii="仿宋" w:eastAsia="仿宋" w:hAnsi="仿宋" w:cs="仿宋" w:hint="eastAsia"/>
          <w:lang w:eastAsia="zh-CN"/>
        </w:rPr>
      </w:pPr>
      <w:bookmarkStart w:id="8" w:name="_Toc10737"/>
      <w:r>
        <w:rPr>
          <w:rFonts w:ascii="仿宋" w:eastAsia="仿宋" w:hAnsi="仿宋" w:cs="仿宋" w:hint="eastAsia"/>
          <w:lang w:eastAsia="zh-CN"/>
        </w:rPr>
        <w:t>(一)、水泵项目承办单位基本情况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30878"/>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水泵项目承办单位的XXXX，我们着眼于实现可持续的经济效益。通过技术创新和解决方案的提供，公司预计在水泵项目执行期间将获得可观的收入增长。这一收入来源主要包括水泵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同时，我们注重成本控制和效率提升，以确保水泵项目的可持续盈利。透过精细的管理和资源优化，公司期望实现水泵项目利润最大化。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水泵项目实施进行全面的投资评估，包括水泵项目启动阶段的资金投入和后续运营成本。通过对水泵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为确保公司在水泵项目实施过程中具备足够的资金流动性，公司将进行详尽的现金流分析。这包括资金需求的合理预测、水泵项目周期内的资金峰谷分析以及灵活的财务管理策略，以应对各种潜在的经济变动。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8519"/>
      <w:r>
        <w:rPr>
          <w:rFonts w:ascii="仿宋" w:eastAsia="仿宋" w:hAnsi="仿宋" w:cs="仿宋" w:hint="eastAsia"/>
          <w:sz w:val="28"/>
          <w:lang w:eastAsia="zh-CN"/>
        </w:rPr>
        <w:t>三、水泵项目概论</w:t>
      </w:r>
      <w:bookmarkEnd w:id="10"/>
    </w:p>
    <w:p>
      <w:pPr>
        <w:pStyle w:val="Heading2"/>
        <w:rPr>
          <w:rFonts w:ascii="仿宋" w:eastAsia="仿宋" w:hAnsi="仿宋" w:cs="仿宋" w:hint="eastAsia"/>
          <w:lang w:eastAsia="zh-CN"/>
        </w:rPr>
      </w:pPr>
      <w:bookmarkStart w:id="11" w:name="_Toc21933"/>
      <w:r>
        <w:rPr>
          <w:rFonts w:ascii="仿宋" w:eastAsia="仿宋" w:hAnsi="仿宋" w:cs="仿宋" w:hint="eastAsia"/>
          <w:lang w:eastAsia="zh-CN"/>
        </w:rPr>
        <w:t>(一)、水泵项目概况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泵项目的起源追溯至对市场的深入洞察。市场的不断演变与变革为水泵项目提供了难得的机遇。当前市场存在的需求缺口和变革的大环境共同构成了水泵项目的背景。这个水泵项目旨在充分利用市场机遇，填补行业中尚未满足的需求，为客户提供全新的解决方案。市场的变革和需求的增长使得这个水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水泵项目名称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水泵项目正式命名为水泵。这个名称不仅仅是一个标识，更代表了水泵项目的核心理念和愿景。它蕴含着水泵项目所要解决问题的关键字，具有强烈的表达和辨识度，为水泵项目树立了鲜明的品牌形象。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水泵项目目标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泵项目的核心目标是提供一种全新、高效的解决方案，满足客户日益增长的需求。水泵项目追求的不仅仅是满足市场需求，更是在市场中获得卓越的竞争优势。通过不断提升产品或服务的质量和创新水平，水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水泵项目范围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泵项目全面涵盖了产品研发、制造、市场推广和售后服务，确保从产品设计到最终用户体验的全方位关注。这一全面的水泵项目范围是为了确保水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水泵项目时间表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水泵项目计划在未来18个月内完成，包括研发、测试、市场试点和正式推出等不同阶段。这个时间表的合理设计是为了确保水泵项目各个阶段的顺利推进，以便按时交付高质量的成果。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水泵项目预算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水泵项目总预算估算为XX百万美元，主要分配在研发、市场推广、人员培训和运营等方面。这一充足的预算为水泵项目提供了充足的资源，确保水泵项目在各个方面都能取得优异的表现。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水泵项目风险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水泵项目可能面临的风险包括市场接受度低、技术难题、竞争激烈等。水泵项目团队已经制定了相应的风险应对计划，通过前瞻性的风险管理，确保水泵项目在面对不确定性时能够迅速做出应对。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水泵项目团队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水泵项目汇聚了一支经验丰富、多领域专业素养的核心团队，确保水泵项目在各个方面都能拥有高水平的执行力。团队的协同作战是水泵项目成功的关键因素之一。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水泵项目背景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水泵项目的背景根植于市场对更高效、创新产品的渴望，同时也受到科技发展对行业格局的深刻改变的影响。这为水泵项目提供了广阔的发展空间和市场需求。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水泵项目现状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截至目前，水泵项目已完成市场调研和技术验证，取得了初步的成功。这为水泵项目在未来的发展奠定了坚实的基础，为更远大的目标打下了坚实的基石。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0254"/>
      <w:r>
        <w:rPr>
          <w:rFonts w:ascii="仿宋" w:eastAsia="仿宋" w:hAnsi="仿宋" w:cs="仿宋" w:hint="eastAsia"/>
          <w:sz w:val="28"/>
          <w:lang w:eastAsia="zh-CN"/>
        </w:rPr>
        <w:t>(二)、水泵项目目标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keyword》水泵项目首要业务目标是在市场中占据有利地位，实现产品/服务的成功推广和销售。通过不断提升产品质量、创新性，水泵项目追求成为行业中的领导者，赢得更多客户的青睐。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在科技迅速发展的时代，水泵项目着眼于技术创新。通过持续的研发和技术升级，水泵项目旨在推出更具创新性的产品或服务，以满足市场对新鲜、先进解决方案的需求。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为了建立可持续的客户关系，水泵项目设定了客户满意度目标。通过提供卓越的产品质量和优质的客户服务，水泵项目追求赢得客户的信任和忠诚度，确保他们的满意度达到行业领先水平。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水泵项目注重社会责任和可持续发展。通过实施环保、社会责任水泵项目，水泵项目致力于在经济发展的同时保护环境，促进社会公平，实现可持续经营。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水泵项目的团队是实现目标的核心驱动力。因此，水泵项目设定了团队发展目标，包括提升团队成员的专业技能、培养领导力，以及搭建协同高效的团队工作氛围。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2832"/>
      <w:r>
        <w:rPr>
          <w:rFonts w:ascii="仿宋" w:eastAsia="仿宋" w:hAnsi="仿宋" w:cs="仿宋" w:hint="eastAsia"/>
          <w:sz w:val="28"/>
          <w:lang w:eastAsia="zh-CN"/>
        </w:rPr>
        <w:t>(三)、水泵项目提出的理由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水泵项目提出的理由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泵项目的提出源于对市场机遇的深刻洞察。当前市场中存在的需求缺口和行业发展趋势表明，有巨大的商业机会等待被开发。通过准确捕捉市场机遇，水泵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泵项目的理念基于对技术创新的信仰。通过持续的研发和技术投入，水泵项目有望推出更具创新性的产品或服务。在科技飞速发展的当下，水泵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泵项目的提出是为了增强企业的行业竞争力。通过提升产品或服务的质量和独特性，水泵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水泵项目响应了消费者需求的变化。随着社会和科技的不断发展，消费者对产品和服务的需求也在发生变化。通过深入了解并及时回应消费者的新需求，水泵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水泵项目的提出是企业战略发展规划的一部分。在面对日益激烈的市场竞争和不断变化的商业环境中，水泵项目作为企业战略的一环，旨在为企业开辟新的增长领域，巩固企业在行业中的地位。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水泵项目的提出不仅仅是基于商业考量，还注重社会责任。通过推出环保、社会责任等方面的水泵项目，水泵企业可以在社会中树立积极形象，为社会做出积极贡献，实现经济效益和社会效益的双赢。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水泵项目的提出反映了对利益相关者期望的关注。包括客户、员工、投资者等利益相关者在企业发展中都有着各自的期望，水泵项目力求在满足这些期望的同时，取得更大的共赢。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4695"/>
      <w:r>
        <w:rPr>
          <w:rFonts w:ascii="仿宋" w:eastAsia="仿宋" w:hAnsi="仿宋" w:cs="仿宋" w:hint="eastAsia"/>
          <w:sz w:val="28"/>
          <w:lang w:eastAsia="zh-CN"/>
        </w:rPr>
        <w:t>(四)、水泵项目意义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在实施水泵项目的过程中，我们不仅仅是在追逐商业成功，更是为企业和社会的多个层面创造了深远的意义。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泵项目的首要意义在于提升企业的市场竞争力。通过持续的创新和对产品质量的高标准要求，水泵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水泵项目的推进将促使行业技术水平的提升。通过引入先进技术和创新性解决方案，水泵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在社会层面，水泵项目不仅创造了大量就业机会，提高了就业水平，还注重社会责任和环保。通过参与社会公益事业和推动环保水泵项目，水泵项目为社会贡献了一份力量，体现了企业对社会的积极回馈。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综合而言，水泵项目意义重大，不仅推动了企业的发展，也为行业和社会的进步贡献了积极力量。这是一个全面而深刻的影响，将在未来产生可持续的正面效应。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6188"/>
      <w:r>
        <w:rPr>
          <w:rFonts w:ascii="仿宋" w:eastAsia="仿宋" w:hAnsi="仿宋" w:cs="仿宋" w:hint="eastAsia"/>
          <w:sz w:val="28"/>
          <w:lang w:eastAsia="zh-CN"/>
        </w:rPr>
        <w:t>(五)、水泵项目背景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在当今迅猛发展的商业环境中，水泵项目的动因根植于对多方面因素的审慎考量。这个水泵项目的提出并非孤立的决策，而是对企业所处背景深入思考的产物。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市场的不断演变是水泵项目背后的首要原因。科技的迅速发展和全球市场的快速变化使得企业必须灵活应对。水泵项目应运而生，旨在通过创新性的解决方案迎合市场的多变需求，赢得竞争中的先机。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竞争的激烈程度也是水泵项目背景中不可忽视的一环。企业需要在激烈竞争中脱颖而出，为此，水泵项目致力于打破常规，提供独特的价值主张，以吸引客户并确保市场份额的增长。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技术的迅速发展为企业带来了机遇与挑战。作为水泵项目启动的背景之一，对新兴技术的应用将有助于提升企业的技术水平，使其在不断演进的商业环境中保持竞争优势。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此外，社会对企业责任的期望也在逐渐升高。水泵项目充分融入了社会责任的理念，通过可持续经营和社会公益水泵项目，企图为社会贡献一份力量，在商业成功的同时关注社会价值。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4147"/>
      <w:r>
        <w:rPr>
          <w:rFonts w:ascii="仿宋" w:eastAsia="仿宋" w:hAnsi="仿宋" w:cs="仿宋" w:hint="eastAsia"/>
          <w:sz w:val="28"/>
          <w:lang w:eastAsia="zh-CN"/>
        </w:rPr>
        <w:t>四、水泵项目危机管理</w:t>
      </w:r>
      <w:bookmarkEnd w:id="16"/>
    </w:p>
    <w:p>
      <w:pPr>
        <w:pStyle w:val="Heading2"/>
        <w:rPr>
          <w:rFonts w:ascii="仿宋" w:eastAsia="仿宋" w:hAnsi="仿宋" w:cs="仿宋" w:hint="eastAsia"/>
          <w:lang w:eastAsia="zh-CN"/>
        </w:rPr>
      </w:pPr>
      <w:bookmarkStart w:id="17" w:name="_Toc23834"/>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水泵项目危机管理中，危机预警与识别是确保水泵项目稳健运行的核心步骤。通过建立全面的监测机制，水泵项目团队旨在及时发现和理解潜在的风险和危机因素，以便采取及时的预防和应对措施，确保水泵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首先，通过深入的风险评估，水泵项目团队全面分析了整个水泵项目和各个阶段可能存在的威胁。这包括准确评估每个潜在风险的发生概率和可能影响的程度，为后续危机预警提供了有力支持。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水泵项目团队着重于明确定义水泵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水泵项目进展的持续监控，团队能够及时发现潜在问题并作出迅速反应。水泵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在这一阶段，团队的专业素养和反应速度将发挥至关重要的作用，以确保潜在危机能够在初期得到有效的处理，最大程度地减轻负面影响。通过危机预警与识别，水泵项目得以更有序、可控地推进。</w:t>
      </w:r>
    </w:p>
    <w:p>
      <w:pPr>
        <w:pStyle w:val="Heading2"/>
        <w:ind w:firstLine="560" w:firstLineChars="200"/>
        <w:rPr>
          <w:rFonts w:ascii="仿宋" w:eastAsia="仿宋" w:hAnsi="仿宋" w:cs="仿宋" w:hint="eastAsia"/>
          <w:sz w:val="28"/>
          <w:lang w:eastAsia="zh-CN"/>
        </w:rPr>
      </w:pPr>
      <w:bookmarkStart w:id="18" w:name="_Toc8443"/>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在危机发生时，水泵项目团队立即行动，成立了应急小组。该小组的任务是迅速制定并实施紧急应对措施，以最小化潜在损失。以下是采取的主要措施：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暂停水泵项目进度：为遏制危机蔓延，水泵项目暂时停止进行，以便全面评估当前状况。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资源重新分配：重新评估水泵项目资源的分配，确保最大限度地减小损失。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实时沟通：与关键利益相关者建立实时沟通机制，向他们传递水泵项目危机的实际状况，保障水泵项目核心利益。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在紧急应对的同时，水泵项目团队强调了团队协作和有效沟通的重要性。以下是团队协作的关键举措：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信息共享机制：建立了信息共享平台，确保团队成员能够及时获取水泵项目危机的实时信息。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领导者沟通：水泵项目领导者通过定期会议和即时沟通工具，指导团队应对危机，保持团队稳定运行。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随着危机得到初步控制，水泵项目团队转向制定恢复计划，以确保水泵项目能够从中迅速恢复。主要恢复计划包括：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修复受损的进度计划：重新评估水泵项目进度，制定修复计划，确保水泵项目尽快回归正常进程。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重新调整资源分配：优化资源分配，确保水泵项目在有限资源下高效运转。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风险管理机制加强：对水泵项目风险进行全面评估，制定更强化的风险管理策略，以预防未来可能的危机。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2423"/>
      <w:r>
        <w:rPr>
          <w:rFonts w:ascii="仿宋" w:eastAsia="仿宋" w:hAnsi="仿宋" w:cs="仿宋" w:hint="eastAsia"/>
          <w:sz w:val="28"/>
          <w:lang w:eastAsia="zh-CN"/>
        </w:rPr>
        <w:t>五、水泵项目建设背景及必要性分析</w:t>
      </w:r>
      <w:bookmarkEnd w:id="19"/>
    </w:p>
    <w:p>
      <w:pPr>
        <w:pStyle w:val="Heading2"/>
        <w:rPr>
          <w:rFonts w:ascii="仿宋" w:eastAsia="仿宋" w:hAnsi="仿宋" w:cs="仿宋" w:hint="eastAsia"/>
          <w:lang w:eastAsia="zh-CN"/>
        </w:rPr>
      </w:pPr>
      <w:bookmarkStart w:id="20" w:name="_Toc1464"/>
      <w:r>
        <w:rPr>
          <w:rFonts w:ascii="仿宋" w:eastAsia="仿宋" w:hAnsi="仿宋" w:cs="仿宋" w:hint="eastAsia"/>
          <w:lang w:eastAsia="zh-CN"/>
        </w:rPr>
        <w:t>(一)、水泵项目背景分析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https://d.book118.com/028076023013006040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EC0E0D"/>
    <w:rsid w:val="51EC0E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8076023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2024-02-23T06:38:00Z</dcterms:created>
  <dcterms:modified xsi:type="dcterms:W3CDTF">2024-02-23T06:39:03Z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EDBECDB500CF40E18B16D52FE2ECEDC6_11</vt:lpwstr>
  </property>
  <property fmtid="{D5CDD505-2E9C-101B-9397-08002B2CF9AE}" pid="3" name="KSOProductBuildVer">
    <vt:lpwstr>2052-12.1.0.16250</vt:lpwstr>
  </property>
</Properties>
</file>