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建筑用天然石料项目建设方案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70" w:history="1">
        <w:r>
          <w:rPr>
            <w:rFonts w:ascii="仿宋" w:eastAsia="仿宋" w:hAnsi="仿宋" w:cs="仿宋" w:hint="eastAsia"/>
            <w:lang w:eastAsia="zh-CN"/>
          </w:rPr>
          <w:t>序言</w:t>
        </w:r>
        <w:r>
          <w:tab/>
        </w:r>
        <w:r>
          <w:fldChar w:fldCharType="begin"/>
        </w:r>
        <w:r>
          <w:instrText xml:space="preserve"> PAGEREF _Toc20170 \h </w:instrText>
        </w:r>
        <w:r>
          <w:fldChar w:fldCharType="separate"/>
        </w:r>
        <w:r>
          <w:t>3</w:t>
        </w:r>
        <w:r>
          <w:fldChar w:fldCharType="end"/>
        </w:r>
      </w:hyperlink>
    </w:p>
    <w:p>
      <w:pPr>
        <w:pStyle w:val="TOC1"/>
        <w:tabs>
          <w:tab w:val="right" w:leader="dot" w:pos="8306"/>
        </w:tabs>
      </w:pPr>
      <w:hyperlink w:anchor="_Toc5897" w:history="1">
        <w:r>
          <w:rPr>
            <w:rFonts w:ascii="仿宋" w:eastAsia="仿宋" w:hAnsi="仿宋" w:cs="仿宋" w:hint="eastAsia"/>
            <w:lang w:eastAsia="zh-CN"/>
          </w:rPr>
          <w:t>一、财务管理与成本控制</w:t>
        </w:r>
        <w:r>
          <w:tab/>
        </w:r>
        <w:r>
          <w:fldChar w:fldCharType="begin"/>
        </w:r>
        <w:r>
          <w:instrText xml:space="preserve"> PAGEREF _Toc5897 \h </w:instrText>
        </w:r>
        <w:r>
          <w:fldChar w:fldCharType="separate"/>
        </w:r>
        <w:r>
          <w:t>3</w:t>
        </w:r>
        <w:r>
          <w:fldChar w:fldCharType="end"/>
        </w:r>
      </w:hyperlink>
    </w:p>
    <w:p>
      <w:pPr>
        <w:pStyle w:val="TOC2"/>
        <w:tabs>
          <w:tab w:val="right" w:leader="dot" w:pos="8306"/>
        </w:tabs>
      </w:pPr>
      <w:hyperlink w:anchor="_Toc2408" w:history="1">
        <w:r>
          <w:rPr>
            <w:rFonts w:ascii="仿宋" w:eastAsia="仿宋" w:hAnsi="仿宋" w:cs="仿宋" w:hint="eastAsia"/>
            <w:lang w:eastAsia="zh-CN"/>
          </w:rPr>
          <w:t>(一)、财务管理体系建设</w:t>
        </w:r>
        <w:r>
          <w:tab/>
        </w:r>
        <w:r>
          <w:fldChar w:fldCharType="begin"/>
        </w:r>
        <w:r>
          <w:instrText xml:space="preserve"> PAGEREF _Toc2408 \h </w:instrText>
        </w:r>
        <w:r>
          <w:fldChar w:fldCharType="separate"/>
        </w:r>
        <w:r>
          <w:t>3</w:t>
        </w:r>
        <w:r>
          <w:fldChar w:fldCharType="end"/>
        </w:r>
      </w:hyperlink>
    </w:p>
    <w:p>
      <w:pPr>
        <w:pStyle w:val="TOC2"/>
        <w:tabs>
          <w:tab w:val="right" w:leader="dot" w:pos="8306"/>
        </w:tabs>
      </w:pPr>
      <w:hyperlink w:anchor="_Toc5229" w:history="1">
        <w:r>
          <w:rPr>
            <w:rFonts w:ascii="仿宋" w:eastAsia="仿宋" w:hAnsi="仿宋" w:cs="仿宋" w:hint="eastAsia"/>
            <w:lang w:eastAsia="zh-CN"/>
          </w:rPr>
          <w:t>(二)、成本控制措施</w:t>
        </w:r>
        <w:r>
          <w:tab/>
        </w:r>
        <w:r>
          <w:fldChar w:fldCharType="begin"/>
        </w:r>
        <w:r>
          <w:instrText xml:space="preserve"> PAGEREF _Toc5229 \h </w:instrText>
        </w:r>
        <w:r>
          <w:fldChar w:fldCharType="separate"/>
        </w:r>
        <w:r>
          <w:t>4</w:t>
        </w:r>
        <w:r>
          <w:fldChar w:fldCharType="end"/>
        </w:r>
      </w:hyperlink>
    </w:p>
    <w:p>
      <w:pPr>
        <w:pStyle w:val="TOC1"/>
        <w:tabs>
          <w:tab w:val="right" w:leader="dot" w:pos="8306"/>
        </w:tabs>
      </w:pPr>
      <w:hyperlink w:anchor="_Toc17065" w:history="1">
        <w:r>
          <w:rPr>
            <w:rFonts w:ascii="仿宋" w:eastAsia="仿宋" w:hAnsi="仿宋" w:cs="仿宋" w:hint="eastAsia"/>
            <w:lang w:eastAsia="zh-CN"/>
          </w:rPr>
          <w:t>二、建筑用天然石料项目概论</w:t>
        </w:r>
        <w:r>
          <w:tab/>
        </w:r>
        <w:r>
          <w:fldChar w:fldCharType="begin"/>
        </w:r>
        <w:r>
          <w:instrText xml:space="preserve"> PAGEREF _Toc17065 \h </w:instrText>
        </w:r>
        <w:r>
          <w:fldChar w:fldCharType="separate"/>
        </w:r>
        <w:r>
          <w:t>5</w:t>
        </w:r>
        <w:r>
          <w:fldChar w:fldCharType="end"/>
        </w:r>
      </w:hyperlink>
    </w:p>
    <w:p>
      <w:pPr>
        <w:pStyle w:val="TOC2"/>
        <w:tabs>
          <w:tab w:val="right" w:leader="dot" w:pos="8306"/>
        </w:tabs>
      </w:pPr>
      <w:hyperlink w:anchor="_Toc10500" w:history="1">
        <w:r>
          <w:rPr>
            <w:rFonts w:ascii="仿宋" w:eastAsia="仿宋" w:hAnsi="仿宋" w:cs="仿宋" w:hint="eastAsia"/>
            <w:lang w:eastAsia="zh-CN"/>
          </w:rPr>
          <w:t>(一)、项目申报单位概况</w:t>
        </w:r>
        <w:r>
          <w:tab/>
        </w:r>
        <w:r>
          <w:fldChar w:fldCharType="begin"/>
        </w:r>
        <w:r>
          <w:instrText xml:space="preserve"> PAGEREF _Toc10500 \h </w:instrText>
        </w:r>
        <w:r>
          <w:fldChar w:fldCharType="separate"/>
        </w:r>
        <w:r>
          <w:t>5</w:t>
        </w:r>
        <w:r>
          <w:fldChar w:fldCharType="end"/>
        </w:r>
      </w:hyperlink>
    </w:p>
    <w:p>
      <w:pPr>
        <w:pStyle w:val="TOC2"/>
        <w:tabs>
          <w:tab w:val="right" w:leader="dot" w:pos="8306"/>
        </w:tabs>
      </w:pPr>
      <w:hyperlink w:anchor="_Toc17909" w:history="1">
        <w:r>
          <w:rPr>
            <w:rFonts w:ascii="仿宋" w:eastAsia="仿宋" w:hAnsi="仿宋" w:cs="仿宋" w:hint="eastAsia"/>
            <w:lang w:eastAsia="zh-CN"/>
          </w:rPr>
          <w:t>(二)、项目概况</w:t>
        </w:r>
        <w:r>
          <w:tab/>
        </w:r>
        <w:r>
          <w:fldChar w:fldCharType="begin"/>
        </w:r>
        <w:r>
          <w:instrText xml:space="preserve"> PAGEREF _Toc17909 \h </w:instrText>
        </w:r>
        <w:r>
          <w:fldChar w:fldCharType="separate"/>
        </w:r>
        <w:r>
          <w:t>6</w:t>
        </w:r>
        <w:r>
          <w:fldChar w:fldCharType="end"/>
        </w:r>
      </w:hyperlink>
    </w:p>
    <w:p>
      <w:pPr>
        <w:pStyle w:val="TOC1"/>
        <w:tabs>
          <w:tab w:val="right" w:leader="dot" w:pos="8306"/>
        </w:tabs>
      </w:pPr>
      <w:hyperlink w:anchor="_Toc21896" w:history="1">
        <w:r>
          <w:rPr>
            <w:rFonts w:ascii="仿宋" w:eastAsia="仿宋" w:hAnsi="仿宋" w:cs="仿宋" w:hint="eastAsia"/>
            <w:lang w:eastAsia="zh-CN"/>
          </w:rPr>
          <w:t>三、经济影响分析</w:t>
        </w:r>
        <w:r>
          <w:tab/>
        </w:r>
        <w:r>
          <w:fldChar w:fldCharType="begin"/>
        </w:r>
        <w:r>
          <w:instrText xml:space="preserve"> PAGEREF _Toc21896 \h </w:instrText>
        </w:r>
        <w:r>
          <w:fldChar w:fldCharType="separate"/>
        </w:r>
        <w:r>
          <w:t>9</w:t>
        </w:r>
        <w:r>
          <w:fldChar w:fldCharType="end"/>
        </w:r>
      </w:hyperlink>
    </w:p>
    <w:p>
      <w:pPr>
        <w:pStyle w:val="TOC2"/>
        <w:tabs>
          <w:tab w:val="right" w:leader="dot" w:pos="8306"/>
        </w:tabs>
      </w:pPr>
      <w:hyperlink w:anchor="_Toc12363" w:history="1">
        <w:r>
          <w:rPr>
            <w:rFonts w:ascii="仿宋" w:eastAsia="仿宋" w:hAnsi="仿宋" w:cs="仿宋" w:hint="eastAsia"/>
            <w:lang w:eastAsia="zh-CN"/>
          </w:rPr>
          <w:t>(一)、经济费用效益或费用效果分析</w:t>
        </w:r>
        <w:r>
          <w:tab/>
        </w:r>
        <w:r>
          <w:fldChar w:fldCharType="begin"/>
        </w:r>
        <w:r>
          <w:instrText xml:space="preserve"> PAGEREF _Toc12363 \h </w:instrText>
        </w:r>
        <w:r>
          <w:fldChar w:fldCharType="separate"/>
        </w:r>
        <w:r>
          <w:t>9</w:t>
        </w:r>
        <w:r>
          <w:fldChar w:fldCharType="end"/>
        </w:r>
      </w:hyperlink>
    </w:p>
    <w:p>
      <w:pPr>
        <w:pStyle w:val="TOC2"/>
        <w:tabs>
          <w:tab w:val="right" w:leader="dot" w:pos="8306"/>
        </w:tabs>
      </w:pPr>
      <w:hyperlink w:anchor="_Toc3460" w:history="1">
        <w:r>
          <w:rPr>
            <w:rFonts w:ascii="仿宋" w:eastAsia="仿宋" w:hAnsi="仿宋" w:cs="仿宋" w:hint="eastAsia"/>
            <w:lang w:eastAsia="zh-CN"/>
          </w:rPr>
          <w:t>(二)、行业影响分析</w:t>
        </w:r>
        <w:r>
          <w:tab/>
        </w:r>
        <w:r>
          <w:fldChar w:fldCharType="begin"/>
        </w:r>
        <w:r>
          <w:instrText xml:space="preserve"> PAGEREF _Toc3460 \h </w:instrText>
        </w:r>
        <w:r>
          <w:fldChar w:fldCharType="separate"/>
        </w:r>
        <w:r>
          <w:t>12</w:t>
        </w:r>
        <w:r>
          <w:fldChar w:fldCharType="end"/>
        </w:r>
      </w:hyperlink>
    </w:p>
    <w:p>
      <w:pPr>
        <w:pStyle w:val="TOC2"/>
        <w:tabs>
          <w:tab w:val="right" w:leader="dot" w:pos="8306"/>
        </w:tabs>
      </w:pPr>
      <w:hyperlink w:anchor="_Toc20351" w:history="1">
        <w:r>
          <w:rPr>
            <w:rFonts w:ascii="仿宋" w:eastAsia="仿宋" w:hAnsi="仿宋" w:cs="仿宋" w:hint="eastAsia"/>
            <w:lang w:eastAsia="zh-CN"/>
          </w:rPr>
          <w:t>(三)、区域经济影响分析</w:t>
        </w:r>
        <w:r>
          <w:tab/>
        </w:r>
        <w:r>
          <w:fldChar w:fldCharType="begin"/>
        </w:r>
        <w:r>
          <w:instrText xml:space="preserve"> PAGEREF _Toc20351 \h </w:instrText>
        </w:r>
        <w:r>
          <w:fldChar w:fldCharType="separate"/>
        </w:r>
        <w:r>
          <w:t>13</w:t>
        </w:r>
        <w:r>
          <w:fldChar w:fldCharType="end"/>
        </w:r>
      </w:hyperlink>
    </w:p>
    <w:p>
      <w:pPr>
        <w:pStyle w:val="TOC2"/>
        <w:tabs>
          <w:tab w:val="right" w:leader="dot" w:pos="8306"/>
        </w:tabs>
      </w:pPr>
      <w:hyperlink w:anchor="_Toc22024" w:history="1">
        <w:r>
          <w:rPr>
            <w:rFonts w:ascii="仿宋" w:eastAsia="仿宋" w:hAnsi="仿宋" w:cs="仿宋" w:hint="eastAsia"/>
            <w:lang w:eastAsia="zh-CN"/>
          </w:rPr>
          <w:t>(四)、宏观经济影响分析</w:t>
        </w:r>
        <w:r>
          <w:tab/>
        </w:r>
        <w:r>
          <w:fldChar w:fldCharType="begin"/>
        </w:r>
        <w:r>
          <w:instrText xml:space="preserve"> PAGEREF _Toc22024 \h </w:instrText>
        </w:r>
        <w:r>
          <w:fldChar w:fldCharType="separate"/>
        </w:r>
        <w:r>
          <w:t>14</w:t>
        </w:r>
        <w:r>
          <w:fldChar w:fldCharType="end"/>
        </w:r>
      </w:hyperlink>
    </w:p>
    <w:p>
      <w:pPr>
        <w:pStyle w:val="TOC1"/>
        <w:tabs>
          <w:tab w:val="right" w:leader="dot" w:pos="8306"/>
        </w:tabs>
      </w:pPr>
      <w:hyperlink w:anchor="_Toc4272" w:history="1">
        <w:r>
          <w:rPr>
            <w:rFonts w:ascii="仿宋" w:eastAsia="仿宋" w:hAnsi="仿宋" w:cs="仿宋" w:hint="eastAsia"/>
            <w:lang w:eastAsia="zh-CN"/>
          </w:rPr>
          <w:t>四、环境和生态影响分析</w:t>
        </w:r>
        <w:r>
          <w:tab/>
        </w:r>
        <w:r>
          <w:fldChar w:fldCharType="begin"/>
        </w:r>
        <w:r>
          <w:instrText xml:space="preserve"> PAGEREF _Toc4272 \h </w:instrText>
        </w:r>
        <w:r>
          <w:fldChar w:fldCharType="separate"/>
        </w:r>
        <w:r>
          <w:t>16</w:t>
        </w:r>
        <w:r>
          <w:fldChar w:fldCharType="end"/>
        </w:r>
      </w:hyperlink>
    </w:p>
    <w:p>
      <w:pPr>
        <w:pStyle w:val="TOC2"/>
        <w:tabs>
          <w:tab w:val="right" w:leader="dot" w:pos="8306"/>
        </w:tabs>
      </w:pPr>
      <w:hyperlink w:anchor="_Toc6874" w:history="1">
        <w:r>
          <w:rPr>
            <w:rFonts w:ascii="仿宋" w:eastAsia="仿宋" w:hAnsi="仿宋" w:cs="仿宋" w:hint="eastAsia"/>
            <w:lang w:eastAsia="zh-CN"/>
          </w:rPr>
          <w:t>(一)、环境和生态现状</w:t>
        </w:r>
        <w:r>
          <w:tab/>
        </w:r>
        <w:r>
          <w:fldChar w:fldCharType="begin"/>
        </w:r>
        <w:r>
          <w:instrText xml:space="preserve"> PAGEREF _Toc6874 \h </w:instrText>
        </w:r>
        <w:r>
          <w:fldChar w:fldCharType="separate"/>
        </w:r>
        <w:r>
          <w:t>16</w:t>
        </w:r>
        <w:r>
          <w:fldChar w:fldCharType="end"/>
        </w:r>
      </w:hyperlink>
    </w:p>
    <w:p>
      <w:pPr>
        <w:pStyle w:val="TOC2"/>
        <w:tabs>
          <w:tab w:val="right" w:leader="dot" w:pos="8306"/>
        </w:tabs>
      </w:pPr>
      <w:hyperlink w:anchor="_Toc7973" w:history="1">
        <w:r>
          <w:rPr>
            <w:rFonts w:ascii="仿宋" w:eastAsia="仿宋" w:hAnsi="仿宋" w:cs="仿宋" w:hint="eastAsia"/>
            <w:lang w:eastAsia="zh-CN"/>
          </w:rPr>
          <w:t>(二)、生态环境影响分析</w:t>
        </w:r>
        <w:r>
          <w:tab/>
        </w:r>
        <w:r>
          <w:fldChar w:fldCharType="begin"/>
        </w:r>
        <w:r>
          <w:instrText xml:space="preserve"> PAGEREF _Toc7973 \h </w:instrText>
        </w:r>
        <w:r>
          <w:fldChar w:fldCharType="separate"/>
        </w:r>
        <w:r>
          <w:t>18</w:t>
        </w:r>
        <w:r>
          <w:fldChar w:fldCharType="end"/>
        </w:r>
      </w:hyperlink>
    </w:p>
    <w:p>
      <w:pPr>
        <w:pStyle w:val="TOC2"/>
        <w:tabs>
          <w:tab w:val="right" w:leader="dot" w:pos="8306"/>
        </w:tabs>
      </w:pPr>
      <w:hyperlink w:anchor="_Toc30301" w:history="1">
        <w:r>
          <w:rPr>
            <w:rFonts w:ascii="仿宋" w:eastAsia="仿宋" w:hAnsi="仿宋" w:cs="仿宋" w:hint="eastAsia"/>
            <w:lang w:eastAsia="zh-CN"/>
          </w:rPr>
          <w:t>(三)、生态环境保护措施</w:t>
        </w:r>
        <w:r>
          <w:tab/>
        </w:r>
        <w:r>
          <w:fldChar w:fldCharType="begin"/>
        </w:r>
        <w:r>
          <w:instrText xml:space="preserve"> PAGEREF _Toc30301 \h </w:instrText>
        </w:r>
        <w:r>
          <w:fldChar w:fldCharType="separate"/>
        </w:r>
        <w:r>
          <w:t>19</w:t>
        </w:r>
        <w:r>
          <w:fldChar w:fldCharType="end"/>
        </w:r>
      </w:hyperlink>
    </w:p>
    <w:p>
      <w:pPr>
        <w:pStyle w:val="TOC2"/>
        <w:tabs>
          <w:tab w:val="right" w:leader="dot" w:pos="8306"/>
        </w:tabs>
      </w:pPr>
      <w:hyperlink w:anchor="_Toc7968" w:history="1">
        <w:r>
          <w:rPr>
            <w:rFonts w:ascii="仿宋" w:eastAsia="仿宋" w:hAnsi="仿宋" w:cs="仿宋" w:hint="eastAsia"/>
            <w:lang w:eastAsia="zh-CN"/>
          </w:rPr>
          <w:t>(四)、地质灾害影响分析</w:t>
        </w:r>
        <w:r>
          <w:tab/>
        </w:r>
        <w:r>
          <w:fldChar w:fldCharType="begin"/>
        </w:r>
        <w:r>
          <w:instrText xml:space="preserve"> PAGEREF _Toc7968 \h </w:instrText>
        </w:r>
        <w:r>
          <w:fldChar w:fldCharType="separate"/>
        </w:r>
        <w:r>
          <w:t>21</w:t>
        </w:r>
        <w:r>
          <w:fldChar w:fldCharType="end"/>
        </w:r>
      </w:hyperlink>
    </w:p>
    <w:p>
      <w:pPr>
        <w:pStyle w:val="TOC2"/>
        <w:tabs>
          <w:tab w:val="right" w:leader="dot" w:pos="8306"/>
        </w:tabs>
      </w:pPr>
      <w:hyperlink w:anchor="_Toc18819" w:history="1">
        <w:r>
          <w:rPr>
            <w:rFonts w:ascii="仿宋" w:eastAsia="仿宋" w:hAnsi="仿宋" w:cs="仿宋" w:hint="eastAsia"/>
            <w:lang w:eastAsia="zh-CN"/>
          </w:rPr>
          <w:t>(五)、特殊环境影响</w:t>
        </w:r>
        <w:r>
          <w:tab/>
        </w:r>
        <w:r>
          <w:fldChar w:fldCharType="begin"/>
        </w:r>
        <w:r>
          <w:instrText xml:space="preserve"> PAGEREF _Toc18819 \h </w:instrText>
        </w:r>
        <w:r>
          <w:fldChar w:fldCharType="separate"/>
        </w:r>
        <w:r>
          <w:t>22</w:t>
        </w:r>
        <w:r>
          <w:fldChar w:fldCharType="end"/>
        </w:r>
      </w:hyperlink>
    </w:p>
    <w:p>
      <w:pPr>
        <w:pStyle w:val="TOC1"/>
        <w:tabs>
          <w:tab w:val="right" w:leader="dot" w:pos="8306"/>
        </w:tabs>
      </w:pPr>
      <w:hyperlink w:anchor="_Toc3200" w:history="1">
        <w:r>
          <w:rPr>
            <w:rFonts w:ascii="仿宋" w:eastAsia="仿宋" w:hAnsi="仿宋" w:cs="仿宋" w:hint="eastAsia"/>
            <w:lang w:eastAsia="zh-CN"/>
          </w:rPr>
          <w:t>五、发展规划、产业政策和行业准入分析</w:t>
        </w:r>
        <w:r>
          <w:tab/>
        </w:r>
        <w:r>
          <w:fldChar w:fldCharType="begin"/>
        </w:r>
        <w:r>
          <w:instrText xml:space="preserve"> PAGEREF _Toc3200 \h </w:instrText>
        </w:r>
        <w:r>
          <w:fldChar w:fldCharType="separate"/>
        </w:r>
        <w:r>
          <w:t>23</w:t>
        </w:r>
        <w:r>
          <w:fldChar w:fldCharType="end"/>
        </w:r>
      </w:hyperlink>
    </w:p>
    <w:p>
      <w:pPr>
        <w:pStyle w:val="TOC2"/>
        <w:tabs>
          <w:tab w:val="right" w:leader="dot" w:pos="8306"/>
        </w:tabs>
      </w:pPr>
      <w:hyperlink w:anchor="_Toc11402" w:history="1">
        <w:r>
          <w:rPr>
            <w:rFonts w:ascii="仿宋" w:eastAsia="仿宋" w:hAnsi="仿宋" w:cs="仿宋" w:hint="eastAsia"/>
            <w:lang w:eastAsia="zh-CN"/>
          </w:rPr>
          <w:t>(一)、发展规划分析</w:t>
        </w:r>
        <w:r>
          <w:tab/>
        </w:r>
        <w:r>
          <w:fldChar w:fldCharType="begin"/>
        </w:r>
        <w:r>
          <w:instrText xml:space="preserve"> PAGEREF _Toc11402 \h </w:instrText>
        </w:r>
        <w:r>
          <w:fldChar w:fldCharType="separate"/>
        </w:r>
        <w:r>
          <w:t>23</w:t>
        </w:r>
        <w:r>
          <w:fldChar w:fldCharType="end"/>
        </w:r>
      </w:hyperlink>
    </w:p>
    <w:p>
      <w:pPr>
        <w:pStyle w:val="TOC2"/>
        <w:tabs>
          <w:tab w:val="right" w:leader="dot" w:pos="8306"/>
        </w:tabs>
      </w:pPr>
      <w:hyperlink w:anchor="_Toc17179" w:history="1">
        <w:r>
          <w:rPr>
            <w:rFonts w:ascii="仿宋" w:eastAsia="仿宋" w:hAnsi="仿宋" w:cs="仿宋" w:hint="eastAsia"/>
            <w:lang w:eastAsia="zh-CN"/>
          </w:rPr>
          <w:t>(二)、产业政策分析</w:t>
        </w:r>
        <w:r>
          <w:tab/>
        </w:r>
        <w:r>
          <w:fldChar w:fldCharType="begin"/>
        </w:r>
        <w:r>
          <w:instrText xml:space="preserve"> PAGEREF _Toc17179 \h </w:instrText>
        </w:r>
        <w:r>
          <w:fldChar w:fldCharType="separate"/>
        </w:r>
        <w:r>
          <w:t>25</w:t>
        </w:r>
        <w:r>
          <w:fldChar w:fldCharType="end"/>
        </w:r>
      </w:hyperlink>
    </w:p>
    <w:p>
      <w:pPr>
        <w:pStyle w:val="TOC2"/>
        <w:tabs>
          <w:tab w:val="right" w:leader="dot" w:pos="8306"/>
        </w:tabs>
      </w:pPr>
      <w:hyperlink w:anchor="_Toc17997" w:history="1">
        <w:r>
          <w:rPr>
            <w:rFonts w:ascii="仿宋" w:eastAsia="仿宋" w:hAnsi="仿宋" w:cs="仿宋" w:hint="eastAsia"/>
            <w:lang w:eastAsia="zh-CN"/>
          </w:rPr>
          <w:t>(三)、行业准入分析</w:t>
        </w:r>
        <w:r>
          <w:tab/>
        </w:r>
        <w:r>
          <w:fldChar w:fldCharType="begin"/>
        </w:r>
        <w:r>
          <w:instrText xml:space="preserve"> PAGEREF _Toc17997 \h </w:instrText>
        </w:r>
        <w:r>
          <w:fldChar w:fldCharType="separate"/>
        </w:r>
        <w:r>
          <w:t>26</w:t>
        </w:r>
        <w:r>
          <w:fldChar w:fldCharType="end"/>
        </w:r>
      </w:hyperlink>
    </w:p>
    <w:p>
      <w:pPr>
        <w:pStyle w:val="TOC1"/>
        <w:tabs>
          <w:tab w:val="right" w:leader="dot" w:pos="8306"/>
        </w:tabs>
      </w:pPr>
      <w:hyperlink w:anchor="_Toc10038" w:history="1">
        <w:r>
          <w:rPr>
            <w:rFonts w:ascii="仿宋" w:eastAsia="仿宋" w:hAnsi="仿宋" w:cs="仿宋" w:hint="eastAsia"/>
            <w:lang w:eastAsia="zh-CN"/>
          </w:rPr>
          <w:t>六、资源开发及综合利用分析</w:t>
        </w:r>
        <w:r>
          <w:tab/>
        </w:r>
        <w:r>
          <w:fldChar w:fldCharType="begin"/>
        </w:r>
        <w:r>
          <w:instrText xml:space="preserve"> PAGEREF _Toc10038 \h </w:instrText>
        </w:r>
        <w:r>
          <w:fldChar w:fldCharType="separate"/>
        </w:r>
        <w:r>
          <w:t>28</w:t>
        </w:r>
        <w:r>
          <w:fldChar w:fldCharType="end"/>
        </w:r>
      </w:hyperlink>
    </w:p>
    <w:p>
      <w:pPr>
        <w:pStyle w:val="TOC2"/>
        <w:tabs>
          <w:tab w:val="right" w:leader="dot" w:pos="8306"/>
        </w:tabs>
      </w:pPr>
      <w:hyperlink w:anchor="_Toc18288" w:history="1">
        <w:r>
          <w:rPr>
            <w:rFonts w:ascii="仿宋" w:eastAsia="仿宋" w:hAnsi="仿宋" w:cs="仿宋" w:hint="eastAsia"/>
            <w:lang w:eastAsia="zh-CN"/>
          </w:rPr>
          <w:t>(一)、资源开发方案</w:t>
        </w:r>
        <w:r>
          <w:tab/>
        </w:r>
        <w:r>
          <w:fldChar w:fldCharType="begin"/>
        </w:r>
        <w:r>
          <w:instrText xml:space="preserve"> PAGEREF _Toc18288 \h </w:instrText>
        </w:r>
        <w:r>
          <w:fldChar w:fldCharType="separate"/>
        </w:r>
        <w:r>
          <w:t>28</w:t>
        </w:r>
        <w:r>
          <w:fldChar w:fldCharType="end"/>
        </w:r>
      </w:hyperlink>
    </w:p>
    <w:p>
      <w:pPr>
        <w:pStyle w:val="TOC2"/>
        <w:tabs>
          <w:tab w:val="right" w:leader="dot" w:pos="8306"/>
        </w:tabs>
      </w:pPr>
      <w:hyperlink w:anchor="_Toc22160" w:history="1">
        <w:r>
          <w:rPr>
            <w:rFonts w:ascii="仿宋" w:eastAsia="仿宋" w:hAnsi="仿宋" w:cs="仿宋" w:hint="eastAsia"/>
            <w:lang w:eastAsia="zh-CN"/>
          </w:rPr>
          <w:t>(二)、资源利用方案</w:t>
        </w:r>
        <w:r>
          <w:tab/>
        </w:r>
        <w:r>
          <w:fldChar w:fldCharType="begin"/>
        </w:r>
        <w:r>
          <w:instrText xml:space="preserve"> PAGEREF _Toc22160 \h </w:instrText>
        </w:r>
        <w:r>
          <w:fldChar w:fldCharType="separate"/>
        </w:r>
        <w:r>
          <w:t>29</w:t>
        </w:r>
        <w:r>
          <w:fldChar w:fldCharType="end"/>
        </w:r>
      </w:hyperlink>
    </w:p>
    <w:p>
      <w:pPr>
        <w:pStyle w:val="TOC2"/>
        <w:tabs>
          <w:tab w:val="right" w:leader="dot" w:pos="8306"/>
        </w:tabs>
      </w:pPr>
      <w:hyperlink w:anchor="_Toc28602" w:history="1">
        <w:r>
          <w:rPr>
            <w:rFonts w:ascii="仿宋" w:eastAsia="仿宋" w:hAnsi="仿宋" w:cs="仿宋" w:hint="eastAsia"/>
            <w:lang w:eastAsia="zh-CN"/>
          </w:rPr>
          <w:t>(三)、资源节约措施</w:t>
        </w:r>
        <w:r>
          <w:tab/>
        </w:r>
        <w:r>
          <w:fldChar w:fldCharType="begin"/>
        </w:r>
        <w:r>
          <w:instrText xml:space="preserve"> PAGEREF _Toc28602 \h </w:instrText>
        </w:r>
        <w:r>
          <w:fldChar w:fldCharType="separate"/>
        </w:r>
        <w:r>
          <w:t>30</w:t>
        </w:r>
        <w:r>
          <w:fldChar w:fldCharType="end"/>
        </w:r>
      </w:hyperlink>
    </w:p>
    <w:p>
      <w:pPr>
        <w:pStyle w:val="TOC1"/>
        <w:tabs>
          <w:tab w:val="right" w:leader="dot" w:pos="8306"/>
        </w:tabs>
      </w:pPr>
      <w:hyperlink w:anchor="_Toc20172" w:history="1">
        <w:r>
          <w:rPr>
            <w:rFonts w:ascii="仿宋" w:eastAsia="仿宋" w:hAnsi="仿宋" w:cs="仿宋" w:hint="eastAsia"/>
            <w:lang w:eastAsia="zh-CN"/>
          </w:rPr>
          <w:t>七、项目进度计划</w:t>
        </w:r>
        <w:r>
          <w:tab/>
        </w:r>
        <w:r>
          <w:fldChar w:fldCharType="begin"/>
        </w:r>
        <w:r>
          <w:instrText xml:space="preserve"> PAGEREF _Toc20172 \h </w:instrText>
        </w:r>
        <w:r>
          <w:fldChar w:fldCharType="separate"/>
        </w:r>
        <w:r>
          <w:t>31</w:t>
        </w:r>
        <w:r>
          <w:fldChar w:fldCharType="end"/>
        </w:r>
      </w:hyperlink>
    </w:p>
    <w:p>
      <w:pPr>
        <w:pStyle w:val="TOC2"/>
        <w:tabs>
          <w:tab w:val="right" w:leader="dot" w:pos="8306"/>
        </w:tabs>
      </w:pPr>
      <w:hyperlink w:anchor="_Toc30543" w:history="1">
        <w:r>
          <w:rPr>
            <w:rFonts w:ascii="仿宋" w:eastAsia="仿宋" w:hAnsi="仿宋" w:cs="仿宋" w:hint="eastAsia"/>
            <w:lang w:eastAsia="zh-CN"/>
          </w:rPr>
          <w:t>(一)、建设周期</w:t>
        </w:r>
        <w:r>
          <w:tab/>
        </w:r>
        <w:r>
          <w:fldChar w:fldCharType="begin"/>
        </w:r>
        <w:r>
          <w:instrText xml:space="preserve"> PAGEREF _Toc30543 \h </w:instrText>
        </w:r>
        <w:r>
          <w:fldChar w:fldCharType="separate"/>
        </w:r>
        <w:r>
          <w:t>31</w:t>
        </w:r>
        <w:r>
          <w:fldChar w:fldCharType="end"/>
        </w:r>
      </w:hyperlink>
    </w:p>
    <w:p>
      <w:pPr>
        <w:pStyle w:val="TOC2"/>
        <w:tabs>
          <w:tab w:val="right" w:leader="dot" w:pos="8306"/>
        </w:tabs>
      </w:pPr>
      <w:hyperlink w:anchor="_Toc7247" w:history="1">
        <w:r>
          <w:rPr>
            <w:rFonts w:ascii="仿宋" w:eastAsia="仿宋" w:hAnsi="仿宋" w:cs="仿宋" w:hint="eastAsia"/>
            <w:lang w:eastAsia="zh-CN"/>
          </w:rPr>
          <w:t>(二)、建设进度</w:t>
        </w:r>
        <w:r>
          <w:tab/>
        </w:r>
        <w:r>
          <w:fldChar w:fldCharType="begin"/>
        </w:r>
        <w:r>
          <w:instrText xml:space="preserve"> PAGEREF _Toc7247 \h </w:instrText>
        </w:r>
        <w:r>
          <w:fldChar w:fldCharType="separate"/>
        </w:r>
        <w:r>
          <w:t>31</w:t>
        </w:r>
        <w:r>
          <w:fldChar w:fldCharType="end"/>
        </w:r>
      </w:hyperlink>
    </w:p>
    <w:p>
      <w:pPr>
        <w:pStyle w:val="TOC2"/>
        <w:tabs>
          <w:tab w:val="right" w:leader="dot" w:pos="8306"/>
        </w:tabs>
      </w:pPr>
      <w:hyperlink w:anchor="_Toc31932" w:history="1">
        <w:r>
          <w:rPr>
            <w:rFonts w:ascii="仿宋" w:eastAsia="仿宋" w:hAnsi="仿宋" w:cs="仿宋" w:hint="eastAsia"/>
            <w:lang w:eastAsia="zh-CN"/>
          </w:rPr>
          <w:t>(三)、进度安排注意事项</w:t>
        </w:r>
        <w:r>
          <w:tab/>
        </w:r>
        <w:r>
          <w:fldChar w:fldCharType="begin"/>
        </w:r>
        <w:r>
          <w:instrText xml:space="preserve"> PAGEREF _Toc31932 \h </w:instrText>
        </w:r>
        <w:r>
          <w:fldChar w:fldCharType="separate"/>
        </w:r>
        <w:r>
          <w:t>33</w:t>
        </w:r>
        <w:r>
          <w:fldChar w:fldCharType="end"/>
        </w:r>
      </w:hyperlink>
    </w:p>
    <w:p>
      <w:pPr>
        <w:pStyle w:val="TOC2"/>
        <w:tabs>
          <w:tab w:val="right" w:leader="dot" w:pos="8306"/>
        </w:tabs>
      </w:pPr>
      <w:hyperlink w:anchor="_Toc16266" w:history="1">
        <w:r>
          <w:rPr>
            <w:rFonts w:ascii="仿宋" w:eastAsia="仿宋" w:hAnsi="仿宋" w:cs="仿宋" w:hint="eastAsia"/>
            <w:lang w:eastAsia="zh-CN"/>
          </w:rPr>
          <w:t>(四)、人力资源配置</w:t>
        </w:r>
        <w:r>
          <w:tab/>
        </w:r>
        <w:r>
          <w:fldChar w:fldCharType="begin"/>
        </w:r>
        <w:r>
          <w:instrText xml:space="preserve"> PAGEREF _Toc16266 \h </w:instrText>
        </w:r>
        <w:r>
          <w:fldChar w:fldCharType="separate"/>
        </w:r>
        <w:r>
          <w:t>34</w:t>
        </w:r>
        <w:r>
          <w:fldChar w:fldCharType="end"/>
        </w:r>
      </w:hyperlink>
    </w:p>
    <w:p>
      <w:pPr>
        <w:pStyle w:val="TOC2"/>
        <w:tabs>
          <w:tab w:val="right" w:leader="dot" w:pos="8306"/>
        </w:tabs>
      </w:pPr>
      <w:hyperlink w:anchor="_Toc31423" w:history="1">
        <w:r>
          <w:rPr>
            <w:rFonts w:ascii="仿宋" w:eastAsia="仿宋" w:hAnsi="仿宋" w:cs="仿宋" w:hint="eastAsia"/>
            <w:lang w:eastAsia="zh-CN"/>
          </w:rPr>
          <w:t>(五)、员工培训</w:t>
        </w:r>
        <w:r>
          <w:tab/>
        </w:r>
        <w:r>
          <w:fldChar w:fldCharType="begin"/>
        </w:r>
        <w:r>
          <w:instrText xml:space="preserve"> PAGEREF _Toc31423 \h </w:instrText>
        </w:r>
        <w:r>
          <w:fldChar w:fldCharType="separate"/>
        </w:r>
        <w:r>
          <w:t>36</w:t>
        </w:r>
        <w:r>
          <w:fldChar w:fldCharType="end"/>
        </w:r>
      </w:hyperlink>
    </w:p>
    <w:p>
      <w:pPr>
        <w:pStyle w:val="TOC2"/>
        <w:tabs>
          <w:tab w:val="right" w:leader="dot" w:pos="8306"/>
        </w:tabs>
      </w:pPr>
      <w:hyperlink w:anchor="_Toc31283" w:history="1">
        <w:r>
          <w:rPr>
            <w:rFonts w:ascii="仿宋" w:eastAsia="仿宋" w:hAnsi="仿宋" w:cs="仿宋" w:hint="eastAsia"/>
            <w:lang w:eastAsia="zh-CN"/>
          </w:rPr>
          <w:t>(六)、项目实施保障</w:t>
        </w:r>
        <w:r>
          <w:tab/>
        </w:r>
        <w:r>
          <w:fldChar w:fldCharType="begin"/>
        </w:r>
        <w:r>
          <w:instrText xml:space="preserve"> PAGEREF _Toc31283 \h </w:instrText>
        </w:r>
        <w:r>
          <w:fldChar w:fldCharType="separate"/>
        </w:r>
        <w:r>
          <w:t>37</w:t>
        </w:r>
        <w:r>
          <w:fldChar w:fldCharType="end"/>
        </w:r>
      </w:hyperlink>
    </w:p>
    <w:p>
      <w:pPr>
        <w:pStyle w:val="TOC2"/>
        <w:tabs>
          <w:tab w:val="right" w:leader="dot" w:pos="8306"/>
        </w:tabs>
      </w:pPr>
      <w:hyperlink w:anchor="_Toc29896" w:history="1">
        <w:r>
          <w:rPr>
            <w:rFonts w:ascii="仿宋" w:eastAsia="仿宋" w:hAnsi="仿宋" w:cs="仿宋" w:hint="eastAsia"/>
            <w:lang w:eastAsia="zh-CN"/>
          </w:rPr>
          <w:t>(七)、安全规范管理</w:t>
        </w:r>
        <w:r>
          <w:tab/>
        </w:r>
        <w:r>
          <w:fldChar w:fldCharType="begin"/>
        </w:r>
        <w:r>
          <w:instrText xml:space="preserve"> PAGEREF _Toc29896 \h </w:instrText>
        </w:r>
        <w:r>
          <w:fldChar w:fldCharType="separate"/>
        </w:r>
        <w:r>
          <w:t>38</w:t>
        </w:r>
        <w:r>
          <w:fldChar w:fldCharType="end"/>
        </w:r>
      </w:hyperlink>
    </w:p>
    <w:p>
      <w:pPr>
        <w:pStyle w:val="TOC1"/>
        <w:tabs>
          <w:tab w:val="right" w:leader="dot" w:pos="8306"/>
        </w:tabs>
      </w:pPr>
      <w:hyperlink w:anchor="_Toc13738" w:history="1">
        <w:r>
          <w:rPr>
            <w:rFonts w:ascii="仿宋" w:eastAsia="仿宋" w:hAnsi="仿宋" w:cs="仿宋" w:hint="eastAsia"/>
            <w:lang w:eastAsia="zh-CN"/>
          </w:rPr>
          <w:t>八、技术创新与产业升级</w:t>
        </w:r>
        <w:r>
          <w:tab/>
        </w:r>
        <w:r>
          <w:fldChar w:fldCharType="begin"/>
        </w:r>
        <w:r>
          <w:instrText xml:space="preserve"> PAGEREF _Toc13738 \h </w:instrText>
        </w:r>
        <w:r>
          <w:fldChar w:fldCharType="separate"/>
        </w:r>
        <w:r>
          <w:t>39</w:t>
        </w:r>
        <w:r>
          <w:fldChar w:fldCharType="end"/>
        </w:r>
      </w:hyperlink>
    </w:p>
    <w:p>
      <w:pPr>
        <w:pStyle w:val="TOC2"/>
        <w:tabs>
          <w:tab w:val="right" w:leader="dot" w:pos="8306"/>
        </w:tabs>
      </w:pPr>
      <w:hyperlink w:anchor="_Toc20180" w:history="1">
        <w:r>
          <w:rPr>
            <w:rFonts w:ascii="仿宋" w:eastAsia="仿宋" w:hAnsi="仿宋" w:cs="仿宋" w:hint="eastAsia"/>
            <w:lang w:eastAsia="zh-CN"/>
          </w:rPr>
          <w:t>(一)、技术创新方向与目标</w:t>
        </w:r>
        <w:r>
          <w:tab/>
        </w:r>
        <w:r>
          <w:fldChar w:fldCharType="begin"/>
        </w:r>
        <w:r>
          <w:instrText xml:space="preserve"> PAGEREF _Toc20180 \h </w:instrText>
        </w:r>
        <w:r>
          <w:fldChar w:fldCharType="separate"/>
        </w:r>
        <w:r>
          <w:t>39</w:t>
        </w:r>
        <w:r>
          <w:fldChar w:fldCharType="end"/>
        </w:r>
      </w:hyperlink>
    </w:p>
    <w:p>
      <w:pPr>
        <w:pStyle w:val="TOC2"/>
        <w:tabs>
          <w:tab w:val="right" w:leader="dot" w:pos="8306"/>
        </w:tabs>
      </w:pPr>
      <w:hyperlink w:anchor="_Toc26324" w:history="1">
        <w:r>
          <w:rPr>
            <w:rFonts w:ascii="仿宋" w:eastAsia="仿宋" w:hAnsi="仿宋" w:cs="仿宋" w:hint="eastAsia"/>
            <w:lang w:eastAsia="zh-CN"/>
          </w:rPr>
          <w:t>(二)、产业升级路径与措施</w:t>
        </w:r>
        <w:r>
          <w:tab/>
        </w:r>
        <w:r>
          <w:fldChar w:fldCharType="begin"/>
        </w:r>
        <w:r>
          <w:instrText xml:space="preserve"> PAGEREF _Toc26324 \h </w:instrText>
        </w:r>
        <w:r>
          <w:fldChar w:fldCharType="separate"/>
        </w:r>
        <w:r>
          <w:t>40</w:t>
        </w:r>
        <w:r>
          <w:fldChar w:fldCharType="end"/>
        </w:r>
      </w:hyperlink>
    </w:p>
    <w:p>
      <w:pPr>
        <w:pStyle w:val="TOC1"/>
        <w:tabs>
          <w:tab w:val="right" w:leader="dot" w:pos="8306"/>
        </w:tabs>
      </w:pPr>
      <w:hyperlink w:anchor="_Toc20365" w:history="1">
        <w:r>
          <w:rPr>
            <w:rFonts w:ascii="仿宋" w:eastAsia="仿宋" w:hAnsi="仿宋" w:cs="仿宋" w:hint="eastAsia"/>
            <w:lang w:eastAsia="zh-CN"/>
          </w:rPr>
          <w:t>九、客户关系管理与市场拓展</w:t>
        </w:r>
        <w:r>
          <w:tab/>
        </w:r>
        <w:r>
          <w:fldChar w:fldCharType="begin"/>
        </w:r>
        <w:r>
          <w:instrText xml:space="preserve"> PAGEREF _Toc20365 \h </w:instrText>
        </w:r>
        <w:r>
          <w:fldChar w:fldCharType="separate"/>
        </w:r>
        <w:r>
          <w:t>41</w:t>
        </w:r>
        <w:r>
          <w:fldChar w:fldCharType="end"/>
        </w:r>
      </w:hyperlink>
    </w:p>
    <w:p>
      <w:pPr>
        <w:pStyle w:val="TOC2"/>
        <w:tabs>
          <w:tab w:val="right" w:leader="dot" w:pos="8306"/>
        </w:tabs>
      </w:pPr>
      <w:hyperlink w:anchor="_Toc12710" w:history="1">
        <w:r>
          <w:rPr>
            <w:rFonts w:ascii="仿宋" w:eastAsia="仿宋" w:hAnsi="仿宋" w:cs="仿宋" w:hint="eastAsia"/>
            <w:lang w:eastAsia="zh-CN"/>
          </w:rPr>
          <w:t>(一)、客户关系管理策略</w:t>
        </w:r>
        <w:r>
          <w:tab/>
        </w:r>
        <w:r>
          <w:fldChar w:fldCharType="begin"/>
        </w:r>
        <w:r>
          <w:instrText xml:space="preserve"> PAGEREF _Toc12710 \h </w:instrText>
        </w:r>
        <w:r>
          <w:fldChar w:fldCharType="separate"/>
        </w:r>
        <w:r>
          <w:t>41</w:t>
        </w:r>
        <w:r>
          <w:fldChar w:fldCharType="end"/>
        </w:r>
      </w:hyperlink>
    </w:p>
    <w:p>
      <w:pPr>
        <w:pStyle w:val="TOC2"/>
        <w:tabs>
          <w:tab w:val="right" w:leader="dot" w:pos="8306"/>
        </w:tabs>
      </w:pPr>
      <w:hyperlink w:anchor="_Toc27452" w:history="1">
        <w:r>
          <w:rPr>
            <w:rFonts w:ascii="仿宋" w:eastAsia="仿宋" w:hAnsi="仿宋" w:cs="仿宋" w:hint="eastAsia"/>
            <w:lang w:eastAsia="zh-CN"/>
          </w:rPr>
          <w:t>(二)、市场拓展方案</w:t>
        </w:r>
        <w:r>
          <w:tab/>
        </w:r>
        <w:r>
          <w:fldChar w:fldCharType="begin"/>
        </w:r>
        <w:r>
          <w:instrText xml:space="preserve"> PAGEREF _Toc27452 \h </w:instrText>
        </w:r>
        <w:r>
          <w:fldChar w:fldCharType="separate"/>
        </w:r>
        <w:r>
          <w:t>43</w:t>
        </w:r>
        <w:r>
          <w:fldChar w:fldCharType="end"/>
        </w:r>
      </w:hyperlink>
    </w:p>
    <w:p>
      <w:pPr>
        <w:pStyle w:val="TOC1"/>
        <w:tabs>
          <w:tab w:val="right" w:leader="dot" w:pos="8306"/>
        </w:tabs>
      </w:pPr>
      <w:hyperlink w:anchor="_Toc16587" w:history="1">
        <w:r>
          <w:rPr>
            <w:rFonts w:ascii="仿宋" w:eastAsia="仿宋" w:hAnsi="仿宋" w:cs="仿宋" w:hint="eastAsia"/>
            <w:lang w:eastAsia="zh-CN"/>
          </w:rPr>
          <w:t>十、资金管理与财务规划</w:t>
        </w:r>
        <w:r>
          <w:tab/>
        </w:r>
        <w:r>
          <w:fldChar w:fldCharType="begin"/>
        </w:r>
        <w:r>
          <w:instrText xml:space="preserve"> PAGEREF _Toc16587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55" w:history="1">
        <w:r>
          <w:rPr>
            <w:rFonts w:ascii="仿宋" w:eastAsia="仿宋" w:hAnsi="仿宋" w:cs="仿宋" w:hint="eastAsia"/>
            <w:lang w:eastAsia="zh-CN"/>
          </w:rPr>
          <w:t>(一)、项目资金来源与筹措</w:t>
        </w:r>
        <w:r>
          <w:tab/>
        </w:r>
        <w:r>
          <w:fldChar w:fldCharType="begin"/>
        </w:r>
        <w:r>
          <w:instrText xml:space="preserve"> PAGEREF _Toc4955 \h </w:instrText>
        </w:r>
        <w:r>
          <w:fldChar w:fldCharType="separate"/>
        </w:r>
        <w:r>
          <w:t>44</w:t>
        </w:r>
        <w:r>
          <w:fldChar w:fldCharType="end"/>
        </w:r>
      </w:hyperlink>
    </w:p>
    <w:p>
      <w:pPr>
        <w:pStyle w:val="TOC2"/>
        <w:tabs>
          <w:tab w:val="right" w:leader="dot" w:pos="8306"/>
        </w:tabs>
      </w:pPr>
      <w:hyperlink w:anchor="_Toc21346" w:history="1">
        <w:r>
          <w:rPr>
            <w:rFonts w:ascii="仿宋" w:eastAsia="仿宋" w:hAnsi="仿宋" w:cs="仿宋" w:hint="eastAsia"/>
            <w:lang w:eastAsia="zh-CN"/>
          </w:rPr>
          <w:t>(二)、资金使用与监管</w:t>
        </w:r>
        <w:r>
          <w:tab/>
        </w:r>
        <w:r>
          <w:fldChar w:fldCharType="begin"/>
        </w:r>
        <w:r>
          <w:instrText xml:space="preserve"> PAGEREF _Toc21346 \h </w:instrText>
        </w:r>
        <w:r>
          <w:fldChar w:fldCharType="separate"/>
        </w:r>
        <w:r>
          <w:t>45</w:t>
        </w:r>
        <w:r>
          <w:fldChar w:fldCharType="end"/>
        </w:r>
      </w:hyperlink>
    </w:p>
    <w:p>
      <w:pPr>
        <w:pStyle w:val="TOC2"/>
        <w:tabs>
          <w:tab w:val="right" w:leader="dot" w:pos="8306"/>
        </w:tabs>
      </w:pPr>
      <w:hyperlink w:anchor="_Toc6105" w:history="1">
        <w:r>
          <w:rPr>
            <w:rFonts w:ascii="仿宋" w:eastAsia="仿宋" w:hAnsi="仿宋" w:cs="仿宋" w:hint="eastAsia"/>
            <w:lang w:eastAsia="zh-CN"/>
          </w:rPr>
          <w:t>(三)、财务规划与预测</w:t>
        </w:r>
        <w:r>
          <w:tab/>
        </w:r>
        <w:r>
          <w:fldChar w:fldCharType="begin"/>
        </w:r>
        <w:r>
          <w:instrText xml:space="preserve"> PAGEREF _Toc6105 \h </w:instrText>
        </w:r>
        <w:r>
          <w:fldChar w:fldCharType="separate"/>
        </w:r>
        <w:r>
          <w:t>46</w:t>
        </w:r>
        <w:r>
          <w:fldChar w:fldCharType="end"/>
        </w:r>
      </w:hyperlink>
    </w:p>
    <w:p>
      <w:pPr>
        <w:pStyle w:val="TOC1"/>
        <w:tabs>
          <w:tab w:val="right" w:leader="dot" w:pos="8306"/>
        </w:tabs>
      </w:pPr>
      <w:hyperlink w:anchor="_Toc31171" w:history="1">
        <w:r>
          <w:rPr>
            <w:rFonts w:ascii="仿宋" w:eastAsia="仿宋" w:hAnsi="仿宋" w:cs="仿宋" w:hint="eastAsia"/>
            <w:lang w:eastAsia="zh-CN"/>
          </w:rPr>
          <w:t>十一、环境保护与绿色发展</w:t>
        </w:r>
        <w:r>
          <w:tab/>
        </w:r>
        <w:r>
          <w:fldChar w:fldCharType="begin"/>
        </w:r>
        <w:r>
          <w:instrText xml:space="preserve"> PAGEREF _Toc31171 \h </w:instrText>
        </w:r>
        <w:r>
          <w:fldChar w:fldCharType="separate"/>
        </w:r>
        <w:r>
          <w:t>47</w:t>
        </w:r>
        <w:r>
          <w:fldChar w:fldCharType="end"/>
        </w:r>
      </w:hyperlink>
    </w:p>
    <w:p>
      <w:pPr>
        <w:pStyle w:val="TOC2"/>
        <w:tabs>
          <w:tab w:val="right" w:leader="dot" w:pos="8306"/>
        </w:tabs>
      </w:pPr>
      <w:hyperlink w:anchor="_Toc20292" w:history="1">
        <w:r>
          <w:rPr>
            <w:rFonts w:ascii="仿宋" w:eastAsia="仿宋" w:hAnsi="仿宋" w:cs="仿宋" w:hint="eastAsia"/>
            <w:lang w:eastAsia="zh-CN"/>
          </w:rPr>
          <w:t>(一)、环境保护措施</w:t>
        </w:r>
        <w:r>
          <w:tab/>
        </w:r>
        <w:r>
          <w:fldChar w:fldCharType="begin"/>
        </w:r>
        <w:r>
          <w:instrText xml:space="preserve"> PAGEREF _Toc20292 \h </w:instrText>
        </w:r>
        <w:r>
          <w:fldChar w:fldCharType="separate"/>
        </w:r>
        <w:r>
          <w:t>47</w:t>
        </w:r>
        <w:r>
          <w:fldChar w:fldCharType="end"/>
        </w:r>
      </w:hyperlink>
    </w:p>
    <w:p>
      <w:pPr>
        <w:pStyle w:val="TOC2"/>
        <w:tabs>
          <w:tab w:val="right" w:leader="dot" w:pos="8306"/>
        </w:tabs>
      </w:pPr>
      <w:hyperlink w:anchor="_Toc373" w:history="1">
        <w:r>
          <w:rPr>
            <w:rFonts w:ascii="仿宋" w:eastAsia="仿宋" w:hAnsi="仿宋" w:cs="仿宋" w:hint="eastAsia"/>
            <w:lang w:eastAsia="zh-CN"/>
          </w:rPr>
          <w:t>(二)、绿色发展与可持续发展策略</w:t>
        </w:r>
        <w:r>
          <w:tab/>
        </w:r>
        <w:r>
          <w:fldChar w:fldCharType="begin"/>
        </w:r>
        <w:r>
          <w:instrText xml:space="preserve"> PAGEREF _Toc373 \h </w:instrText>
        </w:r>
        <w:r>
          <w:fldChar w:fldCharType="separate"/>
        </w:r>
        <w:r>
          <w:t>49</w:t>
        </w:r>
        <w:r>
          <w:fldChar w:fldCharType="end"/>
        </w:r>
      </w:hyperlink>
    </w:p>
    <w:p>
      <w:pPr>
        <w:pStyle w:val="TOC1"/>
        <w:tabs>
          <w:tab w:val="right" w:leader="dot" w:pos="8306"/>
        </w:tabs>
      </w:pPr>
      <w:hyperlink w:anchor="_Toc9588" w:history="1">
        <w:r>
          <w:rPr>
            <w:rFonts w:ascii="仿宋" w:eastAsia="仿宋" w:hAnsi="仿宋" w:cs="仿宋" w:hint="eastAsia"/>
            <w:lang w:eastAsia="zh-CN"/>
          </w:rPr>
          <w:t>十二、环境保护与治理方案</w:t>
        </w:r>
        <w:r>
          <w:tab/>
        </w:r>
        <w:r>
          <w:fldChar w:fldCharType="begin"/>
        </w:r>
        <w:r>
          <w:instrText xml:space="preserve"> PAGEREF _Toc9588 \h </w:instrText>
        </w:r>
        <w:r>
          <w:fldChar w:fldCharType="separate"/>
        </w:r>
        <w:r>
          <w:t>51</w:t>
        </w:r>
        <w:r>
          <w:fldChar w:fldCharType="end"/>
        </w:r>
      </w:hyperlink>
    </w:p>
    <w:p>
      <w:pPr>
        <w:pStyle w:val="TOC2"/>
        <w:tabs>
          <w:tab w:val="right" w:leader="dot" w:pos="8306"/>
        </w:tabs>
      </w:pPr>
      <w:hyperlink w:anchor="_Toc20914" w:history="1">
        <w:r>
          <w:rPr>
            <w:rFonts w:ascii="仿宋" w:eastAsia="仿宋" w:hAnsi="仿宋" w:cs="仿宋" w:hint="eastAsia"/>
            <w:lang w:eastAsia="zh-CN"/>
          </w:rPr>
          <w:t>(一)、项目环境影响评估</w:t>
        </w:r>
        <w:r>
          <w:tab/>
        </w:r>
        <w:r>
          <w:fldChar w:fldCharType="begin"/>
        </w:r>
        <w:r>
          <w:instrText xml:space="preserve"> PAGEREF _Toc20914 \h </w:instrText>
        </w:r>
        <w:r>
          <w:fldChar w:fldCharType="separate"/>
        </w:r>
        <w:r>
          <w:t>51</w:t>
        </w:r>
        <w:r>
          <w:fldChar w:fldCharType="end"/>
        </w:r>
      </w:hyperlink>
    </w:p>
    <w:p>
      <w:pPr>
        <w:pStyle w:val="TOC2"/>
        <w:tabs>
          <w:tab w:val="right" w:leader="dot" w:pos="8306"/>
        </w:tabs>
      </w:pPr>
      <w:hyperlink w:anchor="_Toc27763" w:history="1">
        <w:r>
          <w:rPr>
            <w:rFonts w:ascii="仿宋" w:eastAsia="仿宋" w:hAnsi="仿宋" w:cs="仿宋" w:hint="eastAsia"/>
            <w:lang w:eastAsia="zh-CN"/>
          </w:rPr>
          <w:t>(二)、环境保护措施与治理方案</w:t>
        </w:r>
        <w:r>
          <w:tab/>
        </w:r>
        <w:r>
          <w:fldChar w:fldCharType="begin"/>
        </w:r>
        <w:r>
          <w:instrText xml:space="preserve"> PAGEREF _Toc27763 \h </w:instrText>
        </w:r>
        <w:r>
          <w:fldChar w:fldCharType="separate"/>
        </w:r>
        <w:r>
          <w:t>51</w:t>
        </w:r>
        <w:r>
          <w:fldChar w:fldCharType="end"/>
        </w:r>
      </w:hyperlink>
    </w:p>
    <w:p>
      <w:pPr>
        <w:pStyle w:val="TOC1"/>
        <w:tabs>
          <w:tab w:val="right" w:leader="dot" w:pos="8306"/>
        </w:tabs>
      </w:pPr>
      <w:hyperlink w:anchor="_Toc17711" w:history="1">
        <w:r>
          <w:rPr>
            <w:rFonts w:ascii="仿宋" w:eastAsia="仿宋" w:hAnsi="仿宋" w:cs="仿宋" w:hint="eastAsia"/>
            <w:lang w:eastAsia="zh-CN"/>
          </w:rPr>
          <w:t>十三、设施与设备管理</w:t>
        </w:r>
        <w:r>
          <w:tab/>
        </w:r>
        <w:r>
          <w:fldChar w:fldCharType="begin"/>
        </w:r>
        <w:r>
          <w:instrText xml:space="preserve"> PAGEREF _Toc17711 \h </w:instrText>
        </w:r>
        <w:r>
          <w:fldChar w:fldCharType="separate"/>
        </w:r>
        <w:r>
          <w:t>52</w:t>
        </w:r>
        <w:r>
          <w:fldChar w:fldCharType="end"/>
        </w:r>
      </w:hyperlink>
    </w:p>
    <w:p>
      <w:pPr>
        <w:pStyle w:val="TOC2"/>
        <w:tabs>
          <w:tab w:val="right" w:leader="dot" w:pos="8306"/>
        </w:tabs>
      </w:pPr>
      <w:hyperlink w:anchor="_Toc27056" w:history="1">
        <w:r>
          <w:rPr>
            <w:rFonts w:ascii="仿宋" w:eastAsia="仿宋" w:hAnsi="仿宋" w:cs="仿宋" w:hint="eastAsia"/>
            <w:lang w:eastAsia="zh-CN"/>
          </w:rPr>
          <w:t>(一)、设施规划与配置</w:t>
        </w:r>
        <w:r>
          <w:tab/>
        </w:r>
        <w:r>
          <w:fldChar w:fldCharType="begin"/>
        </w:r>
        <w:r>
          <w:instrText xml:space="preserve"> PAGEREF _Toc27056 \h </w:instrText>
        </w:r>
        <w:r>
          <w:fldChar w:fldCharType="separate"/>
        </w:r>
        <w:r>
          <w:t>52</w:t>
        </w:r>
        <w:r>
          <w:fldChar w:fldCharType="end"/>
        </w:r>
      </w:hyperlink>
    </w:p>
    <w:p>
      <w:pPr>
        <w:pStyle w:val="TOC2"/>
        <w:tabs>
          <w:tab w:val="right" w:leader="dot" w:pos="8306"/>
        </w:tabs>
      </w:pPr>
      <w:hyperlink w:anchor="_Toc13058" w:history="1">
        <w:r>
          <w:rPr>
            <w:rFonts w:ascii="仿宋" w:eastAsia="仿宋" w:hAnsi="仿宋" w:cs="仿宋" w:hint="eastAsia"/>
            <w:lang w:eastAsia="zh-CN"/>
          </w:rPr>
          <w:t>(二)、设备采购与维护管理</w:t>
        </w:r>
        <w:r>
          <w:tab/>
        </w:r>
        <w:r>
          <w:fldChar w:fldCharType="begin"/>
        </w:r>
        <w:r>
          <w:instrText xml:space="preserve"> PAGEREF _Toc13058 \h </w:instrText>
        </w:r>
        <w:r>
          <w:fldChar w:fldCharType="separate"/>
        </w:r>
        <w:r>
          <w:t>52</w:t>
        </w:r>
        <w:r>
          <w:fldChar w:fldCharType="end"/>
        </w:r>
      </w:hyperlink>
    </w:p>
    <w:p>
      <w:pPr>
        <w:pStyle w:val="TOC2"/>
        <w:tabs>
          <w:tab w:val="right" w:leader="dot" w:pos="8306"/>
        </w:tabs>
      </w:pPr>
      <w:hyperlink w:anchor="_Toc10688" w:history="1">
        <w:r>
          <w:rPr>
            <w:rFonts w:ascii="仿宋" w:eastAsia="仿宋" w:hAnsi="仿宋" w:cs="仿宋" w:hint="eastAsia"/>
            <w:lang w:eastAsia="zh-CN"/>
          </w:rPr>
          <w:t>(三)、设施设备升级策略</w:t>
        </w:r>
        <w:r>
          <w:tab/>
        </w:r>
        <w:r>
          <w:fldChar w:fldCharType="begin"/>
        </w:r>
        <w:r>
          <w:instrText xml:space="preserve"> PAGEREF _Toc10688 \h </w:instrText>
        </w:r>
        <w:r>
          <w:fldChar w:fldCharType="separate"/>
        </w:r>
        <w:r>
          <w:t>53</w:t>
        </w:r>
        <w:r>
          <w:fldChar w:fldCharType="end"/>
        </w:r>
      </w:hyperlink>
    </w:p>
    <w:p>
      <w:pPr>
        <w:pStyle w:val="TOC1"/>
        <w:tabs>
          <w:tab w:val="right" w:leader="dot" w:pos="8306"/>
        </w:tabs>
      </w:pPr>
      <w:hyperlink w:anchor="_Toc10203" w:history="1">
        <w:r>
          <w:rPr>
            <w:rFonts w:ascii="仿宋" w:eastAsia="仿宋" w:hAnsi="仿宋" w:cs="仿宋" w:hint="eastAsia"/>
            <w:lang w:eastAsia="zh-CN"/>
          </w:rPr>
          <w:t>十四、产业协同与集群发展</w:t>
        </w:r>
        <w:r>
          <w:tab/>
        </w:r>
        <w:r>
          <w:fldChar w:fldCharType="begin"/>
        </w:r>
        <w:r>
          <w:instrText xml:space="preserve"> PAGEREF _Toc10203 \h </w:instrText>
        </w:r>
        <w:r>
          <w:fldChar w:fldCharType="separate"/>
        </w:r>
        <w:r>
          <w:t>54</w:t>
        </w:r>
        <w:r>
          <w:fldChar w:fldCharType="end"/>
        </w:r>
      </w:hyperlink>
    </w:p>
    <w:p>
      <w:pPr>
        <w:pStyle w:val="TOC2"/>
        <w:tabs>
          <w:tab w:val="right" w:leader="dot" w:pos="8306"/>
        </w:tabs>
      </w:pPr>
      <w:hyperlink w:anchor="_Toc14140" w:history="1">
        <w:r>
          <w:rPr>
            <w:rFonts w:ascii="仿宋" w:eastAsia="仿宋" w:hAnsi="仿宋" w:cs="仿宋" w:hint="eastAsia"/>
            <w:lang w:eastAsia="zh-CN"/>
          </w:rPr>
          <w:t>(一)、产业协同机制建设</w:t>
        </w:r>
        <w:r>
          <w:tab/>
        </w:r>
        <w:r>
          <w:fldChar w:fldCharType="begin"/>
        </w:r>
        <w:r>
          <w:instrText xml:space="preserve"> PAGEREF _Toc14140 \h </w:instrText>
        </w:r>
        <w:r>
          <w:fldChar w:fldCharType="separate"/>
        </w:r>
        <w:r>
          <w:t>54</w:t>
        </w:r>
        <w:r>
          <w:fldChar w:fldCharType="end"/>
        </w:r>
      </w:hyperlink>
    </w:p>
    <w:p>
      <w:pPr>
        <w:pStyle w:val="TOC2"/>
        <w:tabs>
          <w:tab w:val="right" w:leader="dot" w:pos="8306"/>
        </w:tabs>
      </w:pPr>
      <w:hyperlink w:anchor="_Toc6639" w:history="1">
        <w:r>
          <w:rPr>
            <w:rFonts w:ascii="仿宋" w:eastAsia="仿宋" w:hAnsi="仿宋" w:cs="仿宋" w:hint="eastAsia"/>
            <w:lang w:eastAsia="zh-CN"/>
          </w:rPr>
          <w:t>(二)、产业集群培育与发展</w:t>
        </w:r>
        <w:r>
          <w:tab/>
        </w:r>
        <w:r>
          <w:fldChar w:fldCharType="begin"/>
        </w:r>
        <w:r>
          <w:instrText xml:space="preserve"> PAGEREF _Toc6639 \h </w:instrText>
        </w:r>
        <w:r>
          <w:fldChar w:fldCharType="separate"/>
        </w:r>
        <w:r>
          <w:t>55</w:t>
        </w:r>
        <w:r>
          <w:fldChar w:fldCharType="end"/>
        </w:r>
      </w:hyperlink>
    </w:p>
    <w:p>
      <w:pPr>
        <w:pStyle w:val="TOC1"/>
        <w:tabs>
          <w:tab w:val="right" w:leader="dot" w:pos="8306"/>
        </w:tabs>
      </w:pPr>
      <w:hyperlink w:anchor="_Toc30081" w:history="1">
        <w:r>
          <w:rPr>
            <w:rFonts w:ascii="仿宋" w:eastAsia="仿宋" w:hAnsi="仿宋" w:cs="仿宋" w:hint="eastAsia"/>
            <w:lang w:eastAsia="zh-CN"/>
          </w:rPr>
          <w:t>十五、企业合规与伦理</w:t>
        </w:r>
        <w:r>
          <w:tab/>
        </w:r>
        <w:r>
          <w:fldChar w:fldCharType="begin"/>
        </w:r>
        <w:r>
          <w:instrText xml:space="preserve"> PAGEREF _Toc30081 \h </w:instrText>
        </w:r>
        <w:r>
          <w:fldChar w:fldCharType="separate"/>
        </w:r>
        <w:r>
          <w:t>56</w:t>
        </w:r>
        <w:r>
          <w:fldChar w:fldCharType="end"/>
        </w:r>
      </w:hyperlink>
    </w:p>
    <w:p>
      <w:pPr>
        <w:pStyle w:val="TOC2"/>
        <w:tabs>
          <w:tab w:val="right" w:leader="dot" w:pos="8306"/>
        </w:tabs>
      </w:pPr>
      <w:hyperlink w:anchor="_Toc30017" w:history="1">
        <w:r>
          <w:rPr>
            <w:rFonts w:ascii="仿宋" w:eastAsia="仿宋" w:hAnsi="仿宋" w:cs="仿宋" w:hint="eastAsia"/>
            <w:lang w:eastAsia="zh-CN"/>
          </w:rPr>
          <w:t>(一)、合规政策与程序</w:t>
        </w:r>
        <w:r>
          <w:tab/>
        </w:r>
        <w:r>
          <w:fldChar w:fldCharType="begin"/>
        </w:r>
        <w:r>
          <w:instrText xml:space="preserve"> PAGEREF _Toc30017 \h </w:instrText>
        </w:r>
        <w:r>
          <w:fldChar w:fldCharType="separate"/>
        </w:r>
        <w:r>
          <w:t>56</w:t>
        </w:r>
        <w:r>
          <w:fldChar w:fldCharType="end"/>
        </w:r>
      </w:hyperlink>
    </w:p>
    <w:p>
      <w:pPr>
        <w:pStyle w:val="TOC2"/>
        <w:tabs>
          <w:tab w:val="right" w:leader="dot" w:pos="8306"/>
        </w:tabs>
      </w:pPr>
      <w:hyperlink w:anchor="_Toc9805" w:history="1">
        <w:r>
          <w:rPr>
            <w:rFonts w:ascii="仿宋" w:eastAsia="仿宋" w:hAnsi="仿宋" w:cs="仿宋" w:hint="eastAsia"/>
            <w:lang w:eastAsia="zh-CN"/>
          </w:rPr>
          <w:t>(二)、伦理规范与培训</w:t>
        </w:r>
        <w:r>
          <w:tab/>
        </w:r>
        <w:r>
          <w:fldChar w:fldCharType="begin"/>
        </w:r>
        <w:r>
          <w:instrText xml:space="preserve"> PAGEREF _Toc9805 \h </w:instrText>
        </w:r>
        <w:r>
          <w:fldChar w:fldCharType="separate"/>
        </w:r>
        <w:r>
          <w:t>57</w:t>
        </w:r>
        <w:r>
          <w:fldChar w:fldCharType="end"/>
        </w:r>
      </w:hyperlink>
    </w:p>
    <w:p>
      <w:pPr>
        <w:pStyle w:val="TOC2"/>
        <w:tabs>
          <w:tab w:val="right" w:leader="dot" w:pos="8306"/>
        </w:tabs>
      </w:pPr>
      <w:hyperlink w:anchor="_Toc2864" w:history="1">
        <w:r>
          <w:rPr>
            <w:rFonts w:ascii="仿宋" w:eastAsia="仿宋" w:hAnsi="仿宋" w:cs="仿宋" w:hint="eastAsia"/>
            <w:lang w:eastAsia="zh-CN"/>
          </w:rPr>
          <w:t>(三)、合规风险评估</w:t>
        </w:r>
        <w:r>
          <w:tab/>
        </w:r>
        <w:r>
          <w:fldChar w:fldCharType="begin"/>
        </w:r>
        <w:r>
          <w:instrText xml:space="preserve"> PAGEREF _Toc2864 \h </w:instrText>
        </w:r>
        <w:r>
          <w:fldChar w:fldCharType="separate"/>
        </w:r>
        <w:r>
          <w:t>58</w:t>
        </w:r>
        <w:r>
          <w:fldChar w:fldCharType="end"/>
        </w:r>
      </w:hyperlink>
    </w:p>
    <w:p>
      <w:pPr>
        <w:pStyle w:val="TOC2"/>
        <w:tabs>
          <w:tab w:val="right" w:leader="dot" w:pos="8306"/>
        </w:tabs>
      </w:pPr>
      <w:hyperlink w:anchor="_Toc6562" w:history="1">
        <w:r>
          <w:rPr>
            <w:rFonts w:ascii="仿宋" w:eastAsia="仿宋" w:hAnsi="仿宋" w:cs="仿宋" w:hint="eastAsia"/>
            <w:lang w:eastAsia="zh-CN"/>
          </w:rPr>
          <w:t>(四)、合规监督与执行</w:t>
        </w:r>
        <w:r>
          <w:tab/>
        </w:r>
        <w:r>
          <w:fldChar w:fldCharType="begin"/>
        </w:r>
        <w:r>
          <w:instrText xml:space="preserve"> PAGEREF _Toc6562 \h </w:instrText>
        </w:r>
        <w:r>
          <w:fldChar w:fldCharType="separate"/>
        </w:r>
        <w:r>
          <w:t>59</w:t>
        </w:r>
        <w:r>
          <w:fldChar w:fldCharType="end"/>
        </w:r>
      </w:hyperlink>
    </w:p>
    <w:p>
      <w:pPr>
        <w:pStyle w:val="TOC1"/>
        <w:tabs>
          <w:tab w:val="right" w:leader="dot" w:pos="8306"/>
        </w:tabs>
      </w:pPr>
      <w:hyperlink w:anchor="_Toc1903" w:history="1">
        <w:r>
          <w:rPr>
            <w:rFonts w:ascii="仿宋" w:eastAsia="仿宋" w:hAnsi="仿宋" w:cs="仿宋" w:hint="eastAsia"/>
            <w:lang w:eastAsia="zh-CN"/>
          </w:rPr>
          <w:t>十六、项目施工方案</w:t>
        </w:r>
        <w:r>
          <w:tab/>
        </w:r>
        <w:r>
          <w:fldChar w:fldCharType="begin"/>
        </w:r>
        <w:r>
          <w:instrText xml:space="preserve"> PAGEREF _Toc1903 \h </w:instrText>
        </w:r>
        <w:r>
          <w:fldChar w:fldCharType="separate"/>
        </w:r>
        <w:r>
          <w:t>60</w:t>
        </w:r>
        <w:r>
          <w:fldChar w:fldCharType="end"/>
        </w:r>
      </w:hyperlink>
    </w:p>
    <w:p>
      <w:pPr>
        <w:pStyle w:val="TOC2"/>
        <w:tabs>
          <w:tab w:val="right" w:leader="dot" w:pos="8306"/>
        </w:tabs>
      </w:pPr>
      <w:hyperlink w:anchor="_Toc16716" w:history="1">
        <w:r>
          <w:rPr>
            <w:rFonts w:ascii="仿宋" w:eastAsia="仿宋" w:hAnsi="仿宋" w:cs="仿宋" w:hint="eastAsia"/>
            <w:lang w:eastAsia="zh-CN"/>
          </w:rPr>
          <w:t>(一)、施工组织设计</w:t>
        </w:r>
        <w:r>
          <w:tab/>
        </w:r>
        <w:r>
          <w:fldChar w:fldCharType="begin"/>
        </w:r>
        <w:r>
          <w:instrText xml:space="preserve"> PAGEREF _Toc16716 \h </w:instrText>
        </w:r>
        <w:r>
          <w:fldChar w:fldCharType="separate"/>
        </w:r>
        <w:r>
          <w:t>60</w:t>
        </w:r>
        <w:r>
          <w:fldChar w:fldCharType="end"/>
        </w:r>
      </w:hyperlink>
    </w:p>
    <w:p>
      <w:pPr>
        <w:pStyle w:val="TOC2"/>
        <w:tabs>
          <w:tab w:val="right" w:leader="dot" w:pos="8306"/>
        </w:tabs>
      </w:pPr>
      <w:hyperlink w:anchor="_Toc24025" w:history="1">
        <w:r>
          <w:rPr>
            <w:rFonts w:ascii="仿宋" w:eastAsia="仿宋" w:hAnsi="仿宋" w:cs="仿宋" w:hint="eastAsia"/>
            <w:lang w:eastAsia="zh-CN"/>
          </w:rPr>
          <w:t>(二)、施工工艺与技术路线</w:t>
        </w:r>
        <w:r>
          <w:tab/>
        </w:r>
        <w:r>
          <w:fldChar w:fldCharType="begin"/>
        </w:r>
        <w:r>
          <w:instrText xml:space="preserve"> PAGEREF _Toc24025 \h </w:instrText>
        </w:r>
        <w:r>
          <w:fldChar w:fldCharType="separate"/>
        </w:r>
        <w:r>
          <w:t>62</w:t>
        </w:r>
        <w:r>
          <w:fldChar w:fldCharType="end"/>
        </w:r>
      </w:hyperlink>
    </w:p>
    <w:p>
      <w:pPr>
        <w:pStyle w:val="TOC2"/>
        <w:tabs>
          <w:tab w:val="right" w:leader="dot" w:pos="8306"/>
        </w:tabs>
      </w:pPr>
      <w:hyperlink w:anchor="_Toc28152" w:history="1">
        <w:r>
          <w:rPr>
            <w:rFonts w:ascii="仿宋" w:eastAsia="仿宋" w:hAnsi="仿宋" w:cs="仿宋" w:hint="eastAsia"/>
            <w:lang w:eastAsia="zh-CN"/>
          </w:rPr>
          <w:t>(三)、关键节点施工计划</w:t>
        </w:r>
        <w:r>
          <w:tab/>
        </w:r>
        <w:r>
          <w:fldChar w:fldCharType="begin"/>
        </w:r>
        <w:r>
          <w:instrText xml:space="preserve"> PAGEREF _Toc28152 \h </w:instrText>
        </w:r>
        <w:r>
          <w:fldChar w:fldCharType="separate"/>
        </w:r>
        <w:r>
          <w:t>63</w:t>
        </w:r>
        <w:r>
          <w:fldChar w:fldCharType="end"/>
        </w:r>
      </w:hyperlink>
    </w:p>
    <w:p>
      <w:pPr>
        <w:pStyle w:val="TOC2"/>
        <w:tabs>
          <w:tab w:val="right" w:leader="dot" w:pos="8306"/>
        </w:tabs>
      </w:pPr>
      <w:hyperlink w:anchor="_Toc32697" w:history="1">
        <w:r>
          <w:rPr>
            <w:rFonts w:ascii="仿宋" w:eastAsia="仿宋" w:hAnsi="仿宋" w:cs="仿宋" w:hint="eastAsia"/>
            <w:lang w:eastAsia="zh-CN"/>
          </w:rPr>
          <w:t>(四)、施工现场管理</w:t>
        </w:r>
        <w:r>
          <w:tab/>
        </w:r>
        <w:r>
          <w:fldChar w:fldCharType="begin"/>
        </w:r>
        <w:r>
          <w:instrText xml:space="preserve"> PAGEREF _Toc32697 \h </w:instrText>
        </w:r>
        <w:r>
          <w:fldChar w:fldCharType="separate"/>
        </w:r>
        <w:r>
          <w:t>64</w:t>
        </w:r>
        <w:r>
          <w:fldChar w:fldCharType="end"/>
        </w:r>
      </w:hyperlink>
    </w:p>
    <w:p>
      <w:pPr>
        <w:pStyle w:val="TOC1"/>
        <w:tabs>
          <w:tab w:val="right" w:leader="dot" w:pos="8306"/>
        </w:tabs>
      </w:pPr>
      <w:hyperlink w:anchor="_Toc27083" w:history="1">
        <w:r>
          <w:rPr>
            <w:rFonts w:ascii="仿宋" w:eastAsia="仿宋" w:hAnsi="仿宋" w:cs="仿宋" w:hint="eastAsia"/>
            <w:lang w:eastAsia="zh-CN"/>
          </w:rPr>
          <w:t>十七、质量管理与控制</w:t>
        </w:r>
        <w:r>
          <w:tab/>
        </w:r>
        <w:r>
          <w:fldChar w:fldCharType="begin"/>
        </w:r>
        <w:r>
          <w:instrText xml:space="preserve"> PAGEREF _Toc27083 \h </w:instrText>
        </w:r>
        <w:r>
          <w:fldChar w:fldCharType="separate"/>
        </w:r>
        <w:r>
          <w:t>66</w:t>
        </w:r>
        <w:r>
          <w:fldChar w:fldCharType="end"/>
        </w:r>
      </w:hyperlink>
    </w:p>
    <w:p>
      <w:pPr>
        <w:pStyle w:val="TOC2"/>
        <w:tabs>
          <w:tab w:val="right" w:leader="dot" w:pos="8306"/>
        </w:tabs>
      </w:pPr>
      <w:hyperlink w:anchor="_Toc23680" w:history="1">
        <w:r>
          <w:rPr>
            <w:rFonts w:ascii="仿宋" w:eastAsia="仿宋" w:hAnsi="仿宋" w:cs="仿宋" w:hint="eastAsia"/>
            <w:lang w:eastAsia="zh-CN"/>
          </w:rPr>
          <w:t>(一)、质量管理体系建设</w:t>
        </w:r>
        <w:r>
          <w:tab/>
        </w:r>
        <w:r>
          <w:fldChar w:fldCharType="begin"/>
        </w:r>
        <w:r>
          <w:instrText xml:space="preserve"> PAGEREF _Toc23680 \h </w:instrText>
        </w:r>
        <w:r>
          <w:fldChar w:fldCharType="separate"/>
        </w:r>
        <w:r>
          <w:t>66</w:t>
        </w:r>
        <w:r>
          <w:fldChar w:fldCharType="end"/>
        </w:r>
      </w:hyperlink>
    </w:p>
    <w:p>
      <w:pPr>
        <w:pStyle w:val="TOC2"/>
        <w:tabs>
          <w:tab w:val="right" w:leader="dot" w:pos="8306"/>
        </w:tabs>
      </w:pPr>
      <w:hyperlink w:anchor="_Toc1234" w:history="1">
        <w:r>
          <w:rPr>
            <w:rFonts w:ascii="仿宋" w:eastAsia="仿宋" w:hAnsi="仿宋" w:cs="仿宋" w:hint="eastAsia"/>
            <w:lang w:eastAsia="zh-CN"/>
          </w:rPr>
          <w:t>(二)、质量控制措施</w:t>
        </w:r>
        <w:r>
          <w:tab/>
        </w:r>
        <w:r>
          <w:fldChar w:fldCharType="begin"/>
        </w:r>
        <w:r>
          <w:instrText xml:space="preserve"> PAGEREF _Toc1234 \h </w:instrText>
        </w:r>
        <w:r>
          <w:fldChar w:fldCharType="separate"/>
        </w:r>
        <w:r>
          <w:t>68</w:t>
        </w:r>
        <w:r>
          <w:fldChar w:fldCharType="end"/>
        </w:r>
      </w:hyperlink>
    </w:p>
    <w:p>
      <w:pPr>
        <w:pStyle w:val="TOC1"/>
        <w:tabs>
          <w:tab w:val="right" w:leader="dot" w:pos="8306"/>
        </w:tabs>
      </w:pPr>
      <w:hyperlink w:anchor="_Toc4351" w:history="1">
        <w:r>
          <w:rPr>
            <w:rFonts w:ascii="仿宋" w:eastAsia="仿宋" w:hAnsi="仿宋" w:cs="仿宋" w:hint="eastAsia"/>
            <w:lang w:eastAsia="zh-CN"/>
          </w:rPr>
          <w:t>十八、成果转化与推广应用</w:t>
        </w:r>
        <w:r>
          <w:tab/>
        </w:r>
        <w:r>
          <w:fldChar w:fldCharType="begin"/>
        </w:r>
        <w:r>
          <w:instrText xml:space="preserve"> PAGEREF _Toc4351 \h </w:instrText>
        </w:r>
        <w:r>
          <w:fldChar w:fldCharType="separate"/>
        </w:r>
        <w:r>
          <w:t>69</w:t>
        </w:r>
        <w:r>
          <w:fldChar w:fldCharType="end"/>
        </w:r>
      </w:hyperlink>
    </w:p>
    <w:p>
      <w:pPr>
        <w:pStyle w:val="TOC2"/>
        <w:tabs>
          <w:tab w:val="right" w:leader="dot" w:pos="8306"/>
        </w:tabs>
      </w:pPr>
      <w:hyperlink w:anchor="_Toc2494" w:history="1">
        <w:r>
          <w:rPr>
            <w:rFonts w:ascii="仿宋" w:eastAsia="仿宋" w:hAnsi="仿宋" w:cs="仿宋" w:hint="eastAsia"/>
            <w:lang w:eastAsia="zh-CN"/>
          </w:rPr>
          <w:t>(一)、成果转化策略制定</w:t>
        </w:r>
        <w:r>
          <w:tab/>
        </w:r>
        <w:r>
          <w:fldChar w:fldCharType="begin"/>
        </w:r>
        <w:r>
          <w:instrText xml:space="preserve"> PAGEREF _Toc2494 \h </w:instrText>
        </w:r>
        <w:r>
          <w:fldChar w:fldCharType="separate"/>
        </w:r>
        <w:r>
          <w:t>69</w:t>
        </w:r>
        <w:r>
          <w:fldChar w:fldCharType="end"/>
        </w:r>
      </w:hyperlink>
    </w:p>
    <w:p>
      <w:pPr>
        <w:pStyle w:val="TOC2"/>
        <w:tabs>
          <w:tab w:val="right" w:leader="dot" w:pos="8306"/>
        </w:tabs>
      </w:pPr>
      <w:hyperlink w:anchor="_Toc414" w:history="1">
        <w:r>
          <w:rPr>
            <w:rFonts w:ascii="仿宋" w:eastAsia="仿宋" w:hAnsi="仿宋" w:cs="仿宋" w:hint="eastAsia"/>
            <w:lang w:eastAsia="zh-CN"/>
          </w:rPr>
          <w:t>(二)、成果推广应用方案</w:t>
        </w:r>
        <w:r>
          <w:tab/>
        </w:r>
        <w:r>
          <w:fldChar w:fldCharType="begin"/>
        </w:r>
        <w:r>
          <w:instrText xml:space="preserve"> PAGEREF _Toc414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9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0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建筑用天然石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22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065"/>
      <w:r>
        <w:rPr>
          <w:rFonts w:ascii="仿宋" w:eastAsia="仿宋" w:hAnsi="仿宋" w:cs="仿宋" w:hint="eastAsia"/>
          <w:sz w:val="28"/>
          <w:lang w:eastAsia="zh-CN"/>
        </w:rPr>
        <w:t>二、建筑用天然石料项目概论</w:t>
      </w:r>
      <w:bookmarkEnd w:id="5"/>
    </w:p>
    <w:p>
      <w:pPr>
        <w:pStyle w:val="Heading2"/>
        <w:rPr>
          <w:rFonts w:ascii="仿宋" w:eastAsia="仿宋" w:hAnsi="仿宋" w:cs="仿宋" w:hint="eastAsia"/>
          <w:lang w:eastAsia="zh-CN"/>
        </w:rPr>
      </w:pPr>
      <w:bookmarkStart w:id="6" w:name="_Toc1050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的申报单位是“XXX实业发展公司”，这是一家在其所处行业内备受尊敬的企业。公司自成立以来，通过其在建筑用天然石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该公司的法定代表人秦XX，在建筑用天然石料项目及其他多个行业领域中都有着显著的贡献。秦XX以其出色的领导才能和敏锐的商业洞察力，带领公司在建筑用天然石料项目等多个领域实现了持续的成长和成功。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筑用天然石料项目的重要合作伙伴。公司专注于[行业名称]领域，以创新作为驱动力，不断推动技术进步和市场扩张。在建筑用天然石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用天然石料项目中展现了强劲的增长和稳定的财务表现。公司通过有效的策略，在建筑用天然石料项目中扩大了其市场份额并增强了盈利能力。同时，公司积极承担社会责任，参与各类社会公益项目，增强了其在建筑用天然石料项目中的品牌形象和社会影响力。</w:t>
      </w:r>
    </w:p>
    <w:p>
      <w:pPr>
        <w:pStyle w:val="Heading2"/>
        <w:ind w:firstLine="560" w:firstLineChars="200"/>
        <w:rPr>
          <w:rFonts w:ascii="仿宋" w:eastAsia="仿宋" w:hAnsi="仿宋" w:cs="仿宋" w:hint="eastAsia"/>
          <w:sz w:val="28"/>
          <w:lang w:eastAsia="zh-CN"/>
        </w:rPr>
      </w:pPr>
      <w:bookmarkStart w:id="7" w:name="_Toc17909"/>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用天然石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建筑用天然石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896"/>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12363"/>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直接收益：假设建筑用天然石料项目的产品或服务年销售收入为XX万元。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https://d.book118.com/028107107064006046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CE3EA2"/>
    <w:rsid w:val="3ECE3E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10710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2024-02-26T22:57:00Z</dcterms:created>
  <dcterms:modified xsi:type="dcterms:W3CDTF">2024-02-26T22:58:10Z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E984664F7D2C46C3A1CAA58252BE8A41_11</vt:lpwstr>
  </property>
  <property fmtid="{D5CDD505-2E9C-101B-9397-08002B2CF9AE}" pid="3" name="KSOProductBuildVer">
    <vt:lpwstr>2052-12.1.0.16250</vt:lpwstr>
  </property>
</Properties>
</file>