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政府采购项目规划设计方案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4" w:history="1">
        <w:r>
          <w:rPr>
            <w:rFonts w:ascii="仿宋" w:eastAsia="仿宋" w:hAnsi="仿宋" w:cs="仿宋" w:hint="eastAsia"/>
            <w:lang w:eastAsia="zh-CN"/>
          </w:rPr>
          <w:t>概论</w:t>
        </w:r>
        <w:r>
          <w:tab/>
        </w:r>
        <w:r>
          <w:fldChar w:fldCharType="begin"/>
        </w:r>
        <w:r>
          <w:instrText xml:space="preserve"> PAGEREF _Toc8214 \h </w:instrText>
        </w:r>
        <w:r>
          <w:fldChar w:fldCharType="separate"/>
        </w:r>
        <w:r>
          <w:t>3</w:t>
        </w:r>
        <w:r>
          <w:fldChar w:fldCharType="end"/>
        </w:r>
      </w:hyperlink>
    </w:p>
    <w:p>
      <w:pPr>
        <w:pStyle w:val="TOC1"/>
        <w:tabs>
          <w:tab w:val="right" w:leader="dot" w:pos="8306"/>
        </w:tabs>
      </w:pPr>
      <w:hyperlink w:anchor="_Toc7199" w:history="1">
        <w:r>
          <w:rPr>
            <w:rFonts w:ascii="仿宋" w:eastAsia="仿宋" w:hAnsi="仿宋" w:cs="仿宋" w:hint="eastAsia"/>
            <w:lang w:eastAsia="zh-CN"/>
          </w:rPr>
          <w:t>一、政府采购项目文档管理</w:t>
        </w:r>
        <w:r>
          <w:tab/>
        </w:r>
        <w:r>
          <w:fldChar w:fldCharType="begin"/>
        </w:r>
        <w:r>
          <w:instrText xml:space="preserve"> PAGEREF _Toc7199 \h </w:instrText>
        </w:r>
        <w:r>
          <w:fldChar w:fldCharType="separate"/>
        </w:r>
        <w:r>
          <w:t>3</w:t>
        </w:r>
        <w:r>
          <w:fldChar w:fldCharType="end"/>
        </w:r>
      </w:hyperlink>
    </w:p>
    <w:p>
      <w:pPr>
        <w:pStyle w:val="TOC2"/>
        <w:tabs>
          <w:tab w:val="right" w:leader="dot" w:pos="8306"/>
        </w:tabs>
      </w:pPr>
      <w:hyperlink w:anchor="_Toc3780" w:history="1">
        <w:r>
          <w:rPr>
            <w:rFonts w:ascii="仿宋" w:eastAsia="仿宋" w:hAnsi="仿宋" w:cs="仿宋" w:hint="eastAsia"/>
            <w:lang w:eastAsia="zh-CN"/>
          </w:rPr>
          <w:t>(一)、文档编制与审查</w:t>
        </w:r>
        <w:r>
          <w:tab/>
        </w:r>
        <w:r>
          <w:fldChar w:fldCharType="begin"/>
        </w:r>
        <w:r>
          <w:instrText xml:space="preserve"> PAGEREF _Toc3780 \h </w:instrText>
        </w:r>
        <w:r>
          <w:fldChar w:fldCharType="separate"/>
        </w:r>
        <w:r>
          <w:t>3</w:t>
        </w:r>
        <w:r>
          <w:fldChar w:fldCharType="end"/>
        </w:r>
      </w:hyperlink>
    </w:p>
    <w:p>
      <w:pPr>
        <w:pStyle w:val="TOC2"/>
        <w:tabs>
          <w:tab w:val="right" w:leader="dot" w:pos="8306"/>
        </w:tabs>
      </w:pPr>
      <w:hyperlink w:anchor="_Toc1989" w:history="1">
        <w:r>
          <w:rPr>
            <w:rFonts w:ascii="仿宋" w:eastAsia="仿宋" w:hAnsi="仿宋" w:cs="仿宋" w:hint="eastAsia"/>
            <w:lang w:eastAsia="zh-CN"/>
          </w:rPr>
          <w:t>(二)、文档发布与分发</w:t>
        </w:r>
        <w:r>
          <w:tab/>
        </w:r>
        <w:r>
          <w:fldChar w:fldCharType="begin"/>
        </w:r>
        <w:r>
          <w:instrText xml:space="preserve"> PAGEREF _Toc1989 \h </w:instrText>
        </w:r>
        <w:r>
          <w:fldChar w:fldCharType="separate"/>
        </w:r>
        <w:r>
          <w:t>4</w:t>
        </w:r>
        <w:r>
          <w:fldChar w:fldCharType="end"/>
        </w:r>
      </w:hyperlink>
    </w:p>
    <w:p>
      <w:pPr>
        <w:pStyle w:val="TOC2"/>
        <w:tabs>
          <w:tab w:val="right" w:leader="dot" w:pos="8306"/>
        </w:tabs>
      </w:pPr>
      <w:hyperlink w:anchor="_Toc23134" w:history="1">
        <w:r>
          <w:rPr>
            <w:rFonts w:ascii="仿宋" w:eastAsia="仿宋" w:hAnsi="仿宋" w:cs="仿宋" w:hint="eastAsia"/>
            <w:lang w:eastAsia="zh-CN"/>
          </w:rPr>
          <w:t>(三)、文档存档与归档</w:t>
        </w:r>
        <w:r>
          <w:tab/>
        </w:r>
        <w:r>
          <w:fldChar w:fldCharType="begin"/>
        </w:r>
        <w:r>
          <w:instrText xml:space="preserve"> PAGEREF _Toc23134 \h </w:instrText>
        </w:r>
        <w:r>
          <w:fldChar w:fldCharType="separate"/>
        </w:r>
        <w:r>
          <w:t>5</w:t>
        </w:r>
        <w:r>
          <w:fldChar w:fldCharType="end"/>
        </w:r>
      </w:hyperlink>
    </w:p>
    <w:p>
      <w:pPr>
        <w:pStyle w:val="TOC1"/>
        <w:tabs>
          <w:tab w:val="right" w:leader="dot" w:pos="8306"/>
        </w:tabs>
      </w:pPr>
      <w:hyperlink w:anchor="_Toc22640" w:history="1">
        <w:r>
          <w:rPr>
            <w:rFonts w:ascii="仿宋" w:eastAsia="仿宋" w:hAnsi="仿宋" w:cs="仿宋" w:hint="eastAsia"/>
            <w:lang w:eastAsia="zh-CN"/>
          </w:rPr>
          <w:t>二、政府采购项目概论</w:t>
        </w:r>
        <w:r>
          <w:tab/>
        </w:r>
        <w:r>
          <w:fldChar w:fldCharType="begin"/>
        </w:r>
        <w:r>
          <w:instrText xml:space="preserve"> PAGEREF _Toc22640 \h </w:instrText>
        </w:r>
        <w:r>
          <w:fldChar w:fldCharType="separate"/>
        </w:r>
        <w:r>
          <w:t>6</w:t>
        </w:r>
        <w:r>
          <w:fldChar w:fldCharType="end"/>
        </w:r>
      </w:hyperlink>
    </w:p>
    <w:p>
      <w:pPr>
        <w:pStyle w:val="TOC2"/>
        <w:tabs>
          <w:tab w:val="right" w:leader="dot" w:pos="8306"/>
        </w:tabs>
      </w:pPr>
      <w:hyperlink w:anchor="_Toc12439" w:history="1">
        <w:r>
          <w:rPr>
            <w:rFonts w:ascii="仿宋" w:eastAsia="仿宋" w:hAnsi="仿宋" w:cs="仿宋" w:hint="eastAsia"/>
            <w:lang w:eastAsia="zh-CN"/>
          </w:rPr>
          <w:t>(一)、政府采购项目概况</w:t>
        </w:r>
        <w:r>
          <w:tab/>
        </w:r>
        <w:r>
          <w:fldChar w:fldCharType="begin"/>
        </w:r>
        <w:r>
          <w:instrText xml:space="preserve"> PAGEREF _Toc12439 \h </w:instrText>
        </w:r>
        <w:r>
          <w:fldChar w:fldCharType="separate"/>
        </w:r>
        <w:r>
          <w:t>6</w:t>
        </w:r>
        <w:r>
          <w:fldChar w:fldCharType="end"/>
        </w:r>
      </w:hyperlink>
    </w:p>
    <w:p>
      <w:pPr>
        <w:pStyle w:val="TOC2"/>
        <w:tabs>
          <w:tab w:val="right" w:leader="dot" w:pos="8306"/>
        </w:tabs>
      </w:pPr>
      <w:hyperlink w:anchor="_Toc21824" w:history="1">
        <w:r>
          <w:rPr>
            <w:rFonts w:ascii="仿宋" w:eastAsia="仿宋" w:hAnsi="仿宋" w:cs="仿宋" w:hint="eastAsia"/>
            <w:lang w:eastAsia="zh-CN"/>
          </w:rPr>
          <w:t>(二)、政府采购项目目标</w:t>
        </w:r>
        <w:r>
          <w:tab/>
        </w:r>
        <w:r>
          <w:fldChar w:fldCharType="begin"/>
        </w:r>
        <w:r>
          <w:instrText xml:space="preserve"> PAGEREF _Toc21824 \h </w:instrText>
        </w:r>
        <w:r>
          <w:fldChar w:fldCharType="separate"/>
        </w:r>
        <w:r>
          <w:t>9</w:t>
        </w:r>
        <w:r>
          <w:fldChar w:fldCharType="end"/>
        </w:r>
      </w:hyperlink>
    </w:p>
    <w:p>
      <w:pPr>
        <w:pStyle w:val="TOC2"/>
        <w:tabs>
          <w:tab w:val="right" w:leader="dot" w:pos="8306"/>
        </w:tabs>
      </w:pPr>
      <w:hyperlink w:anchor="_Toc13147" w:history="1">
        <w:r>
          <w:rPr>
            <w:rFonts w:ascii="仿宋" w:eastAsia="仿宋" w:hAnsi="仿宋" w:cs="仿宋" w:hint="eastAsia"/>
            <w:lang w:eastAsia="zh-CN"/>
          </w:rPr>
          <w:t>(三)、政府采购项目提出的理由</w:t>
        </w:r>
        <w:r>
          <w:tab/>
        </w:r>
        <w:r>
          <w:fldChar w:fldCharType="begin"/>
        </w:r>
        <w:r>
          <w:instrText xml:space="preserve"> PAGEREF _Toc13147 \h </w:instrText>
        </w:r>
        <w:r>
          <w:fldChar w:fldCharType="separate"/>
        </w:r>
        <w:r>
          <w:t>9</w:t>
        </w:r>
        <w:r>
          <w:fldChar w:fldCharType="end"/>
        </w:r>
      </w:hyperlink>
    </w:p>
    <w:p>
      <w:pPr>
        <w:pStyle w:val="TOC2"/>
        <w:tabs>
          <w:tab w:val="right" w:leader="dot" w:pos="8306"/>
        </w:tabs>
      </w:pPr>
      <w:hyperlink w:anchor="_Toc31352" w:history="1">
        <w:r>
          <w:rPr>
            <w:rFonts w:ascii="仿宋" w:eastAsia="仿宋" w:hAnsi="仿宋" w:cs="仿宋" w:hint="eastAsia"/>
            <w:lang w:eastAsia="zh-CN"/>
          </w:rPr>
          <w:t>(四)、政府采购项目意义</w:t>
        </w:r>
        <w:r>
          <w:tab/>
        </w:r>
        <w:r>
          <w:fldChar w:fldCharType="begin"/>
        </w:r>
        <w:r>
          <w:instrText xml:space="preserve"> PAGEREF _Toc31352 \h </w:instrText>
        </w:r>
        <w:r>
          <w:fldChar w:fldCharType="separate"/>
        </w:r>
        <w:r>
          <w:t>11</w:t>
        </w:r>
        <w:r>
          <w:fldChar w:fldCharType="end"/>
        </w:r>
      </w:hyperlink>
    </w:p>
    <w:p>
      <w:pPr>
        <w:pStyle w:val="TOC2"/>
        <w:tabs>
          <w:tab w:val="right" w:leader="dot" w:pos="8306"/>
        </w:tabs>
      </w:pPr>
      <w:hyperlink w:anchor="_Toc28611" w:history="1">
        <w:r>
          <w:rPr>
            <w:rFonts w:ascii="仿宋" w:eastAsia="仿宋" w:hAnsi="仿宋" w:cs="仿宋" w:hint="eastAsia"/>
            <w:lang w:eastAsia="zh-CN"/>
          </w:rPr>
          <w:t>(五)、政府采购项目背景</w:t>
        </w:r>
        <w:r>
          <w:tab/>
        </w:r>
        <w:r>
          <w:fldChar w:fldCharType="begin"/>
        </w:r>
        <w:r>
          <w:instrText xml:space="preserve"> PAGEREF _Toc28611 \h </w:instrText>
        </w:r>
        <w:r>
          <w:fldChar w:fldCharType="separate"/>
        </w:r>
        <w:r>
          <w:t>12</w:t>
        </w:r>
        <w:r>
          <w:fldChar w:fldCharType="end"/>
        </w:r>
      </w:hyperlink>
    </w:p>
    <w:p>
      <w:pPr>
        <w:pStyle w:val="TOC1"/>
        <w:tabs>
          <w:tab w:val="right" w:leader="dot" w:pos="8306"/>
        </w:tabs>
      </w:pPr>
      <w:hyperlink w:anchor="_Toc9001" w:history="1">
        <w:r>
          <w:rPr>
            <w:rFonts w:ascii="仿宋" w:eastAsia="仿宋" w:hAnsi="仿宋" w:cs="仿宋" w:hint="eastAsia"/>
            <w:lang w:eastAsia="zh-CN"/>
          </w:rPr>
          <w:t>三、政府采购项目绩效评估</w:t>
        </w:r>
        <w:r>
          <w:tab/>
        </w:r>
        <w:r>
          <w:fldChar w:fldCharType="begin"/>
        </w:r>
        <w:r>
          <w:instrText xml:space="preserve"> PAGEREF _Toc9001 \h </w:instrText>
        </w:r>
        <w:r>
          <w:fldChar w:fldCharType="separate"/>
        </w:r>
        <w:r>
          <w:t>13</w:t>
        </w:r>
        <w:r>
          <w:fldChar w:fldCharType="end"/>
        </w:r>
      </w:hyperlink>
    </w:p>
    <w:p>
      <w:pPr>
        <w:pStyle w:val="TOC2"/>
        <w:tabs>
          <w:tab w:val="right" w:leader="dot" w:pos="8306"/>
        </w:tabs>
      </w:pPr>
      <w:hyperlink w:anchor="_Toc13715" w:history="1">
        <w:r>
          <w:rPr>
            <w:rFonts w:ascii="仿宋" w:eastAsia="仿宋" w:hAnsi="仿宋" w:cs="仿宋" w:hint="eastAsia"/>
            <w:lang w:eastAsia="zh-CN"/>
          </w:rPr>
          <w:t>(一)、绩效评估指标</w:t>
        </w:r>
        <w:r>
          <w:tab/>
        </w:r>
        <w:r>
          <w:fldChar w:fldCharType="begin"/>
        </w:r>
        <w:r>
          <w:instrText xml:space="preserve"> PAGEREF _Toc13715 \h </w:instrText>
        </w:r>
        <w:r>
          <w:fldChar w:fldCharType="separate"/>
        </w:r>
        <w:r>
          <w:t>13</w:t>
        </w:r>
        <w:r>
          <w:fldChar w:fldCharType="end"/>
        </w:r>
      </w:hyperlink>
    </w:p>
    <w:p>
      <w:pPr>
        <w:pStyle w:val="TOC2"/>
        <w:tabs>
          <w:tab w:val="right" w:leader="dot" w:pos="8306"/>
        </w:tabs>
      </w:pPr>
      <w:hyperlink w:anchor="_Toc1330" w:history="1">
        <w:r>
          <w:rPr>
            <w:rFonts w:ascii="仿宋" w:eastAsia="仿宋" w:hAnsi="仿宋" w:cs="仿宋" w:hint="eastAsia"/>
            <w:lang w:eastAsia="zh-CN"/>
          </w:rPr>
          <w:t>(二)、绩效评估方法</w:t>
        </w:r>
        <w:r>
          <w:tab/>
        </w:r>
        <w:r>
          <w:fldChar w:fldCharType="begin"/>
        </w:r>
        <w:r>
          <w:instrText xml:space="preserve"> PAGEREF _Toc1330 \h </w:instrText>
        </w:r>
        <w:r>
          <w:fldChar w:fldCharType="separate"/>
        </w:r>
        <w:r>
          <w:t>14</w:t>
        </w:r>
        <w:r>
          <w:fldChar w:fldCharType="end"/>
        </w:r>
      </w:hyperlink>
    </w:p>
    <w:p>
      <w:pPr>
        <w:pStyle w:val="TOC2"/>
        <w:tabs>
          <w:tab w:val="right" w:leader="dot" w:pos="8306"/>
        </w:tabs>
      </w:pPr>
      <w:hyperlink w:anchor="_Toc7084" w:history="1">
        <w:r>
          <w:rPr>
            <w:rFonts w:ascii="仿宋" w:eastAsia="仿宋" w:hAnsi="仿宋" w:cs="仿宋" w:hint="eastAsia"/>
            <w:lang w:eastAsia="zh-CN"/>
          </w:rPr>
          <w:t>(三)、绩效评估周期</w:t>
        </w:r>
        <w:r>
          <w:tab/>
        </w:r>
        <w:r>
          <w:fldChar w:fldCharType="begin"/>
        </w:r>
        <w:r>
          <w:instrText xml:space="preserve"> PAGEREF _Toc7084 \h </w:instrText>
        </w:r>
        <w:r>
          <w:fldChar w:fldCharType="separate"/>
        </w:r>
        <w:r>
          <w:t>15</w:t>
        </w:r>
        <w:r>
          <w:fldChar w:fldCharType="end"/>
        </w:r>
      </w:hyperlink>
    </w:p>
    <w:p>
      <w:pPr>
        <w:pStyle w:val="TOC1"/>
        <w:tabs>
          <w:tab w:val="right" w:leader="dot" w:pos="8306"/>
        </w:tabs>
      </w:pPr>
      <w:hyperlink w:anchor="_Toc14954" w:history="1">
        <w:r>
          <w:rPr>
            <w:rFonts w:ascii="仿宋" w:eastAsia="仿宋" w:hAnsi="仿宋" w:cs="仿宋" w:hint="eastAsia"/>
            <w:lang w:eastAsia="zh-CN"/>
          </w:rPr>
          <w:t>四、政府采购项目选址可行性分析</w:t>
        </w:r>
        <w:r>
          <w:tab/>
        </w:r>
        <w:r>
          <w:fldChar w:fldCharType="begin"/>
        </w:r>
        <w:r>
          <w:instrText xml:space="preserve"> PAGEREF _Toc14954 \h </w:instrText>
        </w:r>
        <w:r>
          <w:fldChar w:fldCharType="separate"/>
        </w:r>
        <w:r>
          <w:t>16</w:t>
        </w:r>
        <w:r>
          <w:fldChar w:fldCharType="end"/>
        </w:r>
      </w:hyperlink>
    </w:p>
    <w:p>
      <w:pPr>
        <w:pStyle w:val="TOC2"/>
        <w:tabs>
          <w:tab w:val="right" w:leader="dot" w:pos="8306"/>
        </w:tabs>
      </w:pPr>
      <w:hyperlink w:anchor="_Toc8478" w:history="1">
        <w:r>
          <w:rPr>
            <w:rFonts w:ascii="仿宋" w:eastAsia="仿宋" w:hAnsi="仿宋" w:cs="仿宋" w:hint="eastAsia"/>
            <w:lang w:eastAsia="zh-CN"/>
          </w:rPr>
          <w:t>(一)、政府采购项目选址</w:t>
        </w:r>
        <w:r>
          <w:tab/>
        </w:r>
        <w:r>
          <w:fldChar w:fldCharType="begin"/>
        </w:r>
        <w:r>
          <w:instrText xml:space="preserve"> PAGEREF _Toc8478 \h </w:instrText>
        </w:r>
        <w:r>
          <w:fldChar w:fldCharType="separate"/>
        </w:r>
        <w:r>
          <w:t>16</w:t>
        </w:r>
        <w:r>
          <w:fldChar w:fldCharType="end"/>
        </w:r>
      </w:hyperlink>
    </w:p>
    <w:p>
      <w:pPr>
        <w:pStyle w:val="TOC2"/>
        <w:tabs>
          <w:tab w:val="right" w:leader="dot" w:pos="8306"/>
        </w:tabs>
      </w:pPr>
      <w:hyperlink w:anchor="_Toc10218" w:history="1">
        <w:r>
          <w:rPr>
            <w:rFonts w:ascii="仿宋" w:eastAsia="仿宋" w:hAnsi="仿宋" w:cs="仿宋" w:hint="eastAsia"/>
            <w:lang w:eastAsia="zh-CN"/>
          </w:rPr>
          <w:t>(二)、用地控制指标</w:t>
        </w:r>
        <w:r>
          <w:tab/>
        </w:r>
        <w:r>
          <w:fldChar w:fldCharType="begin"/>
        </w:r>
        <w:r>
          <w:instrText xml:space="preserve"> PAGEREF _Toc10218 \h </w:instrText>
        </w:r>
        <w:r>
          <w:fldChar w:fldCharType="separate"/>
        </w:r>
        <w:r>
          <w:t>16</w:t>
        </w:r>
        <w:r>
          <w:fldChar w:fldCharType="end"/>
        </w:r>
      </w:hyperlink>
    </w:p>
    <w:p>
      <w:pPr>
        <w:pStyle w:val="TOC2"/>
        <w:tabs>
          <w:tab w:val="right" w:leader="dot" w:pos="8306"/>
        </w:tabs>
      </w:pPr>
      <w:hyperlink w:anchor="_Toc6077" w:history="1">
        <w:r>
          <w:rPr>
            <w:rFonts w:ascii="仿宋" w:eastAsia="仿宋" w:hAnsi="仿宋" w:cs="仿宋" w:hint="eastAsia"/>
            <w:lang w:eastAsia="zh-CN"/>
          </w:rPr>
          <w:t>(三)、节约用地措施</w:t>
        </w:r>
        <w:r>
          <w:tab/>
        </w:r>
        <w:r>
          <w:fldChar w:fldCharType="begin"/>
        </w:r>
        <w:r>
          <w:instrText xml:space="preserve"> PAGEREF _Toc6077 \h </w:instrText>
        </w:r>
        <w:r>
          <w:fldChar w:fldCharType="separate"/>
        </w:r>
        <w:r>
          <w:t>18</w:t>
        </w:r>
        <w:r>
          <w:fldChar w:fldCharType="end"/>
        </w:r>
      </w:hyperlink>
    </w:p>
    <w:p>
      <w:pPr>
        <w:pStyle w:val="TOC2"/>
        <w:tabs>
          <w:tab w:val="right" w:leader="dot" w:pos="8306"/>
        </w:tabs>
      </w:pPr>
      <w:hyperlink w:anchor="_Toc23759" w:history="1">
        <w:r>
          <w:rPr>
            <w:rFonts w:ascii="仿宋" w:eastAsia="仿宋" w:hAnsi="仿宋" w:cs="仿宋" w:hint="eastAsia"/>
            <w:lang w:eastAsia="zh-CN"/>
          </w:rPr>
          <w:t>(四)、总图布置方案</w:t>
        </w:r>
        <w:r>
          <w:tab/>
        </w:r>
        <w:r>
          <w:fldChar w:fldCharType="begin"/>
        </w:r>
        <w:r>
          <w:instrText xml:space="preserve"> PAGEREF _Toc23759 \h </w:instrText>
        </w:r>
        <w:r>
          <w:fldChar w:fldCharType="separate"/>
        </w:r>
        <w:r>
          <w:t>19</w:t>
        </w:r>
        <w:r>
          <w:fldChar w:fldCharType="end"/>
        </w:r>
      </w:hyperlink>
    </w:p>
    <w:p>
      <w:pPr>
        <w:pStyle w:val="TOC2"/>
        <w:tabs>
          <w:tab w:val="right" w:leader="dot" w:pos="8306"/>
        </w:tabs>
      </w:pPr>
      <w:hyperlink w:anchor="_Toc11365" w:history="1">
        <w:r>
          <w:rPr>
            <w:rFonts w:ascii="仿宋" w:eastAsia="仿宋" w:hAnsi="仿宋" w:cs="仿宋" w:hint="eastAsia"/>
            <w:lang w:eastAsia="zh-CN"/>
          </w:rPr>
          <w:t>(五)、选址综合评价</w:t>
        </w:r>
        <w:r>
          <w:tab/>
        </w:r>
        <w:r>
          <w:fldChar w:fldCharType="begin"/>
        </w:r>
        <w:r>
          <w:instrText xml:space="preserve"> PAGEREF _Toc11365 \h </w:instrText>
        </w:r>
        <w:r>
          <w:fldChar w:fldCharType="separate"/>
        </w:r>
        <w:r>
          <w:t>20</w:t>
        </w:r>
        <w:r>
          <w:fldChar w:fldCharType="end"/>
        </w:r>
      </w:hyperlink>
    </w:p>
    <w:p>
      <w:pPr>
        <w:pStyle w:val="TOC1"/>
        <w:tabs>
          <w:tab w:val="right" w:leader="dot" w:pos="8306"/>
        </w:tabs>
      </w:pPr>
      <w:hyperlink w:anchor="_Toc3057" w:history="1">
        <w:r>
          <w:rPr>
            <w:rFonts w:ascii="仿宋" w:eastAsia="仿宋" w:hAnsi="仿宋" w:cs="仿宋" w:hint="eastAsia"/>
            <w:lang w:eastAsia="zh-CN"/>
          </w:rPr>
          <w:t>五、政府采购项目可持续发展</w:t>
        </w:r>
        <w:r>
          <w:tab/>
        </w:r>
        <w:r>
          <w:fldChar w:fldCharType="begin"/>
        </w:r>
        <w:r>
          <w:instrText xml:space="preserve"> PAGEREF _Toc3057 \h </w:instrText>
        </w:r>
        <w:r>
          <w:fldChar w:fldCharType="separate"/>
        </w:r>
        <w:r>
          <w:t>21</w:t>
        </w:r>
        <w:r>
          <w:fldChar w:fldCharType="end"/>
        </w:r>
      </w:hyperlink>
    </w:p>
    <w:p>
      <w:pPr>
        <w:pStyle w:val="TOC2"/>
        <w:tabs>
          <w:tab w:val="right" w:leader="dot" w:pos="8306"/>
        </w:tabs>
      </w:pPr>
      <w:hyperlink w:anchor="_Toc16976" w:history="1">
        <w:r>
          <w:rPr>
            <w:rFonts w:ascii="仿宋" w:eastAsia="仿宋" w:hAnsi="仿宋" w:cs="仿宋" w:hint="eastAsia"/>
            <w:lang w:eastAsia="zh-CN"/>
          </w:rPr>
          <w:t>(一)、可持续战略与实践</w:t>
        </w:r>
        <w:r>
          <w:tab/>
        </w:r>
        <w:r>
          <w:fldChar w:fldCharType="begin"/>
        </w:r>
        <w:r>
          <w:instrText xml:space="preserve"> PAGEREF _Toc16976 \h </w:instrText>
        </w:r>
        <w:r>
          <w:fldChar w:fldCharType="separate"/>
        </w:r>
        <w:r>
          <w:t>21</w:t>
        </w:r>
        <w:r>
          <w:fldChar w:fldCharType="end"/>
        </w:r>
      </w:hyperlink>
    </w:p>
    <w:p>
      <w:pPr>
        <w:pStyle w:val="TOC2"/>
        <w:tabs>
          <w:tab w:val="right" w:leader="dot" w:pos="8306"/>
        </w:tabs>
      </w:pPr>
      <w:hyperlink w:anchor="_Toc8285" w:history="1">
        <w:r>
          <w:rPr>
            <w:rFonts w:ascii="仿宋" w:eastAsia="仿宋" w:hAnsi="仿宋" w:cs="仿宋" w:hint="eastAsia"/>
            <w:lang w:eastAsia="zh-CN"/>
          </w:rPr>
          <w:t>(二)、环保与社会责任</w:t>
        </w:r>
        <w:r>
          <w:tab/>
        </w:r>
        <w:r>
          <w:fldChar w:fldCharType="begin"/>
        </w:r>
        <w:r>
          <w:instrText xml:space="preserve"> PAGEREF _Toc8285 \h </w:instrText>
        </w:r>
        <w:r>
          <w:fldChar w:fldCharType="separate"/>
        </w:r>
        <w:r>
          <w:t>22</w:t>
        </w:r>
        <w:r>
          <w:fldChar w:fldCharType="end"/>
        </w:r>
      </w:hyperlink>
    </w:p>
    <w:p>
      <w:pPr>
        <w:pStyle w:val="TOC1"/>
        <w:tabs>
          <w:tab w:val="right" w:leader="dot" w:pos="8306"/>
        </w:tabs>
      </w:pPr>
      <w:hyperlink w:anchor="_Toc16938" w:history="1">
        <w:r>
          <w:rPr>
            <w:rFonts w:ascii="仿宋" w:eastAsia="仿宋" w:hAnsi="仿宋" w:cs="仿宋" w:hint="eastAsia"/>
            <w:lang w:eastAsia="zh-CN"/>
          </w:rPr>
          <w:t>六、产品规划分析</w:t>
        </w:r>
        <w:r>
          <w:tab/>
        </w:r>
        <w:r>
          <w:fldChar w:fldCharType="begin"/>
        </w:r>
        <w:r>
          <w:instrText xml:space="preserve"> PAGEREF _Toc16938 \h </w:instrText>
        </w:r>
        <w:r>
          <w:fldChar w:fldCharType="separate"/>
        </w:r>
        <w:r>
          <w:t>23</w:t>
        </w:r>
        <w:r>
          <w:fldChar w:fldCharType="end"/>
        </w:r>
      </w:hyperlink>
    </w:p>
    <w:p>
      <w:pPr>
        <w:pStyle w:val="TOC2"/>
        <w:tabs>
          <w:tab w:val="right" w:leader="dot" w:pos="8306"/>
        </w:tabs>
      </w:pPr>
      <w:hyperlink w:anchor="_Toc10901" w:history="1">
        <w:r>
          <w:rPr>
            <w:rFonts w:ascii="仿宋" w:eastAsia="仿宋" w:hAnsi="仿宋" w:cs="仿宋" w:hint="eastAsia"/>
            <w:lang w:eastAsia="zh-CN"/>
          </w:rPr>
          <w:t>(一)、产品规划</w:t>
        </w:r>
        <w:r>
          <w:tab/>
        </w:r>
        <w:r>
          <w:fldChar w:fldCharType="begin"/>
        </w:r>
        <w:r>
          <w:instrText xml:space="preserve"> PAGEREF _Toc10901 \h </w:instrText>
        </w:r>
        <w:r>
          <w:fldChar w:fldCharType="separate"/>
        </w:r>
        <w:r>
          <w:t>23</w:t>
        </w:r>
        <w:r>
          <w:fldChar w:fldCharType="end"/>
        </w:r>
      </w:hyperlink>
    </w:p>
    <w:p>
      <w:pPr>
        <w:pStyle w:val="TOC2"/>
        <w:tabs>
          <w:tab w:val="right" w:leader="dot" w:pos="8306"/>
        </w:tabs>
      </w:pPr>
      <w:hyperlink w:anchor="_Toc17102" w:history="1">
        <w:r>
          <w:rPr>
            <w:rFonts w:ascii="仿宋" w:eastAsia="仿宋" w:hAnsi="仿宋" w:cs="仿宋" w:hint="eastAsia"/>
            <w:lang w:eastAsia="zh-CN"/>
          </w:rPr>
          <w:t>(二)、建设规模</w:t>
        </w:r>
        <w:r>
          <w:tab/>
        </w:r>
        <w:r>
          <w:fldChar w:fldCharType="begin"/>
        </w:r>
        <w:r>
          <w:instrText xml:space="preserve"> PAGEREF _Toc17102 \h </w:instrText>
        </w:r>
        <w:r>
          <w:fldChar w:fldCharType="separate"/>
        </w:r>
        <w:r>
          <w:t>23</w:t>
        </w:r>
        <w:r>
          <w:fldChar w:fldCharType="end"/>
        </w:r>
      </w:hyperlink>
    </w:p>
    <w:p>
      <w:pPr>
        <w:pStyle w:val="TOC1"/>
        <w:tabs>
          <w:tab w:val="right" w:leader="dot" w:pos="8306"/>
        </w:tabs>
      </w:pPr>
      <w:hyperlink w:anchor="_Toc5350" w:history="1">
        <w:r>
          <w:rPr>
            <w:rFonts w:ascii="仿宋" w:eastAsia="仿宋" w:hAnsi="仿宋" w:cs="仿宋" w:hint="eastAsia"/>
            <w:lang w:eastAsia="zh-CN"/>
          </w:rPr>
          <w:t>七、政府采购项目计划安排</w:t>
        </w:r>
        <w:r>
          <w:tab/>
        </w:r>
        <w:r>
          <w:fldChar w:fldCharType="begin"/>
        </w:r>
        <w:r>
          <w:instrText xml:space="preserve"> PAGEREF _Toc5350 \h </w:instrText>
        </w:r>
        <w:r>
          <w:fldChar w:fldCharType="separate"/>
        </w:r>
        <w:r>
          <w:t>25</w:t>
        </w:r>
        <w:r>
          <w:fldChar w:fldCharType="end"/>
        </w:r>
      </w:hyperlink>
    </w:p>
    <w:p>
      <w:pPr>
        <w:pStyle w:val="TOC2"/>
        <w:tabs>
          <w:tab w:val="right" w:leader="dot" w:pos="8306"/>
        </w:tabs>
      </w:pPr>
      <w:hyperlink w:anchor="_Toc24777" w:history="1">
        <w:r>
          <w:rPr>
            <w:rFonts w:ascii="仿宋" w:eastAsia="仿宋" w:hAnsi="仿宋" w:cs="仿宋" w:hint="eastAsia"/>
            <w:lang w:eastAsia="zh-CN"/>
          </w:rPr>
          <w:t>(一)、建设周期</w:t>
        </w:r>
        <w:r>
          <w:tab/>
        </w:r>
        <w:r>
          <w:fldChar w:fldCharType="begin"/>
        </w:r>
        <w:r>
          <w:instrText xml:space="preserve"> PAGEREF _Toc24777 \h </w:instrText>
        </w:r>
        <w:r>
          <w:fldChar w:fldCharType="separate"/>
        </w:r>
        <w:r>
          <w:t>25</w:t>
        </w:r>
        <w:r>
          <w:fldChar w:fldCharType="end"/>
        </w:r>
      </w:hyperlink>
    </w:p>
    <w:p>
      <w:pPr>
        <w:pStyle w:val="TOC2"/>
        <w:tabs>
          <w:tab w:val="right" w:leader="dot" w:pos="8306"/>
        </w:tabs>
      </w:pPr>
      <w:hyperlink w:anchor="_Toc16208" w:history="1">
        <w:r>
          <w:rPr>
            <w:rFonts w:ascii="仿宋" w:eastAsia="仿宋" w:hAnsi="仿宋" w:cs="仿宋" w:hint="eastAsia"/>
            <w:lang w:eastAsia="zh-CN"/>
          </w:rPr>
          <w:t>(二)、建设进度</w:t>
        </w:r>
        <w:r>
          <w:tab/>
        </w:r>
        <w:r>
          <w:fldChar w:fldCharType="begin"/>
        </w:r>
        <w:r>
          <w:instrText xml:space="preserve"> PAGEREF _Toc16208 \h </w:instrText>
        </w:r>
        <w:r>
          <w:fldChar w:fldCharType="separate"/>
        </w:r>
        <w:r>
          <w:t>25</w:t>
        </w:r>
        <w:r>
          <w:fldChar w:fldCharType="end"/>
        </w:r>
      </w:hyperlink>
    </w:p>
    <w:p>
      <w:pPr>
        <w:pStyle w:val="TOC2"/>
        <w:tabs>
          <w:tab w:val="right" w:leader="dot" w:pos="8306"/>
        </w:tabs>
      </w:pPr>
      <w:hyperlink w:anchor="_Toc791" w:history="1">
        <w:r>
          <w:rPr>
            <w:rFonts w:ascii="仿宋" w:eastAsia="仿宋" w:hAnsi="仿宋" w:cs="仿宋" w:hint="eastAsia"/>
            <w:lang w:eastAsia="zh-CN"/>
          </w:rPr>
          <w:t>(三)、进度安排注意事项</w:t>
        </w:r>
        <w:r>
          <w:tab/>
        </w:r>
        <w:r>
          <w:fldChar w:fldCharType="begin"/>
        </w:r>
        <w:r>
          <w:instrText xml:space="preserve"> PAGEREF _Toc791 \h </w:instrText>
        </w:r>
        <w:r>
          <w:fldChar w:fldCharType="separate"/>
        </w:r>
        <w:r>
          <w:t>26</w:t>
        </w:r>
        <w:r>
          <w:fldChar w:fldCharType="end"/>
        </w:r>
      </w:hyperlink>
    </w:p>
    <w:p>
      <w:pPr>
        <w:pStyle w:val="TOC2"/>
        <w:tabs>
          <w:tab w:val="right" w:leader="dot" w:pos="8306"/>
        </w:tabs>
      </w:pPr>
      <w:hyperlink w:anchor="_Toc26586" w:history="1">
        <w:r>
          <w:rPr>
            <w:rFonts w:ascii="仿宋" w:eastAsia="仿宋" w:hAnsi="仿宋" w:cs="仿宋" w:hint="eastAsia"/>
            <w:lang w:eastAsia="zh-CN"/>
          </w:rPr>
          <w:t>(四)、人力资源配置</w:t>
        </w:r>
        <w:r>
          <w:tab/>
        </w:r>
        <w:r>
          <w:fldChar w:fldCharType="begin"/>
        </w:r>
        <w:r>
          <w:instrText xml:space="preserve"> PAGEREF _Toc26586 \h </w:instrText>
        </w:r>
        <w:r>
          <w:fldChar w:fldCharType="separate"/>
        </w:r>
        <w:r>
          <w:t>28</w:t>
        </w:r>
        <w:r>
          <w:fldChar w:fldCharType="end"/>
        </w:r>
      </w:hyperlink>
    </w:p>
    <w:p>
      <w:pPr>
        <w:pStyle w:val="TOC1"/>
        <w:tabs>
          <w:tab w:val="right" w:leader="dot" w:pos="8306"/>
        </w:tabs>
      </w:pPr>
      <w:hyperlink w:anchor="_Toc32445" w:history="1">
        <w:r>
          <w:rPr>
            <w:rFonts w:ascii="仿宋" w:eastAsia="仿宋" w:hAnsi="仿宋" w:cs="仿宋" w:hint="eastAsia"/>
            <w:lang w:eastAsia="zh-CN"/>
          </w:rPr>
          <w:t>八、政府采购项目社会影响</w:t>
        </w:r>
        <w:r>
          <w:tab/>
        </w:r>
        <w:r>
          <w:fldChar w:fldCharType="begin"/>
        </w:r>
        <w:r>
          <w:instrText xml:space="preserve"> PAGEREF _Toc32445 \h </w:instrText>
        </w:r>
        <w:r>
          <w:fldChar w:fldCharType="separate"/>
        </w:r>
        <w:r>
          <w:t>29</w:t>
        </w:r>
        <w:r>
          <w:fldChar w:fldCharType="end"/>
        </w:r>
      </w:hyperlink>
    </w:p>
    <w:p>
      <w:pPr>
        <w:pStyle w:val="TOC2"/>
        <w:tabs>
          <w:tab w:val="right" w:leader="dot" w:pos="8306"/>
        </w:tabs>
      </w:pPr>
      <w:hyperlink w:anchor="_Toc10816" w:history="1">
        <w:r>
          <w:rPr>
            <w:rFonts w:ascii="仿宋" w:eastAsia="仿宋" w:hAnsi="仿宋" w:cs="仿宋" w:hint="eastAsia"/>
            <w:lang w:eastAsia="zh-CN"/>
          </w:rPr>
          <w:t>(一)、社会责任与义务</w:t>
        </w:r>
        <w:r>
          <w:tab/>
        </w:r>
        <w:r>
          <w:fldChar w:fldCharType="begin"/>
        </w:r>
        <w:r>
          <w:instrText xml:space="preserve"> PAGEREF _Toc10816 \h </w:instrText>
        </w:r>
        <w:r>
          <w:fldChar w:fldCharType="separate"/>
        </w:r>
        <w:r>
          <w:t>29</w:t>
        </w:r>
        <w:r>
          <w:fldChar w:fldCharType="end"/>
        </w:r>
      </w:hyperlink>
    </w:p>
    <w:p>
      <w:pPr>
        <w:pStyle w:val="TOC2"/>
        <w:tabs>
          <w:tab w:val="right" w:leader="dot" w:pos="8306"/>
        </w:tabs>
      </w:pPr>
      <w:hyperlink w:anchor="_Toc22564" w:history="1">
        <w:r>
          <w:rPr>
            <w:rFonts w:ascii="仿宋" w:eastAsia="仿宋" w:hAnsi="仿宋" w:cs="仿宋" w:hint="eastAsia"/>
            <w:lang w:eastAsia="zh-CN"/>
          </w:rPr>
          <w:t>(二)、社会参与与沟通</w:t>
        </w:r>
        <w:r>
          <w:tab/>
        </w:r>
        <w:r>
          <w:fldChar w:fldCharType="begin"/>
        </w:r>
        <w:r>
          <w:instrText xml:space="preserve"> PAGEREF _Toc22564 \h </w:instrText>
        </w:r>
        <w:r>
          <w:fldChar w:fldCharType="separate"/>
        </w:r>
        <w:r>
          <w:t>30</w:t>
        </w:r>
        <w:r>
          <w:fldChar w:fldCharType="end"/>
        </w:r>
      </w:hyperlink>
    </w:p>
    <w:p>
      <w:pPr>
        <w:pStyle w:val="TOC1"/>
        <w:tabs>
          <w:tab w:val="right" w:leader="dot" w:pos="8306"/>
        </w:tabs>
      </w:pPr>
      <w:hyperlink w:anchor="_Toc31328" w:history="1">
        <w:r>
          <w:rPr>
            <w:rFonts w:ascii="仿宋" w:eastAsia="仿宋" w:hAnsi="仿宋" w:cs="仿宋" w:hint="eastAsia"/>
            <w:lang w:eastAsia="zh-CN"/>
          </w:rPr>
          <w:t>九、政府采购项目创新与研发</w:t>
        </w:r>
        <w:r>
          <w:tab/>
        </w:r>
        <w:r>
          <w:fldChar w:fldCharType="begin"/>
        </w:r>
        <w:r>
          <w:instrText xml:space="preserve"> PAGEREF _Toc31328 \h </w:instrText>
        </w:r>
        <w:r>
          <w:fldChar w:fldCharType="separate"/>
        </w:r>
        <w:r>
          <w:t>30</w:t>
        </w:r>
        <w:r>
          <w:fldChar w:fldCharType="end"/>
        </w:r>
      </w:hyperlink>
    </w:p>
    <w:p>
      <w:pPr>
        <w:pStyle w:val="TOC2"/>
        <w:tabs>
          <w:tab w:val="right" w:leader="dot" w:pos="8306"/>
        </w:tabs>
      </w:pPr>
      <w:hyperlink w:anchor="_Toc6245" w:history="1">
        <w:r>
          <w:rPr>
            <w:rFonts w:ascii="仿宋" w:eastAsia="仿宋" w:hAnsi="仿宋" w:cs="仿宋" w:hint="eastAsia"/>
            <w:lang w:eastAsia="zh-CN"/>
          </w:rPr>
          <w:t>(一)、创新策略与方向</w:t>
        </w:r>
        <w:r>
          <w:tab/>
        </w:r>
        <w:r>
          <w:fldChar w:fldCharType="begin"/>
        </w:r>
        <w:r>
          <w:instrText xml:space="preserve"> PAGEREF _Toc6245 \h </w:instrText>
        </w:r>
        <w:r>
          <w:fldChar w:fldCharType="separate"/>
        </w:r>
        <w:r>
          <w:t>30</w:t>
        </w:r>
        <w:r>
          <w:fldChar w:fldCharType="end"/>
        </w:r>
      </w:hyperlink>
    </w:p>
    <w:p>
      <w:pPr>
        <w:pStyle w:val="TOC2"/>
        <w:tabs>
          <w:tab w:val="right" w:leader="dot" w:pos="8306"/>
        </w:tabs>
      </w:pPr>
      <w:hyperlink w:anchor="_Toc22231" w:history="1">
        <w:r>
          <w:rPr>
            <w:rFonts w:ascii="仿宋" w:eastAsia="仿宋" w:hAnsi="仿宋" w:cs="仿宋" w:hint="eastAsia"/>
            <w:lang w:eastAsia="zh-CN"/>
          </w:rPr>
          <w:t>(二)、研发规划与投入</w:t>
        </w:r>
        <w:r>
          <w:tab/>
        </w:r>
        <w:r>
          <w:fldChar w:fldCharType="begin"/>
        </w:r>
        <w:r>
          <w:instrText xml:space="preserve"> PAGEREF _Toc22231 \h </w:instrText>
        </w:r>
        <w:r>
          <w:fldChar w:fldCharType="separate"/>
        </w:r>
        <w:r>
          <w:t>32</w:t>
        </w:r>
        <w:r>
          <w:fldChar w:fldCharType="end"/>
        </w:r>
      </w:hyperlink>
    </w:p>
    <w:p>
      <w:pPr>
        <w:pStyle w:val="TOC1"/>
        <w:tabs>
          <w:tab w:val="right" w:leader="dot" w:pos="8306"/>
        </w:tabs>
      </w:pPr>
      <w:hyperlink w:anchor="_Toc7659" w:history="1">
        <w:r>
          <w:rPr>
            <w:rFonts w:ascii="仿宋" w:eastAsia="仿宋" w:hAnsi="仿宋" w:cs="仿宋" w:hint="eastAsia"/>
            <w:lang w:eastAsia="zh-CN"/>
          </w:rPr>
          <w:t>十、政府采购项目经营效益</w:t>
        </w:r>
        <w:r>
          <w:tab/>
        </w:r>
        <w:r>
          <w:fldChar w:fldCharType="begin"/>
        </w:r>
        <w:r>
          <w:instrText xml:space="preserve"> PAGEREF _Toc7659 \h </w:instrText>
        </w:r>
        <w:r>
          <w:fldChar w:fldCharType="separate"/>
        </w:r>
        <w:r>
          <w:t>34</w:t>
        </w:r>
        <w:r>
          <w:fldChar w:fldCharType="end"/>
        </w:r>
      </w:hyperlink>
    </w:p>
    <w:p>
      <w:pPr>
        <w:pStyle w:val="TOC2"/>
        <w:tabs>
          <w:tab w:val="right" w:leader="dot" w:pos="8306"/>
        </w:tabs>
      </w:pPr>
      <w:hyperlink w:anchor="_Toc7589" w:history="1">
        <w:r>
          <w:rPr>
            <w:rFonts w:ascii="仿宋" w:eastAsia="仿宋" w:hAnsi="仿宋" w:cs="仿宋" w:hint="eastAsia"/>
            <w:lang w:eastAsia="zh-CN"/>
          </w:rPr>
          <w:t>(一)、经济评价财务测算</w:t>
        </w:r>
        <w:r>
          <w:tab/>
        </w:r>
        <w:r>
          <w:fldChar w:fldCharType="begin"/>
        </w:r>
        <w:r>
          <w:instrText xml:space="preserve"> PAGEREF _Toc7589 \h </w:instrText>
        </w:r>
        <w:r>
          <w:fldChar w:fldCharType="separate"/>
        </w:r>
        <w:r>
          <w:t>34</w:t>
        </w:r>
        <w:r>
          <w:fldChar w:fldCharType="end"/>
        </w:r>
      </w:hyperlink>
    </w:p>
    <w:p>
      <w:pPr>
        <w:pStyle w:val="TOC2"/>
        <w:tabs>
          <w:tab w:val="right" w:leader="dot" w:pos="8306"/>
        </w:tabs>
      </w:pPr>
      <w:hyperlink w:anchor="_Toc19208" w:history="1">
        <w:r>
          <w:rPr>
            <w:rFonts w:ascii="仿宋" w:eastAsia="仿宋" w:hAnsi="仿宋" w:cs="仿宋" w:hint="eastAsia"/>
            <w:lang w:eastAsia="zh-CN"/>
          </w:rPr>
          <w:t>(二)、政府采购项目盈利能力分析</w:t>
        </w:r>
        <w:r>
          <w:tab/>
        </w:r>
        <w:r>
          <w:fldChar w:fldCharType="begin"/>
        </w:r>
        <w:r>
          <w:instrText xml:space="preserve"> PAGEREF _Toc19208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4" w:history="1">
        <w:r>
          <w:rPr>
            <w:rFonts w:ascii="仿宋" w:eastAsia="仿宋" w:hAnsi="仿宋" w:cs="仿宋" w:hint="eastAsia"/>
            <w:lang w:eastAsia="zh-CN"/>
          </w:rPr>
          <w:t>十一、政府采购项目风险管理</w:t>
        </w:r>
        <w:r>
          <w:tab/>
        </w:r>
        <w:r>
          <w:fldChar w:fldCharType="begin"/>
        </w:r>
        <w:r>
          <w:instrText xml:space="preserve"> PAGEREF _Toc31444 \h </w:instrText>
        </w:r>
        <w:r>
          <w:fldChar w:fldCharType="separate"/>
        </w:r>
        <w:r>
          <w:t>36</w:t>
        </w:r>
        <w:r>
          <w:fldChar w:fldCharType="end"/>
        </w:r>
      </w:hyperlink>
    </w:p>
    <w:p>
      <w:pPr>
        <w:pStyle w:val="TOC2"/>
        <w:tabs>
          <w:tab w:val="right" w:leader="dot" w:pos="8306"/>
        </w:tabs>
      </w:pPr>
      <w:hyperlink w:anchor="_Toc19074" w:history="1">
        <w:r>
          <w:rPr>
            <w:rFonts w:ascii="仿宋" w:eastAsia="仿宋" w:hAnsi="仿宋" w:cs="仿宋" w:hint="eastAsia"/>
            <w:lang w:eastAsia="zh-CN"/>
          </w:rPr>
          <w:t>(一)、风险识别与评估</w:t>
        </w:r>
        <w:r>
          <w:tab/>
        </w:r>
        <w:r>
          <w:fldChar w:fldCharType="begin"/>
        </w:r>
        <w:r>
          <w:instrText xml:space="preserve"> PAGEREF _Toc19074 \h </w:instrText>
        </w:r>
        <w:r>
          <w:fldChar w:fldCharType="separate"/>
        </w:r>
        <w:r>
          <w:t>36</w:t>
        </w:r>
        <w:r>
          <w:fldChar w:fldCharType="end"/>
        </w:r>
      </w:hyperlink>
    </w:p>
    <w:p>
      <w:pPr>
        <w:pStyle w:val="TOC2"/>
        <w:tabs>
          <w:tab w:val="right" w:leader="dot" w:pos="8306"/>
        </w:tabs>
      </w:pPr>
      <w:hyperlink w:anchor="_Toc26996" w:history="1">
        <w:r>
          <w:rPr>
            <w:rFonts w:ascii="仿宋" w:eastAsia="仿宋" w:hAnsi="仿宋" w:cs="仿宋" w:hint="eastAsia"/>
            <w:lang w:eastAsia="zh-CN"/>
          </w:rPr>
          <w:t>(二)、风险应对策略</w:t>
        </w:r>
        <w:r>
          <w:tab/>
        </w:r>
        <w:r>
          <w:fldChar w:fldCharType="begin"/>
        </w:r>
        <w:r>
          <w:instrText xml:space="preserve"> PAGEREF _Toc26996 \h </w:instrText>
        </w:r>
        <w:r>
          <w:fldChar w:fldCharType="separate"/>
        </w:r>
        <w:r>
          <w:t>37</w:t>
        </w:r>
        <w:r>
          <w:fldChar w:fldCharType="end"/>
        </w:r>
      </w:hyperlink>
    </w:p>
    <w:p>
      <w:pPr>
        <w:pStyle w:val="TOC2"/>
        <w:tabs>
          <w:tab w:val="right" w:leader="dot" w:pos="8306"/>
        </w:tabs>
      </w:pPr>
      <w:hyperlink w:anchor="_Toc8472" w:history="1">
        <w:r>
          <w:rPr>
            <w:rFonts w:ascii="仿宋" w:eastAsia="仿宋" w:hAnsi="仿宋" w:cs="仿宋" w:hint="eastAsia"/>
            <w:lang w:eastAsia="zh-CN"/>
          </w:rPr>
          <w:t>(三)、风险监控与控制</w:t>
        </w:r>
        <w:r>
          <w:tab/>
        </w:r>
        <w:r>
          <w:fldChar w:fldCharType="begin"/>
        </w:r>
        <w:r>
          <w:instrText xml:space="preserve"> PAGEREF _Toc8472 \h </w:instrText>
        </w:r>
        <w:r>
          <w:fldChar w:fldCharType="separate"/>
        </w:r>
        <w:r>
          <w:t>39</w:t>
        </w:r>
        <w:r>
          <w:fldChar w:fldCharType="end"/>
        </w:r>
      </w:hyperlink>
    </w:p>
    <w:p>
      <w:pPr>
        <w:pStyle w:val="TOC1"/>
        <w:tabs>
          <w:tab w:val="right" w:leader="dot" w:pos="8306"/>
        </w:tabs>
      </w:pPr>
      <w:hyperlink w:anchor="_Toc16754" w:history="1">
        <w:r>
          <w:rPr>
            <w:rFonts w:ascii="仿宋" w:eastAsia="仿宋" w:hAnsi="仿宋" w:cs="仿宋" w:hint="eastAsia"/>
            <w:lang w:eastAsia="zh-CN"/>
          </w:rPr>
          <w:t>十二、政府采购项目投资规划</w:t>
        </w:r>
        <w:r>
          <w:tab/>
        </w:r>
        <w:r>
          <w:fldChar w:fldCharType="begin"/>
        </w:r>
        <w:r>
          <w:instrText xml:space="preserve"> PAGEREF _Toc16754 \h </w:instrText>
        </w:r>
        <w:r>
          <w:fldChar w:fldCharType="separate"/>
        </w:r>
        <w:r>
          <w:t>40</w:t>
        </w:r>
        <w:r>
          <w:fldChar w:fldCharType="end"/>
        </w:r>
      </w:hyperlink>
    </w:p>
    <w:p>
      <w:pPr>
        <w:pStyle w:val="TOC2"/>
        <w:tabs>
          <w:tab w:val="right" w:leader="dot" w:pos="8306"/>
        </w:tabs>
      </w:pPr>
      <w:hyperlink w:anchor="_Toc15496" w:history="1">
        <w:r>
          <w:rPr>
            <w:rFonts w:ascii="仿宋" w:eastAsia="仿宋" w:hAnsi="仿宋" w:cs="仿宋" w:hint="eastAsia"/>
            <w:lang w:eastAsia="zh-CN"/>
          </w:rPr>
          <w:t>(一)、政府采购项目总投资估算</w:t>
        </w:r>
        <w:r>
          <w:tab/>
        </w:r>
        <w:r>
          <w:fldChar w:fldCharType="begin"/>
        </w:r>
        <w:r>
          <w:instrText xml:space="preserve"> PAGEREF _Toc15496 \h </w:instrText>
        </w:r>
        <w:r>
          <w:fldChar w:fldCharType="separate"/>
        </w:r>
        <w:r>
          <w:t>40</w:t>
        </w:r>
        <w:r>
          <w:fldChar w:fldCharType="end"/>
        </w:r>
      </w:hyperlink>
    </w:p>
    <w:p>
      <w:pPr>
        <w:pStyle w:val="TOC2"/>
        <w:tabs>
          <w:tab w:val="right" w:leader="dot" w:pos="8306"/>
        </w:tabs>
      </w:pPr>
      <w:hyperlink w:anchor="_Toc24840" w:history="1">
        <w:r>
          <w:rPr>
            <w:rFonts w:ascii="仿宋" w:eastAsia="仿宋" w:hAnsi="仿宋" w:cs="仿宋" w:hint="eastAsia"/>
            <w:lang w:eastAsia="zh-CN"/>
          </w:rPr>
          <w:t>(二)、资金筹措</w:t>
        </w:r>
        <w:r>
          <w:tab/>
        </w:r>
        <w:r>
          <w:fldChar w:fldCharType="begin"/>
        </w:r>
        <w:r>
          <w:instrText xml:space="preserve"> PAGEREF _Toc24840 \h </w:instrText>
        </w:r>
        <w:r>
          <w:fldChar w:fldCharType="separate"/>
        </w:r>
        <w:r>
          <w:t>41</w:t>
        </w:r>
        <w:r>
          <w:fldChar w:fldCharType="end"/>
        </w:r>
      </w:hyperlink>
    </w:p>
    <w:p>
      <w:pPr>
        <w:pStyle w:val="TOC1"/>
        <w:tabs>
          <w:tab w:val="right" w:leader="dot" w:pos="8306"/>
        </w:tabs>
      </w:pPr>
      <w:hyperlink w:anchor="_Toc29619" w:history="1">
        <w:r>
          <w:rPr>
            <w:rFonts w:ascii="仿宋" w:eastAsia="仿宋" w:hAnsi="仿宋" w:cs="仿宋" w:hint="eastAsia"/>
            <w:lang w:eastAsia="zh-CN"/>
          </w:rPr>
          <w:t>十三、政府采购项目实施保障措施</w:t>
        </w:r>
        <w:r>
          <w:tab/>
        </w:r>
        <w:r>
          <w:fldChar w:fldCharType="begin"/>
        </w:r>
        <w:r>
          <w:instrText xml:space="preserve"> PAGEREF _Toc29619 \h </w:instrText>
        </w:r>
        <w:r>
          <w:fldChar w:fldCharType="separate"/>
        </w:r>
        <w:r>
          <w:t>42</w:t>
        </w:r>
        <w:r>
          <w:fldChar w:fldCharType="end"/>
        </w:r>
      </w:hyperlink>
    </w:p>
    <w:p>
      <w:pPr>
        <w:pStyle w:val="TOC2"/>
        <w:tabs>
          <w:tab w:val="right" w:leader="dot" w:pos="8306"/>
        </w:tabs>
      </w:pPr>
      <w:hyperlink w:anchor="_Toc14047" w:history="1">
        <w:r>
          <w:rPr>
            <w:rFonts w:ascii="仿宋" w:eastAsia="仿宋" w:hAnsi="仿宋" w:cs="仿宋" w:hint="eastAsia"/>
            <w:lang w:eastAsia="zh-CN"/>
          </w:rPr>
          <w:t>(一)、政府采购项目实施保障机制</w:t>
        </w:r>
        <w:r>
          <w:tab/>
        </w:r>
        <w:r>
          <w:fldChar w:fldCharType="begin"/>
        </w:r>
        <w:r>
          <w:instrText xml:space="preserve"> PAGEREF _Toc14047 \h </w:instrText>
        </w:r>
        <w:r>
          <w:fldChar w:fldCharType="separate"/>
        </w:r>
        <w:r>
          <w:t>42</w:t>
        </w:r>
        <w:r>
          <w:fldChar w:fldCharType="end"/>
        </w:r>
      </w:hyperlink>
    </w:p>
    <w:p>
      <w:pPr>
        <w:pStyle w:val="TOC2"/>
        <w:tabs>
          <w:tab w:val="right" w:leader="dot" w:pos="8306"/>
        </w:tabs>
      </w:pPr>
      <w:hyperlink w:anchor="_Toc18625" w:history="1">
        <w:r>
          <w:rPr>
            <w:rFonts w:ascii="仿宋" w:eastAsia="仿宋" w:hAnsi="仿宋" w:cs="仿宋" w:hint="eastAsia"/>
            <w:lang w:eastAsia="zh-CN"/>
          </w:rPr>
          <w:t>(二)、政府采购项目法律合规要求</w:t>
        </w:r>
        <w:r>
          <w:tab/>
        </w:r>
        <w:r>
          <w:fldChar w:fldCharType="begin"/>
        </w:r>
        <w:r>
          <w:instrText xml:space="preserve"> PAGEREF _Toc18625 \h </w:instrText>
        </w:r>
        <w:r>
          <w:fldChar w:fldCharType="separate"/>
        </w:r>
        <w:r>
          <w:t>45</w:t>
        </w:r>
        <w:r>
          <w:fldChar w:fldCharType="end"/>
        </w:r>
      </w:hyperlink>
    </w:p>
    <w:p>
      <w:pPr>
        <w:pStyle w:val="TOC2"/>
        <w:tabs>
          <w:tab w:val="right" w:leader="dot" w:pos="8306"/>
        </w:tabs>
      </w:pPr>
      <w:hyperlink w:anchor="_Toc23070" w:history="1">
        <w:r>
          <w:rPr>
            <w:rFonts w:ascii="仿宋" w:eastAsia="仿宋" w:hAnsi="仿宋" w:cs="仿宋" w:hint="eastAsia"/>
            <w:lang w:eastAsia="zh-CN"/>
          </w:rPr>
          <w:t>(三)、政府采购项目合同管理与法律事务</w:t>
        </w:r>
        <w:r>
          <w:tab/>
        </w:r>
        <w:r>
          <w:fldChar w:fldCharType="begin"/>
        </w:r>
        <w:r>
          <w:instrText xml:space="preserve"> PAGEREF _Toc23070 \h </w:instrText>
        </w:r>
        <w:r>
          <w:fldChar w:fldCharType="separate"/>
        </w:r>
        <w:r>
          <w:t>49</w:t>
        </w:r>
        <w:r>
          <w:fldChar w:fldCharType="end"/>
        </w:r>
      </w:hyperlink>
    </w:p>
    <w:p>
      <w:pPr>
        <w:pStyle w:val="TOC2"/>
        <w:tabs>
          <w:tab w:val="right" w:leader="dot" w:pos="8306"/>
        </w:tabs>
      </w:pPr>
      <w:hyperlink w:anchor="_Toc1391" w:history="1">
        <w:r>
          <w:rPr>
            <w:rFonts w:ascii="仿宋" w:eastAsia="仿宋" w:hAnsi="仿宋" w:cs="仿宋" w:hint="eastAsia"/>
            <w:lang w:eastAsia="zh-CN"/>
          </w:rPr>
          <w:t>(四)、政府采购项目知识产权保护策略</w:t>
        </w:r>
        <w:r>
          <w:tab/>
        </w:r>
        <w:r>
          <w:fldChar w:fldCharType="begin"/>
        </w:r>
        <w:r>
          <w:instrText xml:space="preserve"> PAGEREF _Toc1391 \h </w:instrText>
        </w:r>
        <w:r>
          <w:fldChar w:fldCharType="separate"/>
        </w:r>
        <w:r>
          <w:t>56</w:t>
        </w:r>
        <w:r>
          <w:fldChar w:fldCharType="end"/>
        </w:r>
      </w:hyperlink>
    </w:p>
    <w:p>
      <w:pPr>
        <w:pStyle w:val="TOC1"/>
        <w:tabs>
          <w:tab w:val="right" w:leader="dot" w:pos="8306"/>
        </w:tabs>
      </w:pPr>
      <w:hyperlink w:anchor="_Toc2031" w:history="1">
        <w:r>
          <w:rPr>
            <w:rFonts w:ascii="仿宋" w:eastAsia="仿宋" w:hAnsi="仿宋" w:cs="仿宋" w:hint="eastAsia"/>
            <w:lang w:eastAsia="zh-CN"/>
          </w:rPr>
          <w:t>十四、质量管理体系</w:t>
        </w:r>
        <w:r>
          <w:tab/>
        </w:r>
        <w:r>
          <w:fldChar w:fldCharType="begin"/>
        </w:r>
        <w:r>
          <w:instrText xml:space="preserve"> PAGEREF _Toc2031 \h </w:instrText>
        </w:r>
        <w:r>
          <w:fldChar w:fldCharType="separate"/>
        </w:r>
        <w:r>
          <w:t>58</w:t>
        </w:r>
        <w:r>
          <w:fldChar w:fldCharType="end"/>
        </w:r>
      </w:hyperlink>
    </w:p>
    <w:p>
      <w:pPr>
        <w:pStyle w:val="TOC2"/>
        <w:tabs>
          <w:tab w:val="right" w:leader="dot" w:pos="8306"/>
        </w:tabs>
      </w:pPr>
      <w:hyperlink w:anchor="_Toc19200" w:history="1">
        <w:r>
          <w:rPr>
            <w:rFonts w:ascii="仿宋" w:eastAsia="仿宋" w:hAnsi="仿宋" w:cs="仿宋" w:hint="eastAsia"/>
            <w:lang w:eastAsia="zh-CN"/>
          </w:rPr>
          <w:t>(一)、质量目标与方针</w:t>
        </w:r>
        <w:r>
          <w:tab/>
        </w:r>
        <w:r>
          <w:fldChar w:fldCharType="begin"/>
        </w:r>
        <w:r>
          <w:instrText xml:space="preserve"> PAGEREF _Toc19200 \h </w:instrText>
        </w:r>
        <w:r>
          <w:fldChar w:fldCharType="separate"/>
        </w:r>
        <w:r>
          <w:t>58</w:t>
        </w:r>
        <w:r>
          <w:fldChar w:fldCharType="end"/>
        </w:r>
      </w:hyperlink>
    </w:p>
    <w:p>
      <w:pPr>
        <w:pStyle w:val="TOC2"/>
        <w:tabs>
          <w:tab w:val="right" w:leader="dot" w:pos="8306"/>
        </w:tabs>
      </w:pPr>
      <w:hyperlink w:anchor="_Toc23118" w:history="1">
        <w:r>
          <w:rPr>
            <w:rFonts w:ascii="仿宋" w:eastAsia="仿宋" w:hAnsi="仿宋" w:cs="仿宋" w:hint="eastAsia"/>
            <w:lang w:eastAsia="zh-CN"/>
          </w:rPr>
          <w:t>(二)、质量管理责任</w:t>
        </w:r>
        <w:r>
          <w:tab/>
        </w:r>
        <w:r>
          <w:fldChar w:fldCharType="begin"/>
        </w:r>
        <w:r>
          <w:instrText xml:space="preserve"> PAGEREF _Toc23118 \h </w:instrText>
        </w:r>
        <w:r>
          <w:fldChar w:fldCharType="separate"/>
        </w:r>
        <w:r>
          <w:t>59</w:t>
        </w:r>
        <w:r>
          <w:fldChar w:fldCharType="end"/>
        </w:r>
      </w:hyperlink>
    </w:p>
    <w:p>
      <w:pPr>
        <w:pStyle w:val="TOC2"/>
        <w:tabs>
          <w:tab w:val="right" w:leader="dot" w:pos="8306"/>
        </w:tabs>
      </w:pPr>
      <w:hyperlink w:anchor="_Toc14935" w:history="1">
        <w:r>
          <w:rPr>
            <w:rFonts w:ascii="仿宋" w:eastAsia="仿宋" w:hAnsi="仿宋" w:cs="仿宋" w:hint="eastAsia"/>
            <w:lang w:eastAsia="zh-CN"/>
          </w:rPr>
          <w:t>(三)、质量管理体系文件</w:t>
        </w:r>
        <w:r>
          <w:tab/>
        </w:r>
        <w:r>
          <w:fldChar w:fldCharType="begin"/>
        </w:r>
        <w:r>
          <w:instrText xml:space="preserve"> PAGEREF _Toc14935 \h </w:instrText>
        </w:r>
        <w:r>
          <w:fldChar w:fldCharType="separate"/>
        </w:r>
        <w:r>
          <w:t>60</w:t>
        </w:r>
        <w:r>
          <w:fldChar w:fldCharType="end"/>
        </w:r>
      </w:hyperlink>
    </w:p>
    <w:p>
      <w:pPr>
        <w:pStyle w:val="TOC2"/>
        <w:tabs>
          <w:tab w:val="right" w:leader="dot" w:pos="8306"/>
        </w:tabs>
      </w:pPr>
      <w:hyperlink w:anchor="_Toc27154" w:history="1">
        <w:r>
          <w:rPr>
            <w:rFonts w:ascii="仿宋" w:eastAsia="仿宋" w:hAnsi="仿宋" w:cs="仿宋" w:hint="eastAsia"/>
            <w:lang w:eastAsia="zh-CN"/>
          </w:rPr>
          <w:t>(四)、质量培训与教育</w:t>
        </w:r>
        <w:r>
          <w:tab/>
        </w:r>
        <w:r>
          <w:fldChar w:fldCharType="begin"/>
        </w:r>
        <w:r>
          <w:instrText xml:space="preserve"> PAGEREF _Toc27154 \h </w:instrText>
        </w:r>
        <w:r>
          <w:fldChar w:fldCharType="separate"/>
        </w:r>
        <w:r>
          <w:t>63</w:t>
        </w:r>
        <w:r>
          <w:fldChar w:fldCharType="end"/>
        </w:r>
      </w:hyperlink>
    </w:p>
    <w:p>
      <w:pPr>
        <w:pStyle w:val="TOC2"/>
        <w:tabs>
          <w:tab w:val="right" w:leader="dot" w:pos="8306"/>
        </w:tabs>
      </w:pPr>
      <w:hyperlink w:anchor="_Toc15946" w:history="1">
        <w:r>
          <w:rPr>
            <w:rFonts w:ascii="仿宋" w:eastAsia="仿宋" w:hAnsi="仿宋" w:cs="仿宋" w:hint="eastAsia"/>
            <w:lang w:eastAsia="zh-CN"/>
          </w:rPr>
          <w:t>(五)、质量审核与评价</w:t>
        </w:r>
        <w:r>
          <w:tab/>
        </w:r>
        <w:r>
          <w:fldChar w:fldCharType="begin"/>
        </w:r>
        <w:r>
          <w:instrText xml:space="preserve"> PAGEREF _Toc15946 \h </w:instrText>
        </w:r>
        <w:r>
          <w:fldChar w:fldCharType="separate"/>
        </w:r>
        <w:r>
          <w:t>64</w:t>
        </w:r>
        <w:r>
          <w:fldChar w:fldCharType="end"/>
        </w:r>
      </w:hyperlink>
    </w:p>
    <w:p>
      <w:pPr>
        <w:pStyle w:val="TOC2"/>
        <w:tabs>
          <w:tab w:val="right" w:leader="dot" w:pos="8306"/>
        </w:tabs>
      </w:pPr>
      <w:hyperlink w:anchor="_Toc24218" w:history="1">
        <w:r>
          <w:rPr>
            <w:rFonts w:ascii="仿宋" w:eastAsia="仿宋" w:hAnsi="仿宋" w:cs="仿宋" w:hint="eastAsia"/>
            <w:lang w:eastAsia="zh-CN"/>
          </w:rPr>
          <w:t>(六)、不符合与纠正措施</w:t>
        </w:r>
        <w:r>
          <w:tab/>
        </w:r>
        <w:r>
          <w:fldChar w:fldCharType="begin"/>
        </w:r>
        <w:r>
          <w:instrText xml:space="preserve"> PAGEREF _Toc24218 \h </w:instrText>
        </w:r>
        <w:r>
          <w:fldChar w:fldCharType="separate"/>
        </w:r>
        <w:r>
          <w:t>65</w:t>
        </w:r>
        <w:r>
          <w:fldChar w:fldCharType="end"/>
        </w:r>
      </w:hyperlink>
    </w:p>
    <w:p>
      <w:pPr>
        <w:pStyle w:val="TOC1"/>
        <w:tabs>
          <w:tab w:val="right" w:leader="dot" w:pos="8306"/>
        </w:tabs>
      </w:pPr>
      <w:hyperlink w:anchor="_Toc4401" w:history="1">
        <w:r>
          <w:rPr>
            <w:rFonts w:ascii="仿宋" w:eastAsia="仿宋" w:hAnsi="仿宋" w:cs="仿宋" w:hint="eastAsia"/>
            <w:lang w:eastAsia="zh-CN"/>
          </w:rPr>
          <w:t>十五、政府采购项目治理与监督</w:t>
        </w:r>
        <w:r>
          <w:tab/>
        </w:r>
        <w:r>
          <w:fldChar w:fldCharType="begin"/>
        </w:r>
        <w:r>
          <w:instrText xml:space="preserve"> PAGEREF _Toc4401 \h </w:instrText>
        </w:r>
        <w:r>
          <w:fldChar w:fldCharType="separate"/>
        </w:r>
        <w:r>
          <w:t>66</w:t>
        </w:r>
        <w:r>
          <w:fldChar w:fldCharType="end"/>
        </w:r>
      </w:hyperlink>
    </w:p>
    <w:p>
      <w:pPr>
        <w:pStyle w:val="TOC2"/>
        <w:tabs>
          <w:tab w:val="right" w:leader="dot" w:pos="8306"/>
        </w:tabs>
      </w:pPr>
      <w:hyperlink w:anchor="_Toc16260" w:history="1">
        <w:r>
          <w:rPr>
            <w:rFonts w:ascii="仿宋" w:eastAsia="仿宋" w:hAnsi="仿宋" w:cs="仿宋" w:hint="eastAsia"/>
            <w:lang w:eastAsia="zh-CN"/>
          </w:rPr>
          <w:t>(一)、政府采购项目治理结构</w:t>
        </w:r>
        <w:r>
          <w:tab/>
        </w:r>
        <w:r>
          <w:fldChar w:fldCharType="begin"/>
        </w:r>
        <w:r>
          <w:instrText xml:space="preserve"> PAGEREF _Toc16260 \h </w:instrText>
        </w:r>
        <w:r>
          <w:fldChar w:fldCharType="separate"/>
        </w:r>
        <w:r>
          <w:t>66</w:t>
        </w:r>
        <w:r>
          <w:fldChar w:fldCharType="end"/>
        </w:r>
      </w:hyperlink>
    </w:p>
    <w:p>
      <w:pPr>
        <w:pStyle w:val="TOC2"/>
        <w:tabs>
          <w:tab w:val="right" w:leader="dot" w:pos="8306"/>
        </w:tabs>
      </w:pPr>
      <w:hyperlink w:anchor="_Toc8248" w:history="1">
        <w:r>
          <w:rPr>
            <w:rFonts w:ascii="仿宋" w:eastAsia="仿宋" w:hAnsi="仿宋" w:cs="仿宋" w:hint="eastAsia"/>
            <w:lang w:eastAsia="zh-CN"/>
          </w:rPr>
          <w:t>(二)、监督与审计</w:t>
        </w:r>
        <w:r>
          <w:tab/>
        </w:r>
        <w:r>
          <w:fldChar w:fldCharType="begin"/>
        </w:r>
        <w:r>
          <w:instrText xml:space="preserve"> PAGEREF _Toc8248 \h </w:instrText>
        </w:r>
        <w:r>
          <w:fldChar w:fldCharType="separate"/>
        </w:r>
        <w:r>
          <w:t>67</w:t>
        </w:r>
        <w:r>
          <w:fldChar w:fldCharType="end"/>
        </w:r>
      </w:hyperlink>
    </w:p>
    <w:p>
      <w:pPr>
        <w:pStyle w:val="TOC1"/>
        <w:tabs>
          <w:tab w:val="right" w:leader="dot" w:pos="8306"/>
        </w:tabs>
      </w:pPr>
      <w:hyperlink w:anchor="_Toc16712" w:history="1">
        <w:r>
          <w:rPr>
            <w:rFonts w:ascii="仿宋" w:eastAsia="仿宋" w:hAnsi="仿宋" w:cs="仿宋" w:hint="eastAsia"/>
            <w:lang w:eastAsia="zh-CN"/>
          </w:rPr>
          <w:t>十六、政府采购项目实施时间节点</w:t>
        </w:r>
        <w:r>
          <w:tab/>
        </w:r>
        <w:r>
          <w:fldChar w:fldCharType="begin"/>
        </w:r>
        <w:r>
          <w:instrText xml:space="preserve"> PAGEREF _Toc16712 \h </w:instrText>
        </w:r>
        <w:r>
          <w:fldChar w:fldCharType="separate"/>
        </w:r>
        <w:r>
          <w:t>69</w:t>
        </w:r>
        <w:r>
          <w:fldChar w:fldCharType="end"/>
        </w:r>
      </w:hyperlink>
    </w:p>
    <w:p>
      <w:pPr>
        <w:pStyle w:val="TOC2"/>
        <w:tabs>
          <w:tab w:val="right" w:leader="dot" w:pos="8306"/>
        </w:tabs>
      </w:pPr>
      <w:hyperlink w:anchor="_Toc16899" w:history="1">
        <w:r>
          <w:rPr>
            <w:rFonts w:ascii="仿宋" w:eastAsia="仿宋" w:hAnsi="仿宋" w:cs="仿宋" w:hint="eastAsia"/>
            <w:lang w:eastAsia="zh-CN"/>
          </w:rPr>
          <w:t>(一)、政府采购项目启动阶段时间节点</w:t>
        </w:r>
        <w:r>
          <w:tab/>
        </w:r>
        <w:r>
          <w:fldChar w:fldCharType="begin"/>
        </w:r>
        <w:r>
          <w:instrText xml:space="preserve"> PAGEREF _Toc16899 \h </w:instrText>
        </w:r>
        <w:r>
          <w:fldChar w:fldCharType="separate"/>
        </w:r>
        <w:r>
          <w:t>69</w:t>
        </w:r>
        <w:r>
          <w:fldChar w:fldCharType="end"/>
        </w:r>
      </w:hyperlink>
    </w:p>
    <w:p>
      <w:pPr>
        <w:pStyle w:val="TOC2"/>
        <w:tabs>
          <w:tab w:val="right" w:leader="dot" w:pos="8306"/>
        </w:tabs>
      </w:pPr>
      <w:hyperlink w:anchor="_Toc19395" w:history="1">
        <w:r>
          <w:rPr>
            <w:rFonts w:ascii="仿宋" w:eastAsia="仿宋" w:hAnsi="仿宋" w:cs="仿宋" w:hint="eastAsia"/>
            <w:lang w:eastAsia="zh-CN"/>
          </w:rPr>
          <w:t>(二)、政府采购项目执行阶段时间节点</w:t>
        </w:r>
        <w:r>
          <w:tab/>
        </w:r>
        <w:r>
          <w:fldChar w:fldCharType="begin"/>
        </w:r>
        <w:r>
          <w:instrText xml:space="preserve"> PAGEREF _Toc19395 \h </w:instrText>
        </w:r>
        <w:r>
          <w:fldChar w:fldCharType="separate"/>
        </w:r>
        <w:r>
          <w:t>70</w:t>
        </w:r>
        <w:r>
          <w:fldChar w:fldCharType="end"/>
        </w:r>
      </w:hyperlink>
    </w:p>
    <w:p>
      <w:pPr>
        <w:pStyle w:val="TOC2"/>
        <w:tabs>
          <w:tab w:val="right" w:leader="dot" w:pos="8306"/>
        </w:tabs>
      </w:pPr>
      <w:hyperlink w:anchor="_Toc9117" w:history="1">
        <w:r>
          <w:rPr>
            <w:rFonts w:ascii="仿宋" w:eastAsia="仿宋" w:hAnsi="仿宋" w:cs="仿宋" w:hint="eastAsia"/>
            <w:lang w:eastAsia="zh-CN"/>
          </w:rPr>
          <w:t>(三)、政府采购项目完成阶段时间节点</w:t>
        </w:r>
        <w:r>
          <w:tab/>
        </w:r>
        <w:r>
          <w:fldChar w:fldCharType="begin"/>
        </w:r>
        <w:r>
          <w:instrText xml:space="preserve"> PAGEREF _Toc9117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99"/>
      <w:r>
        <w:rPr>
          <w:rFonts w:ascii="仿宋" w:eastAsia="仿宋" w:hAnsi="仿宋" w:cs="仿宋" w:hint="eastAsia"/>
          <w:sz w:val="28"/>
          <w:lang w:eastAsia="zh-CN"/>
        </w:rPr>
        <w:t>一、政府采购项目文档管理</w:t>
      </w:r>
      <w:bookmarkEnd w:id="2"/>
    </w:p>
    <w:p>
      <w:pPr>
        <w:pStyle w:val="Heading2"/>
        <w:rPr>
          <w:rFonts w:ascii="仿宋" w:eastAsia="仿宋" w:hAnsi="仿宋" w:cs="仿宋" w:hint="eastAsia"/>
          <w:lang w:eastAsia="zh-CN"/>
        </w:rPr>
      </w:pPr>
      <w:bookmarkStart w:id="3" w:name="_Toc37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政府采购项目高度重视文档的质量和准确性，以支持政府采购项目的各项活动和决策。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文档的编制始于政府采购项目计划的初期，我们制定了详细的文档编制计划，明确了每个文档的内容、格式和编写责任人。在政府采购项目启动阶段，我们首先编制了政府采购项目章程，明确定义了政府采购项目的目标、范围、风险等关键要素。随后，政府采购项目团队根据计划陆续编制了需求文档、设计文档、测试文档等各类文档，确保政府采购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政府采购项目管理中的重要环节，旨在确保政府采购项目文档符合质量标准和政府采购项目需求。在政府采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除了内部审查，我们还进行了外部审查，邀请政府采购项目相关利益方和专业领域的专家对文档进行独立审查。这有助于获取更全面、客观的反馈，确保政府采购项目文档不仅符合内部标准，也满足外部需求。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政府采购项目在文档编制与审查方面建立了严格的管理机制，通过规范的流程和多维度的审查，确保政府采购项目文档的质量、准确性和可靠性，为政府采购项目的顺利推进提供了有力支持。</w:t>
      </w:r>
    </w:p>
    <w:p>
      <w:pPr>
        <w:pStyle w:val="Heading2"/>
        <w:ind w:firstLine="560" w:firstLineChars="200"/>
        <w:rPr>
          <w:rFonts w:ascii="仿宋" w:eastAsia="仿宋" w:hAnsi="仿宋" w:cs="仿宋" w:hint="eastAsia"/>
          <w:sz w:val="28"/>
          <w:lang w:eastAsia="zh-CN"/>
        </w:rPr>
      </w:pPr>
      <w:bookmarkStart w:id="4" w:name="_Toc19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我们通过多渠道发布文档，包括电子邮件、政府采购项目管理平台、内部网站等，以满足不同团队成员的偏好和需求。多渠道发布确保了信息的全面覆盖。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我们采用了精细的权限控制，确保只有授权人员可以访问敏感信息。这种安全措施保护了政府采购项目文档的机密性，防止了未经授权的信息泄露。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1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文档存档与归档是政府采购项目生命周期中一个至关重要的环节，直接关系到政府采购项目信息的长期保存和历史记录的完整性。在政府采购项目中，我们实施了一系列有效的文档存档与归档管理策略：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640"/>
      <w:r>
        <w:rPr>
          <w:rFonts w:ascii="仿宋" w:eastAsia="仿宋" w:hAnsi="仿宋" w:cs="仿宋" w:hint="eastAsia"/>
          <w:sz w:val="28"/>
          <w:lang w:eastAsia="zh-CN"/>
        </w:rPr>
        <w:t>二、政府采购项目概论</w:t>
      </w:r>
      <w:bookmarkEnd w:id="6"/>
    </w:p>
    <w:p>
      <w:pPr>
        <w:pStyle w:val="Heading2"/>
        <w:rPr>
          <w:rFonts w:ascii="仿宋" w:eastAsia="仿宋" w:hAnsi="仿宋" w:cs="仿宋" w:hint="eastAsia"/>
          <w:lang w:eastAsia="zh-CN"/>
        </w:rPr>
      </w:pPr>
      <w:bookmarkStart w:id="7" w:name="_Toc12439"/>
      <w:r>
        <w:rPr>
          <w:rFonts w:ascii="仿宋" w:eastAsia="仿宋" w:hAnsi="仿宋" w:cs="仿宋" w:hint="eastAsia"/>
          <w:lang w:eastAsia="zh-CN"/>
        </w:rPr>
        <w:t>(一)、政府采购项目概况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起源追溯至对市场的深入洞察。市场的不断演变与变革为政府采购项目提供了难得的机遇。当前市场存在的需求缺口和变革的大环境共同构成了政府采购项目的背景。这个政府采购项目旨在充分利用市场机遇，填补行业中尚未满足的需求，为客户提供全新的解决方案。市场的变革和需求的增长使得这个政府采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政府采购项目名称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正式命名为政府采购。这个名称不仅仅是一个标识，更代表了政府采购项目的核心理念和愿景。它蕴含着政府采购项目所要解决问题的关键字，具有强烈的表达和辨识度，为政府采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政府采购项目目标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核心目标是提供一种全新、高效的解决方案，满足客户日益增长的需求。政府采购项目追求的不仅仅是满足市场需求，更是在市场中获得卓越的竞争优势。通过不断提升产品或服务的质量和创新水平，政府采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政府采购项目范围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全面涵盖了产品研发、制造、市场推广和售后服务，确保从产品设计到最终用户体验的全方位关注。这一全面的政府采购项目范围是为了确保政府采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政府采购项目时间表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政府采购项目计划在未来18个月内完成，包括研发、测试、市场试点和正式推出等不同阶段。这个时间表的合理设计是为了确保政府采购项目各个阶段的顺利推进，以便按时交付高质量的成果。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政府采购项目预算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政府采购项目总预算估算为XX百万美元，主要分配在研发、市场推广、人员培训和运营等方面。这一充足的预算为政府采购项目提供了充足的资源，确保政府采购项目在各个方面都能取得优异的表现。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政府采购项目风险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政府采购项目可能面临的风险包括市场接受度低、技术难题、竞争激烈等。政府采购项目团队已经制定了相应的风险应对计划，通过前瞻性的风险管理，确保政府采购项目在面对不确定性时能够迅速做出应对。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政府采购项目团队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政府采购项目汇聚了一支经验丰富、多领域专业素养的核心团队，确保政府采购项目在各个方面都能拥有高水平的执行力。团队的协同作战是政府采购项目成功的关键因素之一。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政府采购项目背景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政府采购项目的背景根植于市场对更高效、创新产品的渴望，同时也受到科技发展对行业格局的深刻改变的影响。这为政府采购项目提供了广阔的发展空间和市场需求。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政府采购项目现状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截至目前，政府采购项目已完成市场调研和技术验证，取得了初步的成功。这为政府采购项目在未来的发展奠定了坚实的基础，为更远大的目标打下了坚实的基石。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824"/>
      <w:r>
        <w:rPr>
          <w:rFonts w:ascii="仿宋" w:eastAsia="仿宋" w:hAnsi="仿宋" w:cs="仿宋" w:hint="eastAsia"/>
          <w:sz w:val="28"/>
          <w:lang w:eastAsia="zh-CN"/>
        </w:rPr>
        <w:t>(二)、政府采购项目目标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keyword》政府采购项目首要业务目标是在市场中占据有利地位，实现产品/服务的成功推广和销售。通过不断提升产品质量、创新性，政府采购项目追求成为行业中的领导者，赢得更多客户的青睐。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在科技迅速发展的时代，政府采购项目着眼于技术创新。通过持续的研发和技术升级，政府采购项目旨在推出更具创新性的产品或服务，以满足市场对新鲜、先进解决方案的需求。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为了建立可持续的客户关系，政府采购项目设定了客户满意度目标。通过提供卓越的产品质量和优质的客户服务，政府采购项目追求赢得客户的信任和忠诚度，确保他们的满意度达到行业领先水平。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政府采购项目注重社会责任和可持续发展。通过实施环保、社会责任政府采购项目，政府采购项目致力于在经济发展的同时保护环境，促进社会公平，实现可持续经营。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政府采购项目的团队是实现目标的核心驱动力。因此，政府采购项目设定了团队发展目标，包括提升团队成员的专业技能、培养领导力，以及搭建协同高效的团队工作氛围。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147"/>
      <w:r>
        <w:rPr>
          <w:rFonts w:ascii="仿宋" w:eastAsia="仿宋" w:hAnsi="仿宋" w:cs="仿宋" w:hint="eastAsia"/>
          <w:sz w:val="28"/>
          <w:lang w:eastAsia="zh-CN"/>
        </w:rPr>
        <w:t>(三)、政府采购项目提出的理由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政府采购项目提出的理由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提出源于对市场机遇的深刻洞察。当前市场中存在的需求缺口和行业发展趋势表明，有巨大的商业机会等待被开发。通过准确捕捉市场机遇，政府采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理念基于对技术创新的信仰。通过持续的研发和技术投入，政府采购项目有望推出更具创新性的产品或服务。在科技飞速发展的当下，政府采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提出是为了增强企业的行业竞争力。通过提升产品或服务的质量和独特性，政府采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响应了消费者需求的变化。随着社会和科技的不断发展，消费者对产品和服务的需求也在发生变化。通过深入了解并及时回应消费者的新需求，政府采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政府采购项目的提出是企业战略发展规划的一部分。在面对日益激烈的市场竞争和不断变化的商业环境中，政府采购项目作为企业战略的一环，旨在为企业开辟新的增长领域，巩固企业在行业中的地位。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提出不仅仅是基于商业考量，还注重社会责任。通过推出环保、社会责任等方面的政府采购项目，政府采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政府采购项目的提出反映了对利益相关者期望的关注。包括客户、员工、投资者等利益相关者在企业发展中都有着各自的期望，政府采购项目力求在满足这些期望的同时，取得更大的共赢。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352"/>
      <w:r>
        <w:rPr>
          <w:rFonts w:ascii="仿宋" w:eastAsia="仿宋" w:hAnsi="仿宋" w:cs="仿宋" w:hint="eastAsia"/>
          <w:sz w:val="28"/>
          <w:lang w:eastAsia="zh-CN"/>
        </w:rPr>
        <w:t>(四)、政府采购项目意义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在实施政府采购项目的过程中，我们不仅仅是在追逐商业成功，更是为企业和社会的多个层面创造了深远的意义。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首要意义在于提升企业的市场竞争力。通过持续的创新和对产品质量的高标准要求，政府采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政府采购项目的推进将促使行业技术水平的提升。通过引入先进技术和创新性解决方案，政府采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政府采购项目不仅创造了大量就业机会，提高了就业水平，还注重社会责任和环保。通过参与社会公益事业和推动环保政府采购项目，政府采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综合而言，政府采购项目意义重大，不仅推动了企业的发展，也为行业和社会的进步贡献了积极力量。这是一个全面而深刻的影响，将在未来产生可持续的正面效应。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611"/>
      <w:r>
        <w:rPr>
          <w:rFonts w:ascii="仿宋" w:eastAsia="仿宋" w:hAnsi="仿宋" w:cs="仿宋" w:hint="eastAsia"/>
          <w:sz w:val="28"/>
          <w:lang w:eastAsia="zh-CN"/>
        </w:rPr>
        <w:t>(五)、政府采购项目背景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在当今迅猛发展的商业环境中，政府采购项目的动因根植于对多方面因素的审慎考量。这个政府采购项目的提出并非孤立的决策，而是对企业所处背景深入思考的产物。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市场的不断演变是政府采购项目背后的首要原因。科技的迅速发展和全球市场的快速变化使得企业必须灵活应对。政府采购项目应运而生，旨在通过创新性的解决方案迎合市场的多变需求，赢得竞争中的先机。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竞争的激烈程度也是政府采购项目背景中不可忽视的一环。企业需要在激烈竞争中脱颖而出，为此，政府采购项目致力于打破常规，提供独特的价值主张，以吸引客户并确保市场份额的增长。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技术的迅速发展为企业带来了机遇与挑战。作为政府采购项目启动的背景之一，对新兴技术的应用将有助于提升企业的技术水平，使其在不断演进的商业环境中保持竞争优势。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此外，社会对企业责任的期望也在逐渐升高。政府采购项目充分融入了社会责任的理念，通过可持续经营和社会公益政府采购项目，企图为社会贡献一份力量，在商业成功的同时关注社会价值。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001"/>
      <w:r>
        <w:rPr>
          <w:rFonts w:ascii="仿宋" w:eastAsia="仿宋" w:hAnsi="仿宋" w:cs="仿宋" w:hint="eastAsia"/>
          <w:sz w:val="28"/>
          <w:lang w:eastAsia="zh-CN"/>
        </w:rPr>
        <w:t>三、政府采购项目绩效评估</w:t>
      </w:r>
      <w:bookmarkEnd w:id="12"/>
    </w:p>
    <w:p>
      <w:pPr>
        <w:pStyle w:val="Heading2"/>
        <w:rPr>
          <w:rFonts w:ascii="仿宋" w:eastAsia="仿宋" w:hAnsi="仿宋" w:cs="仿宋" w:hint="eastAsia"/>
          <w:lang w:eastAsia="zh-CN"/>
        </w:rPr>
      </w:pPr>
      <w:bookmarkStart w:id="13" w:name="_Toc1371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中，我们设计了一套全面的绩效评估指标，以确保政府采购项目的可控和成功交付。这些指标跨足政府采购项目目标、成本、进度和质量等多个维度，为我们提供了全面洞察政府采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目标达成率是我们关注的首要指标。我们设定了明确的目标，并通过定期监测和评估，迅速发现并应对潜在的目标偏差。这为政府采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成本绩效是另一个核心关注点。通过实际成本与预算成本的对比分析，我们深入了解成本差异的原因，及时调整资源分配，保持政府采购项目在经济效益方面的合理水平。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进度作为关键的绩效指标之一，得到了精心的关注。我们制定了详细的政府采购项目进度计划，并设立了进度符合度指标，确保实际进度与计划进度保持一致。这使我们能够快速发现和解决潜在的进度问题，保持政府采购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府采购项目绩效的不可或缺的一环。我们引入了一系列的质量标准和客户满意度指标，以确保政府采购项目交付的成果在质量上达到或超越预期水平。通过持续监测这些指标，我们努力提升政府采购项目整体质量水平，为政府采购项目的成功交付提供有力保障。通过这些科学且全面的绩效评估，我们能够更好地引导政府采购项目的持续改进，确保政府采购项目目标的顺利达成。</w:t>
      </w:r>
    </w:p>
    <w:p>
      <w:pPr>
        <w:pStyle w:val="Heading2"/>
        <w:ind w:firstLine="560" w:firstLineChars="200"/>
        <w:rPr>
          <w:rFonts w:ascii="仿宋" w:eastAsia="仿宋" w:hAnsi="仿宋" w:cs="仿宋" w:hint="eastAsia"/>
          <w:sz w:val="28"/>
          <w:lang w:eastAsia="zh-CN"/>
        </w:rPr>
      </w:pPr>
      <w:bookmarkStart w:id="14" w:name="_Toc133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绩效评估是政府采购项目中的关键环节，为确保政府采购项目达到预期目标，我们采用了多层次、多维度的绩效评估方法。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政府采购项目的战略目标对齐，确保每个决策和行动都与政府采购项目整体目标保持一致。团队会定期召开战略对齐会议，审视当前工作与政府采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府采购项目进度、质量、成本和风险等方面。这些指标通过数据收集和分析，为政府采购项目管理团队提供了客观的评估依据。例如，我们通过政府采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绩效评估不仅仅停留在政府采购项目内部，还考虑了政府采购项目对外部环境的影响。我们定期进行干系人满意度调查，以了解各利益相关方对政府采购项目的期望和满意度，并及时做出调整。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这种多层次、多角度的绩效评估方法，使得我们能够全面了解政府采购项目的运行状态，及时做出调整，确保政府采购项目在不断变化的环境中保持稳健前行。</w:t>
      </w:r>
    </w:p>
    <w:p>
      <w:pPr>
        <w:pStyle w:val="Heading2"/>
        <w:ind w:firstLine="560" w:firstLineChars="200"/>
        <w:rPr>
          <w:rFonts w:ascii="仿宋" w:eastAsia="仿宋" w:hAnsi="仿宋" w:cs="仿宋" w:hint="eastAsia"/>
          <w:sz w:val="28"/>
          <w:lang w:eastAsia="zh-CN"/>
        </w:rPr>
      </w:pPr>
      <w:bookmarkStart w:id="15" w:name="_Toc708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为了确保政府采购项目的有效管理和不断优化，我们采用了精心设计的绩效评估周期。这个周期旨在实现灵活、实时和全面的评估，以适应政府采购项目执行中的各种挑战。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府采购项目的不同需求，分为短期、中期和长期。短期评估关注每个迭代或工作周期，以及时发现和解决当前任务中的问题。中期评估涵盖几个迭代，深入了解整体政府采购项目的趋势和性能。长期评估则着眼于整个政府采购项目阶段，确保政府采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政府采购项目管理工具和协作平台，团队成员能够随时更新和分享政府采购项目数据。这种实时性的反馈机制使我们能够及时察觉潜在问题，快速调整，保持政府采购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政府采购项目的决策制定密不可分。每个周期的政府采购项目回顾会议成为集体总结经验、识别问题深层次原因并找到创新解决方案的平台。这种定期的反思与调整机制使政府采购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954"/>
      <w:r>
        <w:rPr>
          <w:rFonts w:ascii="仿宋" w:eastAsia="仿宋" w:hAnsi="仿宋" w:cs="仿宋" w:hint="eastAsia"/>
          <w:sz w:val="28"/>
          <w:lang w:eastAsia="zh-CN"/>
        </w:rPr>
        <w:t>四、政府采购项目选址可行性分析</w:t>
      </w:r>
      <w:bookmarkEnd w:id="16"/>
    </w:p>
    <w:p>
      <w:pPr>
        <w:pStyle w:val="Heading2"/>
        <w:rPr>
          <w:rFonts w:ascii="仿宋" w:eastAsia="仿宋" w:hAnsi="仿宋" w:cs="仿宋" w:hint="eastAsia"/>
          <w:lang w:eastAsia="zh-CN"/>
        </w:rPr>
      </w:pPr>
      <w:bookmarkStart w:id="17" w:name="_Toc8478"/>
      <w:r>
        <w:rPr>
          <w:rFonts w:ascii="仿宋" w:eastAsia="仿宋" w:hAnsi="仿宋" w:cs="仿宋" w:hint="eastAsia"/>
          <w:lang w:eastAsia="zh-CN"/>
        </w:rPr>
        <w:t>(一)、政府采购项目选址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该政府采购项目选址位于XX省XX市XX区XXX街道</w:t>
      </w:r>
    </w:p>
    <w:p>
      <w:pPr>
        <w:pStyle w:val="Heading2"/>
        <w:ind w:firstLine="560" w:firstLineChars="200"/>
        <w:rPr>
          <w:rFonts w:ascii="仿宋" w:eastAsia="仿宋" w:hAnsi="仿宋" w:cs="仿宋" w:hint="eastAsia"/>
          <w:sz w:val="28"/>
          <w:lang w:eastAsia="zh-CN"/>
        </w:rPr>
      </w:pPr>
      <w:bookmarkStart w:id="18" w:name="_Toc1021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政府采购项目的征地面积将根据政府采购项目的实际规模和需求进行精确规划。具体面积XXX平方米，旨在确保政府采购项目不仅能够满足当前的发展需求，还能够预留空间以适应未来的扩展。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净用地面积是在征地面积基础上去除不可利用面积后的实际可开发用地。具体面积XXX平方米，考虑到环保、交通、安全等多方面因素，以确保政府采购项目在整体利用效率上达到最优。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政府采购项目计划建设的建筑总规模具体面积XXX平方米。这一规模的确定综合考虑了政府采购项目的性质、规模，以及城市规划的相关要求，确保建筑布局与周边环境协调一致。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https://d.book118.com/028110000062006026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E3573"/>
    <w:rsid w:val="151E3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1000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2024-01-13T13:11:00Z</dcterms:created>
  <dcterms:modified xsi:type="dcterms:W3CDTF">2024-01-13T13:11:17Z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43DE7D7C540547E8B71E1CFD95A357A0_11</vt:lpwstr>
  </property>
  <property fmtid="{D5CDD505-2E9C-101B-9397-08002B2CF9AE}" pid="3" name="KSOProductBuildVer">
    <vt:lpwstr>2052-12.1.0.16120</vt:lpwstr>
  </property>
</Properties>
</file>