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8" w:history="1">
        <w:r>
          <w:rPr>
            <w:rFonts w:ascii="仿宋" w:eastAsia="仿宋" w:hAnsi="仿宋" w:cs="仿宋" w:hint="eastAsia"/>
            <w:lang w:eastAsia="zh-CN"/>
          </w:rPr>
          <w:t>前言</w:t>
        </w:r>
        <w:r>
          <w:tab/>
        </w:r>
        <w:r>
          <w:fldChar w:fldCharType="begin"/>
        </w:r>
        <w:r>
          <w:instrText xml:space="preserve"> PAGEREF _Toc12038 \h </w:instrText>
        </w:r>
        <w:r>
          <w:fldChar w:fldCharType="separate"/>
        </w:r>
        <w:r>
          <w:t>3</w:t>
        </w:r>
        <w:r>
          <w:fldChar w:fldCharType="end"/>
        </w:r>
      </w:hyperlink>
    </w:p>
    <w:p>
      <w:pPr>
        <w:pStyle w:val="TOC1"/>
        <w:tabs>
          <w:tab w:val="right" w:leader="dot" w:pos="8306"/>
        </w:tabs>
      </w:pPr>
      <w:hyperlink w:anchor="_Toc11029" w:history="1">
        <w:r>
          <w:rPr>
            <w:rFonts w:ascii="仿宋" w:eastAsia="仿宋" w:hAnsi="仿宋" w:cs="仿宋" w:hint="eastAsia"/>
            <w:lang w:eastAsia="zh-CN"/>
          </w:rPr>
          <w:t>一、市场分析、调研</w:t>
        </w:r>
        <w:r>
          <w:tab/>
        </w:r>
        <w:r>
          <w:fldChar w:fldCharType="begin"/>
        </w:r>
        <w:r>
          <w:instrText xml:space="preserve"> PAGEREF _Toc11029 \h </w:instrText>
        </w:r>
        <w:r>
          <w:fldChar w:fldCharType="separate"/>
        </w:r>
        <w:r>
          <w:t>3</w:t>
        </w:r>
        <w:r>
          <w:fldChar w:fldCharType="end"/>
        </w:r>
      </w:hyperlink>
    </w:p>
    <w:p>
      <w:pPr>
        <w:pStyle w:val="TOC2"/>
        <w:tabs>
          <w:tab w:val="right" w:leader="dot" w:pos="8306"/>
        </w:tabs>
      </w:pPr>
      <w:hyperlink w:anchor="_Toc13349" w:history="1">
        <w:r>
          <w:rPr>
            <w:rFonts w:ascii="仿宋" w:eastAsia="仿宋" w:hAnsi="仿宋" w:cs="仿宋" w:hint="eastAsia"/>
            <w:lang w:eastAsia="zh-CN"/>
          </w:rPr>
          <w:t>(一)、聚合物行业分析</w:t>
        </w:r>
        <w:r>
          <w:tab/>
        </w:r>
        <w:r>
          <w:fldChar w:fldCharType="begin"/>
        </w:r>
        <w:r>
          <w:instrText xml:space="preserve"> PAGEREF _Toc13349 \h </w:instrText>
        </w:r>
        <w:r>
          <w:fldChar w:fldCharType="separate"/>
        </w:r>
        <w:r>
          <w:t>3</w:t>
        </w:r>
        <w:r>
          <w:fldChar w:fldCharType="end"/>
        </w:r>
      </w:hyperlink>
    </w:p>
    <w:p>
      <w:pPr>
        <w:pStyle w:val="TOC2"/>
        <w:tabs>
          <w:tab w:val="right" w:leader="dot" w:pos="8306"/>
        </w:tabs>
      </w:pPr>
      <w:hyperlink w:anchor="_Toc20522" w:history="1">
        <w:r>
          <w:rPr>
            <w:rFonts w:ascii="仿宋" w:eastAsia="仿宋" w:hAnsi="仿宋" w:cs="仿宋" w:hint="eastAsia"/>
            <w:lang w:eastAsia="zh-CN"/>
          </w:rPr>
          <w:t>(二)、聚合物市场分析预测</w:t>
        </w:r>
        <w:r>
          <w:tab/>
        </w:r>
        <w:r>
          <w:fldChar w:fldCharType="begin"/>
        </w:r>
        <w:r>
          <w:instrText xml:space="preserve"> PAGEREF _Toc20522 \h </w:instrText>
        </w:r>
        <w:r>
          <w:fldChar w:fldCharType="separate"/>
        </w:r>
        <w:r>
          <w:t>4</w:t>
        </w:r>
        <w:r>
          <w:fldChar w:fldCharType="end"/>
        </w:r>
      </w:hyperlink>
    </w:p>
    <w:p>
      <w:pPr>
        <w:pStyle w:val="TOC1"/>
        <w:tabs>
          <w:tab w:val="right" w:leader="dot" w:pos="8306"/>
        </w:tabs>
      </w:pPr>
      <w:hyperlink w:anchor="_Toc2481" w:history="1">
        <w:r>
          <w:rPr>
            <w:rFonts w:ascii="仿宋" w:eastAsia="仿宋" w:hAnsi="仿宋" w:cs="仿宋" w:hint="eastAsia"/>
            <w:lang w:eastAsia="zh-CN"/>
          </w:rPr>
          <w:t>二、聚合物项目危机管理</w:t>
        </w:r>
        <w:r>
          <w:tab/>
        </w:r>
        <w:r>
          <w:fldChar w:fldCharType="begin"/>
        </w:r>
        <w:r>
          <w:instrText xml:space="preserve"> PAGEREF _Toc2481 \h </w:instrText>
        </w:r>
        <w:r>
          <w:fldChar w:fldCharType="separate"/>
        </w:r>
        <w:r>
          <w:t>5</w:t>
        </w:r>
        <w:r>
          <w:fldChar w:fldCharType="end"/>
        </w:r>
      </w:hyperlink>
    </w:p>
    <w:p>
      <w:pPr>
        <w:pStyle w:val="TOC2"/>
        <w:tabs>
          <w:tab w:val="right" w:leader="dot" w:pos="8306"/>
        </w:tabs>
      </w:pPr>
      <w:hyperlink w:anchor="_Toc23240" w:history="1">
        <w:r>
          <w:rPr>
            <w:rFonts w:ascii="仿宋" w:eastAsia="仿宋" w:hAnsi="仿宋" w:cs="仿宋" w:hint="eastAsia"/>
            <w:lang w:eastAsia="zh-CN"/>
          </w:rPr>
          <w:t>(一)、危机预警与识别</w:t>
        </w:r>
        <w:r>
          <w:tab/>
        </w:r>
        <w:r>
          <w:fldChar w:fldCharType="begin"/>
        </w:r>
        <w:r>
          <w:instrText xml:space="preserve"> PAGEREF _Toc23240 \h </w:instrText>
        </w:r>
        <w:r>
          <w:fldChar w:fldCharType="separate"/>
        </w:r>
        <w:r>
          <w:t>5</w:t>
        </w:r>
        <w:r>
          <w:fldChar w:fldCharType="end"/>
        </w:r>
      </w:hyperlink>
    </w:p>
    <w:p>
      <w:pPr>
        <w:pStyle w:val="TOC2"/>
        <w:tabs>
          <w:tab w:val="right" w:leader="dot" w:pos="8306"/>
        </w:tabs>
      </w:pPr>
      <w:hyperlink w:anchor="_Toc15152" w:history="1">
        <w:r>
          <w:rPr>
            <w:rFonts w:ascii="仿宋" w:eastAsia="仿宋" w:hAnsi="仿宋" w:cs="仿宋" w:hint="eastAsia"/>
            <w:lang w:eastAsia="zh-CN"/>
          </w:rPr>
          <w:t>(二)、危机应对与恢复</w:t>
        </w:r>
        <w:r>
          <w:tab/>
        </w:r>
        <w:r>
          <w:fldChar w:fldCharType="begin"/>
        </w:r>
        <w:r>
          <w:instrText xml:space="preserve"> PAGEREF _Toc15152 \h </w:instrText>
        </w:r>
        <w:r>
          <w:fldChar w:fldCharType="separate"/>
        </w:r>
        <w:r>
          <w:t>6</w:t>
        </w:r>
        <w:r>
          <w:fldChar w:fldCharType="end"/>
        </w:r>
      </w:hyperlink>
    </w:p>
    <w:p>
      <w:pPr>
        <w:pStyle w:val="TOC1"/>
        <w:tabs>
          <w:tab w:val="right" w:leader="dot" w:pos="8306"/>
        </w:tabs>
      </w:pPr>
      <w:hyperlink w:anchor="_Toc30943" w:history="1">
        <w:r>
          <w:rPr>
            <w:rFonts w:ascii="仿宋" w:eastAsia="仿宋" w:hAnsi="仿宋" w:cs="仿宋" w:hint="eastAsia"/>
            <w:lang w:eastAsia="zh-CN"/>
          </w:rPr>
          <w:t>三、聚合物项目土建工程</w:t>
        </w:r>
        <w:r>
          <w:tab/>
        </w:r>
        <w:r>
          <w:fldChar w:fldCharType="begin"/>
        </w:r>
        <w:r>
          <w:instrText xml:space="preserve"> PAGEREF _Toc30943 \h </w:instrText>
        </w:r>
        <w:r>
          <w:fldChar w:fldCharType="separate"/>
        </w:r>
        <w:r>
          <w:t>7</w:t>
        </w:r>
        <w:r>
          <w:fldChar w:fldCharType="end"/>
        </w:r>
      </w:hyperlink>
    </w:p>
    <w:p>
      <w:pPr>
        <w:pStyle w:val="TOC2"/>
        <w:tabs>
          <w:tab w:val="right" w:leader="dot" w:pos="8306"/>
        </w:tabs>
      </w:pPr>
      <w:hyperlink w:anchor="_Toc21839" w:history="1">
        <w:r>
          <w:rPr>
            <w:rFonts w:ascii="仿宋" w:eastAsia="仿宋" w:hAnsi="仿宋" w:cs="仿宋" w:hint="eastAsia"/>
            <w:lang w:eastAsia="zh-CN"/>
          </w:rPr>
          <w:t>(一)、建筑工程设计原则</w:t>
        </w:r>
        <w:r>
          <w:tab/>
        </w:r>
        <w:r>
          <w:fldChar w:fldCharType="begin"/>
        </w:r>
        <w:r>
          <w:instrText xml:space="preserve"> PAGEREF _Toc21839 \h </w:instrText>
        </w:r>
        <w:r>
          <w:fldChar w:fldCharType="separate"/>
        </w:r>
        <w:r>
          <w:t>7</w:t>
        </w:r>
        <w:r>
          <w:fldChar w:fldCharType="end"/>
        </w:r>
      </w:hyperlink>
    </w:p>
    <w:p>
      <w:pPr>
        <w:pStyle w:val="TOC2"/>
        <w:tabs>
          <w:tab w:val="right" w:leader="dot" w:pos="8306"/>
        </w:tabs>
      </w:pPr>
      <w:hyperlink w:anchor="_Toc10492" w:history="1">
        <w:r>
          <w:rPr>
            <w:rFonts w:ascii="仿宋" w:eastAsia="仿宋" w:hAnsi="仿宋" w:cs="仿宋" w:hint="eastAsia"/>
            <w:lang w:eastAsia="zh-CN"/>
          </w:rPr>
          <w:t>(二)、土建工程设计年限及安全等级</w:t>
        </w:r>
        <w:r>
          <w:tab/>
        </w:r>
        <w:r>
          <w:fldChar w:fldCharType="begin"/>
        </w:r>
        <w:r>
          <w:instrText xml:space="preserve"> PAGEREF _Toc10492 \h </w:instrText>
        </w:r>
        <w:r>
          <w:fldChar w:fldCharType="separate"/>
        </w:r>
        <w:r>
          <w:t>8</w:t>
        </w:r>
        <w:r>
          <w:fldChar w:fldCharType="end"/>
        </w:r>
      </w:hyperlink>
    </w:p>
    <w:p>
      <w:pPr>
        <w:pStyle w:val="TOC2"/>
        <w:tabs>
          <w:tab w:val="right" w:leader="dot" w:pos="8306"/>
        </w:tabs>
      </w:pPr>
      <w:hyperlink w:anchor="_Toc13996" w:history="1">
        <w:r>
          <w:rPr>
            <w:rFonts w:ascii="仿宋" w:eastAsia="仿宋" w:hAnsi="仿宋" w:cs="仿宋" w:hint="eastAsia"/>
            <w:lang w:eastAsia="zh-CN"/>
          </w:rPr>
          <w:t>(三)、建筑工程设计总体要求</w:t>
        </w:r>
        <w:r>
          <w:tab/>
        </w:r>
        <w:r>
          <w:fldChar w:fldCharType="begin"/>
        </w:r>
        <w:r>
          <w:instrText xml:space="preserve"> PAGEREF _Toc13996 \h </w:instrText>
        </w:r>
        <w:r>
          <w:fldChar w:fldCharType="separate"/>
        </w:r>
        <w:r>
          <w:t>9</w:t>
        </w:r>
        <w:r>
          <w:fldChar w:fldCharType="end"/>
        </w:r>
      </w:hyperlink>
    </w:p>
    <w:p>
      <w:pPr>
        <w:pStyle w:val="TOC2"/>
        <w:tabs>
          <w:tab w:val="right" w:leader="dot" w:pos="8306"/>
        </w:tabs>
      </w:pPr>
      <w:hyperlink w:anchor="_Toc26723" w:history="1">
        <w:r>
          <w:rPr>
            <w:rFonts w:ascii="仿宋" w:eastAsia="仿宋" w:hAnsi="仿宋" w:cs="仿宋" w:hint="eastAsia"/>
            <w:lang w:eastAsia="zh-CN"/>
          </w:rPr>
          <w:t>(四)、土建工程建设指标</w:t>
        </w:r>
        <w:r>
          <w:tab/>
        </w:r>
        <w:r>
          <w:fldChar w:fldCharType="begin"/>
        </w:r>
        <w:r>
          <w:instrText xml:space="preserve"> PAGEREF _Toc26723 \h </w:instrText>
        </w:r>
        <w:r>
          <w:fldChar w:fldCharType="separate"/>
        </w:r>
        <w:r>
          <w:t>10</w:t>
        </w:r>
        <w:r>
          <w:fldChar w:fldCharType="end"/>
        </w:r>
      </w:hyperlink>
    </w:p>
    <w:p>
      <w:pPr>
        <w:pStyle w:val="TOC1"/>
        <w:tabs>
          <w:tab w:val="right" w:leader="dot" w:pos="8306"/>
        </w:tabs>
      </w:pPr>
      <w:hyperlink w:anchor="_Toc9244" w:history="1">
        <w:r>
          <w:rPr>
            <w:rFonts w:ascii="仿宋" w:eastAsia="仿宋" w:hAnsi="仿宋" w:cs="仿宋" w:hint="eastAsia"/>
            <w:lang w:eastAsia="zh-CN"/>
          </w:rPr>
          <w:t>四、工艺说明</w:t>
        </w:r>
        <w:r>
          <w:tab/>
        </w:r>
        <w:r>
          <w:fldChar w:fldCharType="begin"/>
        </w:r>
        <w:r>
          <w:instrText xml:space="preserve"> PAGEREF _Toc9244 \h </w:instrText>
        </w:r>
        <w:r>
          <w:fldChar w:fldCharType="separate"/>
        </w:r>
        <w:r>
          <w:t>10</w:t>
        </w:r>
        <w:r>
          <w:fldChar w:fldCharType="end"/>
        </w:r>
      </w:hyperlink>
    </w:p>
    <w:p>
      <w:pPr>
        <w:pStyle w:val="TOC2"/>
        <w:tabs>
          <w:tab w:val="right" w:leader="dot" w:pos="8306"/>
        </w:tabs>
      </w:pPr>
      <w:hyperlink w:anchor="_Toc6859" w:history="1">
        <w:r>
          <w:rPr>
            <w:rFonts w:ascii="仿宋" w:eastAsia="仿宋" w:hAnsi="仿宋" w:cs="仿宋" w:hint="eastAsia"/>
            <w:lang w:eastAsia="zh-CN"/>
          </w:rPr>
          <w:t>(一)、技术管理特点</w:t>
        </w:r>
        <w:r>
          <w:tab/>
        </w:r>
        <w:r>
          <w:fldChar w:fldCharType="begin"/>
        </w:r>
        <w:r>
          <w:instrText xml:space="preserve"> PAGEREF _Toc6859 \h </w:instrText>
        </w:r>
        <w:r>
          <w:fldChar w:fldCharType="separate"/>
        </w:r>
        <w:r>
          <w:t>10</w:t>
        </w:r>
        <w:r>
          <w:fldChar w:fldCharType="end"/>
        </w:r>
      </w:hyperlink>
    </w:p>
    <w:p>
      <w:pPr>
        <w:pStyle w:val="TOC2"/>
        <w:tabs>
          <w:tab w:val="right" w:leader="dot" w:pos="8306"/>
        </w:tabs>
      </w:pPr>
      <w:hyperlink w:anchor="_Toc9179" w:history="1">
        <w:r>
          <w:rPr>
            <w:rFonts w:ascii="仿宋" w:eastAsia="仿宋" w:hAnsi="仿宋" w:cs="仿宋" w:hint="eastAsia"/>
            <w:lang w:eastAsia="zh-CN"/>
          </w:rPr>
          <w:t>(二)、聚合物项目工艺技术设计方案</w:t>
        </w:r>
        <w:r>
          <w:tab/>
        </w:r>
        <w:r>
          <w:fldChar w:fldCharType="begin"/>
        </w:r>
        <w:r>
          <w:instrText xml:space="preserve"> PAGEREF _Toc9179 \h </w:instrText>
        </w:r>
        <w:r>
          <w:fldChar w:fldCharType="separate"/>
        </w:r>
        <w:r>
          <w:t>11</w:t>
        </w:r>
        <w:r>
          <w:fldChar w:fldCharType="end"/>
        </w:r>
      </w:hyperlink>
    </w:p>
    <w:p>
      <w:pPr>
        <w:pStyle w:val="TOC2"/>
        <w:tabs>
          <w:tab w:val="right" w:leader="dot" w:pos="8306"/>
        </w:tabs>
      </w:pPr>
      <w:hyperlink w:anchor="_Toc16703" w:history="1">
        <w:r>
          <w:rPr>
            <w:rFonts w:ascii="仿宋" w:eastAsia="仿宋" w:hAnsi="仿宋" w:cs="仿宋" w:hint="eastAsia"/>
            <w:lang w:eastAsia="zh-CN"/>
          </w:rPr>
          <w:t>(三)、设备选型方案</w:t>
        </w:r>
        <w:r>
          <w:tab/>
        </w:r>
        <w:r>
          <w:fldChar w:fldCharType="begin"/>
        </w:r>
        <w:r>
          <w:instrText xml:space="preserve"> PAGEREF _Toc16703 \h </w:instrText>
        </w:r>
        <w:r>
          <w:fldChar w:fldCharType="separate"/>
        </w:r>
        <w:r>
          <w:t>13</w:t>
        </w:r>
        <w:r>
          <w:fldChar w:fldCharType="end"/>
        </w:r>
      </w:hyperlink>
    </w:p>
    <w:p>
      <w:pPr>
        <w:pStyle w:val="TOC1"/>
        <w:tabs>
          <w:tab w:val="right" w:leader="dot" w:pos="8306"/>
        </w:tabs>
      </w:pPr>
      <w:hyperlink w:anchor="_Toc32653" w:history="1">
        <w:r>
          <w:rPr>
            <w:rFonts w:ascii="仿宋" w:eastAsia="仿宋" w:hAnsi="仿宋" w:cs="仿宋" w:hint="eastAsia"/>
            <w:lang w:eastAsia="zh-CN"/>
          </w:rPr>
          <w:t>五、聚合物项目绩效评估</w:t>
        </w:r>
        <w:r>
          <w:tab/>
        </w:r>
        <w:r>
          <w:fldChar w:fldCharType="begin"/>
        </w:r>
        <w:r>
          <w:instrText xml:space="preserve"> PAGEREF _Toc32653 \h </w:instrText>
        </w:r>
        <w:r>
          <w:fldChar w:fldCharType="separate"/>
        </w:r>
        <w:r>
          <w:t>14</w:t>
        </w:r>
        <w:r>
          <w:fldChar w:fldCharType="end"/>
        </w:r>
      </w:hyperlink>
    </w:p>
    <w:p>
      <w:pPr>
        <w:pStyle w:val="TOC2"/>
        <w:tabs>
          <w:tab w:val="right" w:leader="dot" w:pos="8306"/>
        </w:tabs>
      </w:pPr>
      <w:hyperlink w:anchor="_Toc167" w:history="1">
        <w:r>
          <w:rPr>
            <w:rFonts w:ascii="仿宋" w:eastAsia="仿宋" w:hAnsi="仿宋" w:cs="仿宋" w:hint="eastAsia"/>
            <w:lang w:eastAsia="zh-CN"/>
          </w:rPr>
          <w:t>(一)、绩效评估指标</w:t>
        </w:r>
        <w:r>
          <w:tab/>
        </w:r>
        <w:r>
          <w:fldChar w:fldCharType="begin"/>
        </w:r>
        <w:r>
          <w:instrText xml:space="preserve"> PAGEREF _Toc167 \h </w:instrText>
        </w:r>
        <w:r>
          <w:fldChar w:fldCharType="separate"/>
        </w:r>
        <w:r>
          <w:t>14</w:t>
        </w:r>
        <w:r>
          <w:fldChar w:fldCharType="end"/>
        </w:r>
      </w:hyperlink>
    </w:p>
    <w:p>
      <w:pPr>
        <w:pStyle w:val="TOC2"/>
        <w:tabs>
          <w:tab w:val="right" w:leader="dot" w:pos="8306"/>
        </w:tabs>
      </w:pPr>
      <w:hyperlink w:anchor="_Toc2809" w:history="1">
        <w:r>
          <w:rPr>
            <w:rFonts w:ascii="仿宋" w:eastAsia="仿宋" w:hAnsi="仿宋" w:cs="仿宋" w:hint="eastAsia"/>
            <w:lang w:eastAsia="zh-CN"/>
          </w:rPr>
          <w:t>(二)、绩效评估方法</w:t>
        </w:r>
        <w:r>
          <w:tab/>
        </w:r>
        <w:r>
          <w:fldChar w:fldCharType="begin"/>
        </w:r>
        <w:r>
          <w:instrText xml:space="preserve"> PAGEREF _Toc2809 \h </w:instrText>
        </w:r>
        <w:r>
          <w:fldChar w:fldCharType="separate"/>
        </w:r>
        <w:r>
          <w:t>15</w:t>
        </w:r>
        <w:r>
          <w:fldChar w:fldCharType="end"/>
        </w:r>
      </w:hyperlink>
    </w:p>
    <w:p>
      <w:pPr>
        <w:pStyle w:val="TOC2"/>
        <w:tabs>
          <w:tab w:val="right" w:leader="dot" w:pos="8306"/>
        </w:tabs>
      </w:pPr>
      <w:hyperlink w:anchor="_Toc15885" w:history="1">
        <w:r>
          <w:rPr>
            <w:rFonts w:ascii="仿宋" w:eastAsia="仿宋" w:hAnsi="仿宋" w:cs="仿宋" w:hint="eastAsia"/>
            <w:lang w:eastAsia="zh-CN"/>
          </w:rPr>
          <w:t>(三)、绩效评估周期</w:t>
        </w:r>
        <w:r>
          <w:tab/>
        </w:r>
        <w:r>
          <w:fldChar w:fldCharType="begin"/>
        </w:r>
        <w:r>
          <w:instrText xml:space="preserve"> PAGEREF _Toc15885 \h </w:instrText>
        </w:r>
        <w:r>
          <w:fldChar w:fldCharType="separate"/>
        </w:r>
        <w:r>
          <w:t>16</w:t>
        </w:r>
        <w:r>
          <w:fldChar w:fldCharType="end"/>
        </w:r>
      </w:hyperlink>
    </w:p>
    <w:p>
      <w:pPr>
        <w:pStyle w:val="TOC1"/>
        <w:tabs>
          <w:tab w:val="right" w:leader="dot" w:pos="8306"/>
        </w:tabs>
      </w:pPr>
      <w:hyperlink w:anchor="_Toc32227" w:history="1">
        <w:r>
          <w:rPr>
            <w:rFonts w:ascii="仿宋" w:eastAsia="仿宋" w:hAnsi="仿宋" w:cs="仿宋" w:hint="eastAsia"/>
            <w:lang w:eastAsia="zh-CN"/>
          </w:rPr>
          <w:t>六、聚合物项目建设背景及必要性分析</w:t>
        </w:r>
        <w:r>
          <w:tab/>
        </w:r>
        <w:r>
          <w:fldChar w:fldCharType="begin"/>
        </w:r>
        <w:r>
          <w:instrText xml:space="preserve"> PAGEREF _Toc32227 \h </w:instrText>
        </w:r>
        <w:r>
          <w:fldChar w:fldCharType="separate"/>
        </w:r>
        <w:r>
          <w:t>17</w:t>
        </w:r>
        <w:r>
          <w:fldChar w:fldCharType="end"/>
        </w:r>
      </w:hyperlink>
    </w:p>
    <w:p>
      <w:pPr>
        <w:pStyle w:val="TOC2"/>
        <w:tabs>
          <w:tab w:val="right" w:leader="dot" w:pos="8306"/>
        </w:tabs>
      </w:pPr>
      <w:hyperlink w:anchor="_Toc1436" w:history="1">
        <w:r>
          <w:rPr>
            <w:rFonts w:ascii="仿宋" w:eastAsia="仿宋" w:hAnsi="仿宋" w:cs="仿宋" w:hint="eastAsia"/>
            <w:lang w:eastAsia="zh-CN"/>
          </w:rPr>
          <w:t>(一)、聚合物项目背景分析</w:t>
        </w:r>
        <w:r>
          <w:tab/>
        </w:r>
        <w:r>
          <w:fldChar w:fldCharType="begin"/>
        </w:r>
        <w:r>
          <w:instrText xml:space="preserve"> PAGEREF _Toc1436 \h </w:instrText>
        </w:r>
        <w:r>
          <w:fldChar w:fldCharType="separate"/>
        </w:r>
        <w:r>
          <w:t>17</w:t>
        </w:r>
        <w:r>
          <w:fldChar w:fldCharType="end"/>
        </w:r>
      </w:hyperlink>
    </w:p>
    <w:p>
      <w:pPr>
        <w:pStyle w:val="TOC2"/>
        <w:tabs>
          <w:tab w:val="right" w:leader="dot" w:pos="8306"/>
        </w:tabs>
      </w:pPr>
      <w:hyperlink w:anchor="_Toc24946" w:history="1">
        <w:r>
          <w:rPr>
            <w:rFonts w:ascii="仿宋" w:eastAsia="仿宋" w:hAnsi="仿宋" w:cs="仿宋" w:hint="eastAsia"/>
            <w:lang w:eastAsia="zh-CN"/>
          </w:rPr>
          <w:t>(二)、聚合物项目建设必要性分析</w:t>
        </w:r>
        <w:r>
          <w:tab/>
        </w:r>
        <w:r>
          <w:fldChar w:fldCharType="begin"/>
        </w:r>
        <w:r>
          <w:instrText xml:space="preserve"> PAGEREF _Toc24946 \h </w:instrText>
        </w:r>
        <w:r>
          <w:fldChar w:fldCharType="separate"/>
        </w:r>
        <w:r>
          <w:t>19</w:t>
        </w:r>
        <w:r>
          <w:fldChar w:fldCharType="end"/>
        </w:r>
      </w:hyperlink>
    </w:p>
    <w:p>
      <w:pPr>
        <w:pStyle w:val="TOC1"/>
        <w:tabs>
          <w:tab w:val="right" w:leader="dot" w:pos="8306"/>
        </w:tabs>
      </w:pPr>
      <w:hyperlink w:anchor="_Toc23262" w:history="1">
        <w:r>
          <w:rPr>
            <w:rFonts w:ascii="仿宋" w:eastAsia="仿宋" w:hAnsi="仿宋" w:cs="仿宋" w:hint="eastAsia"/>
            <w:lang w:eastAsia="zh-CN"/>
          </w:rPr>
          <w:t>七、生产安全保护</w:t>
        </w:r>
        <w:r>
          <w:tab/>
        </w:r>
        <w:r>
          <w:fldChar w:fldCharType="begin"/>
        </w:r>
        <w:r>
          <w:instrText xml:space="preserve"> PAGEREF _Toc23262 \h </w:instrText>
        </w:r>
        <w:r>
          <w:fldChar w:fldCharType="separate"/>
        </w:r>
        <w:r>
          <w:t>20</w:t>
        </w:r>
        <w:r>
          <w:fldChar w:fldCharType="end"/>
        </w:r>
      </w:hyperlink>
    </w:p>
    <w:p>
      <w:pPr>
        <w:pStyle w:val="TOC2"/>
        <w:tabs>
          <w:tab w:val="right" w:leader="dot" w:pos="8306"/>
        </w:tabs>
      </w:pPr>
      <w:hyperlink w:anchor="_Toc22017" w:history="1">
        <w:r>
          <w:rPr>
            <w:rFonts w:ascii="仿宋" w:eastAsia="仿宋" w:hAnsi="仿宋" w:cs="仿宋" w:hint="eastAsia"/>
            <w:lang w:eastAsia="zh-CN"/>
          </w:rPr>
          <w:t>(一)、消防安全</w:t>
        </w:r>
        <w:r>
          <w:tab/>
        </w:r>
        <w:r>
          <w:fldChar w:fldCharType="begin"/>
        </w:r>
        <w:r>
          <w:instrText xml:space="preserve"> PAGEREF _Toc22017 \h </w:instrText>
        </w:r>
        <w:r>
          <w:fldChar w:fldCharType="separate"/>
        </w:r>
        <w:r>
          <w:t>20</w:t>
        </w:r>
        <w:r>
          <w:fldChar w:fldCharType="end"/>
        </w:r>
      </w:hyperlink>
    </w:p>
    <w:p>
      <w:pPr>
        <w:pStyle w:val="TOC2"/>
        <w:tabs>
          <w:tab w:val="right" w:leader="dot" w:pos="8306"/>
        </w:tabs>
      </w:pPr>
      <w:hyperlink w:anchor="_Toc17365" w:history="1">
        <w:r>
          <w:rPr>
            <w:rFonts w:ascii="仿宋" w:eastAsia="仿宋" w:hAnsi="仿宋" w:cs="仿宋" w:hint="eastAsia"/>
            <w:lang w:eastAsia="zh-CN"/>
          </w:rPr>
          <w:t>(二)、防火防爆总图布置措施</w:t>
        </w:r>
        <w:r>
          <w:tab/>
        </w:r>
        <w:r>
          <w:fldChar w:fldCharType="begin"/>
        </w:r>
        <w:r>
          <w:instrText xml:space="preserve"> PAGEREF _Toc17365 \h </w:instrText>
        </w:r>
        <w:r>
          <w:fldChar w:fldCharType="separate"/>
        </w:r>
        <w:r>
          <w:t>21</w:t>
        </w:r>
        <w:r>
          <w:fldChar w:fldCharType="end"/>
        </w:r>
      </w:hyperlink>
    </w:p>
    <w:p>
      <w:pPr>
        <w:pStyle w:val="TOC2"/>
        <w:tabs>
          <w:tab w:val="right" w:leader="dot" w:pos="8306"/>
        </w:tabs>
      </w:pPr>
      <w:hyperlink w:anchor="_Toc23634" w:history="1">
        <w:r>
          <w:rPr>
            <w:rFonts w:ascii="仿宋" w:eastAsia="仿宋" w:hAnsi="仿宋" w:cs="仿宋" w:hint="eastAsia"/>
            <w:lang w:eastAsia="zh-CN"/>
          </w:rPr>
          <w:t>(三)、自然灾害防范措施</w:t>
        </w:r>
        <w:r>
          <w:tab/>
        </w:r>
        <w:r>
          <w:fldChar w:fldCharType="begin"/>
        </w:r>
        <w:r>
          <w:instrText xml:space="preserve"> PAGEREF _Toc23634 \h </w:instrText>
        </w:r>
        <w:r>
          <w:fldChar w:fldCharType="separate"/>
        </w:r>
        <w:r>
          <w:t>22</w:t>
        </w:r>
        <w:r>
          <w:fldChar w:fldCharType="end"/>
        </w:r>
      </w:hyperlink>
    </w:p>
    <w:p>
      <w:pPr>
        <w:pStyle w:val="TOC2"/>
        <w:tabs>
          <w:tab w:val="right" w:leader="dot" w:pos="8306"/>
        </w:tabs>
      </w:pPr>
      <w:hyperlink w:anchor="_Toc11738" w:history="1">
        <w:r>
          <w:rPr>
            <w:rFonts w:ascii="仿宋" w:eastAsia="仿宋" w:hAnsi="仿宋" w:cs="仿宋" w:hint="eastAsia"/>
            <w:lang w:eastAsia="zh-CN"/>
          </w:rPr>
          <w:t>(四)、安全色及安全标志使用要求</w:t>
        </w:r>
        <w:r>
          <w:tab/>
        </w:r>
        <w:r>
          <w:fldChar w:fldCharType="begin"/>
        </w:r>
        <w:r>
          <w:instrText xml:space="preserve"> PAGEREF _Toc11738 \h </w:instrText>
        </w:r>
        <w:r>
          <w:fldChar w:fldCharType="separate"/>
        </w:r>
        <w:r>
          <w:t>23</w:t>
        </w:r>
        <w:r>
          <w:fldChar w:fldCharType="end"/>
        </w:r>
      </w:hyperlink>
    </w:p>
    <w:p>
      <w:pPr>
        <w:pStyle w:val="TOC2"/>
        <w:tabs>
          <w:tab w:val="right" w:leader="dot" w:pos="8306"/>
        </w:tabs>
      </w:pPr>
      <w:hyperlink w:anchor="_Toc25978" w:history="1">
        <w:r>
          <w:rPr>
            <w:rFonts w:ascii="仿宋" w:eastAsia="仿宋" w:hAnsi="仿宋" w:cs="仿宋" w:hint="eastAsia"/>
            <w:lang w:eastAsia="zh-CN"/>
          </w:rPr>
          <w:t>(五)、防尘防毒措施</w:t>
        </w:r>
        <w:r>
          <w:tab/>
        </w:r>
        <w:r>
          <w:fldChar w:fldCharType="begin"/>
        </w:r>
        <w:r>
          <w:instrText xml:space="preserve"> PAGEREF _Toc25978 \h </w:instrText>
        </w:r>
        <w:r>
          <w:fldChar w:fldCharType="separate"/>
        </w:r>
        <w:r>
          <w:t>24</w:t>
        </w:r>
        <w:r>
          <w:fldChar w:fldCharType="end"/>
        </w:r>
      </w:hyperlink>
    </w:p>
    <w:p>
      <w:pPr>
        <w:pStyle w:val="TOC2"/>
        <w:tabs>
          <w:tab w:val="right" w:leader="dot" w:pos="8306"/>
        </w:tabs>
      </w:pPr>
      <w:hyperlink w:anchor="_Toc610" w:history="1">
        <w:r>
          <w:rPr>
            <w:rFonts w:ascii="仿宋" w:eastAsia="仿宋" w:hAnsi="仿宋" w:cs="仿宋" w:hint="eastAsia"/>
            <w:lang w:eastAsia="zh-CN"/>
          </w:rPr>
          <w:t>(六)、防静电、触电防护及防雷措施</w:t>
        </w:r>
        <w:r>
          <w:tab/>
        </w:r>
        <w:r>
          <w:fldChar w:fldCharType="begin"/>
        </w:r>
        <w:r>
          <w:instrText xml:space="preserve"> PAGEREF _Toc610 \h </w:instrText>
        </w:r>
        <w:r>
          <w:fldChar w:fldCharType="separate"/>
        </w:r>
        <w:r>
          <w:t>25</w:t>
        </w:r>
        <w:r>
          <w:fldChar w:fldCharType="end"/>
        </w:r>
      </w:hyperlink>
    </w:p>
    <w:p>
      <w:pPr>
        <w:pStyle w:val="TOC2"/>
        <w:tabs>
          <w:tab w:val="right" w:leader="dot" w:pos="8306"/>
        </w:tabs>
      </w:pPr>
      <w:hyperlink w:anchor="_Toc18173" w:history="1">
        <w:r>
          <w:rPr>
            <w:rFonts w:ascii="仿宋" w:eastAsia="仿宋" w:hAnsi="仿宋" w:cs="仿宋" w:hint="eastAsia"/>
            <w:lang w:eastAsia="zh-CN"/>
          </w:rPr>
          <w:t>(七)、机械设备安全保障措施</w:t>
        </w:r>
        <w:r>
          <w:tab/>
        </w:r>
        <w:r>
          <w:fldChar w:fldCharType="begin"/>
        </w:r>
        <w:r>
          <w:instrText xml:space="preserve"> PAGEREF _Toc18173 \h </w:instrText>
        </w:r>
        <w:r>
          <w:fldChar w:fldCharType="separate"/>
        </w:r>
        <w:r>
          <w:t>26</w:t>
        </w:r>
        <w:r>
          <w:fldChar w:fldCharType="end"/>
        </w:r>
      </w:hyperlink>
    </w:p>
    <w:p>
      <w:pPr>
        <w:pStyle w:val="TOC1"/>
        <w:tabs>
          <w:tab w:val="right" w:leader="dot" w:pos="8306"/>
        </w:tabs>
      </w:pPr>
      <w:hyperlink w:anchor="_Toc13094" w:history="1">
        <w:r>
          <w:rPr>
            <w:rFonts w:ascii="仿宋" w:eastAsia="仿宋" w:hAnsi="仿宋" w:cs="仿宋" w:hint="eastAsia"/>
            <w:lang w:eastAsia="zh-CN"/>
          </w:rPr>
          <w:t>八、聚合物项目人力资源管理</w:t>
        </w:r>
        <w:r>
          <w:tab/>
        </w:r>
        <w:r>
          <w:fldChar w:fldCharType="begin"/>
        </w:r>
        <w:r>
          <w:instrText xml:space="preserve"> PAGEREF _Toc13094 \h </w:instrText>
        </w:r>
        <w:r>
          <w:fldChar w:fldCharType="separate"/>
        </w:r>
        <w:r>
          <w:t>28</w:t>
        </w:r>
        <w:r>
          <w:fldChar w:fldCharType="end"/>
        </w:r>
      </w:hyperlink>
    </w:p>
    <w:p>
      <w:pPr>
        <w:pStyle w:val="TOC2"/>
        <w:tabs>
          <w:tab w:val="right" w:leader="dot" w:pos="8306"/>
        </w:tabs>
      </w:pPr>
      <w:hyperlink w:anchor="_Toc23791" w:history="1">
        <w:r>
          <w:rPr>
            <w:rFonts w:ascii="仿宋" w:eastAsia="仿宋" w:hAnsi="仿宋" w:cs="仿宋" w:hint="eastAsia"/>
            <w:lang w:eastAsia="zh-CN"/>
          </w:rPr>
          <w:t>(一)、建立健全的预算管理制度</w:t>
        </w:r>
        <w:r>
          <w:tab/>
        </w:r>
        <w:r>
          <w:fldChar w:fldCharType="begin"/>
        </w:r>
        <w:r>
          <w:instrText xml:space="preserve"> PAGEREF _Toc23791 \h </w:instrText>
        </w:r>
        <w:r>
          <w:fldChar w:fldCharType="separate"/>
        </w:r>
        <w:r>
          <w:t>28</w:t>
        </w:r>
        <w:r>
          <w:fldChar w:fldCharType="end"/>
        </w:r>
      </w:hyperlink>
    </w:p>
    <w:p>
      <w:pPr>
        <w:pStyle w:val="TOC2"/>
        <w:tabs>
          <w:tab w:val="right" w:leader="dot" w:pos="8306"/>
        </w:tabs>
      </w:pPr>
      <w:hyperlink w:anchor="_Toc57" w:history="1">
        <w:r>
          <w:rPr>
            <w:rFonts w:ascii="仿宋" w:eastAsia="仿宋" w:hAnsi="仿宋" w:cs="仿宋" w:hint="eastAsia"/>
            <w:lang w:eastAsia="zh-CN"/>
          </w:rPr>
          <w:t>(二)、加强资金流动监控</w:t>
        </w:r>
        <w:r>
          <w:tab/>
        </w:r>
        <w:r>
          <w:fldChar w:fldCharType="begin"/>
        </w:r>
        <w:r>
          <w:instrText xml:space="preserve"> PAGEREF _Toc57 \h </w:instrText>
        </w:r>
        <w:r>
          <w:fldChar w:fldCharType="separate"/>
        </w:r>
        <w:r>
          <w:t>29</w:t>
        </w:r>
        <w:r>
          <w:fldChar w:fldCharType="end"/>
        </w:r>
      </w:hyperlink>
    </w:p>
    <w:p>
      <w:pPr>
        <w:pStyle w:val="TOC2"/>
        <w:tabs>
          <w:tab w:val="right" w:leader="dot" w:pos="8306"/>
        </w:tabs>
      </w:pPr>
      <w:hyperlink w:anchor="_Toc12832" w:history="1">
        <w:r>
          <w:rPr>
            <w:rFonts w:ascii="仿宋" w:eastAsia="仿宋" w:hAnsi="仿宋" w:cs="仿宋" w:hint="eastAsia"/>
            <w:lang w:eastAsia="zh-CN"/>
          </w:rPr>
          <w:t>(三)、制定完善的风险控制机制</w:t>
        </w:r>
        <w:r>
          <w:tab/>
        </w:r>
        <w:r>
          <w:fldChar w:fldCharType="begin"/>
        </w:r>
        <w:r>
          <w:instrText xml:space="preserve"> PAGEREF _Toc12832 \h </w:instrText>
        </w:r>
        <w:r>
          <w:fldChar w:fldCharType="separate"/>
        </w:r>
        <w:r>
          <w:t>30</w:t>
        </w:r>
        <w:r>
          <w:fldChar w:fldCharType="end"/>
        </w:r>
      </w:hyperlink>
    </w:p>
    <w:p>
      <w:pPr>
        <w:pStyle w:val="TOC2"/>
        <w:tabs>
          <w:tab w:val="right" w:leader="dot" w:pos="8306"/>
        </w:tabs>
      </w:pPr>
      <w:hyperlink w:anchor="_Toc4107" w:history="1">
        <w:r>
          <w:rPr>
            <w:rFonts w:ascii="仿宋" w:eastAsia="仿宋" w:hAnsi="仿宋" w:cs="仿宋" w:hint="eastAsia"/>
            <w:lang w:eastAsia="zh-CN"/>
          </w:rPr>
          <w:t>(四)、优化成本管理</w:t>
        </w:r>
        <w:r>
          <w:tab/>
        </w:r>
        <w:r>
          <w:fldChar w:fldCharType="begin"/>
        </w:r>
        <w:r>
          <w:instrText xml:space="preserve"> PAGEREF _Toc4107 \h </w:instrText>
        </w:r>
        <w:r>
          <w:fldChar w:fldCharType="separate"/>
        </w:r>
        <w:r>
          <w:t>32</w:t>
        </w:r>
        <w:r>
          <w:fldChar w:fldCharType="end"/>
        </w:r>
      </w:hyperlink>
    </w:p>
    <w:p>
      <w:pPr>
        <w:pStyle w:val="TOC1"/>
        <w:tabs>
          <w:tab w:val="right" w:leader="dot" w:pos="8306"/>
        </w:tabs>
      </w:pPr>
      <w:hyperlink w:anchor="_Toc1688" w:history="1">
        <w:r>
          <w:rPr>
            <w:rFonts w:ascii="仿宋" w:eastAsia="仿宋" w:hAnsi="仿宋" w:cs="仿宋" w:hint="eastAsia"/>
            <w:lang w:eastAsia="zh-CN"/>
          </w:rPr>
          <w:t>九、聚合物项目经营效益</w:t>
        </w:r>
        <w:r>
          <w:tab/>
        </w:r>
        <w:r>
          <w:fldChar w:fldCharType="begin"/>
        </w:r>
        <w:r>
          <w:instrText xml:space="preserve"> PAGEREF _Toc1688 \h </w:instrText>
        </w:r>
        <w:r>
          <w:fldChar w:fldCharType="separate"/>
        </w:r>
        <w:r>
          <w:t>33</w:t>
        </w:r>
        <w:r>
          <w:fldChar w:fldCharType="end"/>
        </w:r>
      </w:hyperlink>
    </w:p>
    <w:p>
      <w:pPr>
        <w:pStyle w:val="TOC2"/>
        <w:tabs>
          <w:tab w:val="right" w:leader="dot" w:pos="8306"/>
        </w:tabs>
      </w:pPr>
      <w:hyperlink w:anchor="_Toc28794" w:history="1">
        <w:r>
          <w:rPr>
            <w:rFonts w:ascii="仿宋" w:eastAsia="仿宋" w:hAnsi="仿宋" w:cs="仿宋" w:hint="eastAsia"/>
            <w:lang w:eastAsia="zh-CN"/>
          </w:rPr>
          <w:t>(一)、经济评价财务测算</w:t>
        </w:r>
        <w:r>
          <w:tab/>
        </w:r>
        <w:r>
          <w:fldChar w:fldCharType="begin"/>
        </w:r>
        <w:r>
          <w:instrText xml:space="preserve"> PAGEREF _Toc28794 \h </w:instrText>
        </w:r>
        <w:r>
          <w:fldChar w:fldCharType="separate"/>
        </w:r>
        <w:r>
          <w:t>33</w:t>
        </w:r>
        <w:r>
          <w:fldChar w:fldCharType="end"/>
        </w:r>
      </w:hyperlink>
    </w:p>
    <w:p>
      <w:pPr>
        <w:pStyle w:val="TOC2"/>
        <w:tabs>
          <w:tab w:val="right" w:leader="dot" w:pos="8306"/>
        </w:tabs>
      </w:pPr>
      <w:hyperlink w:anchor="_Toc3815" w:history="1">
        <w:r>
          <w:rPr>
            <w:rFonts w:ascii="仿宋" w:eastAsia="仿宋" w:hAnsi="仿宋" w:cs="仿宋" w:hint="eastAsia"/>
            <w:lang w:eastAsia="zh-CN"/>
          </w:rPr>
          <w:t>(二)、聚合物项目盈利能力分析</w:t>
        </w:r>
        <w:r>
          <w:tab/>
        </w:r>
        <w:r>
          <w:fldChar w:fldCharType="begin"/>
        </w:r>
        <w:r>
          <w:instrText xml:space="preserve"> PAGEREF _Toc3815 \h </w:instrText>
        </w:r>
        <w:r>
          <w:fldChar w:fldCharType="separate"/>
        </w:r>
        <w:r>
          <w:t>34</w:t>
        </w:r>
        <w:r>
          <w:fldChar w:fldCharType="end"/>
        </w:r>
      </w:hyperlink>
    </w:p>
    <w:p>
      <w:pPr>
        <w:pStyle w:val="TOC1"/>
        <w:tabs>
          <w:tab w:val="right" w:leader="dot" w:pos="8306"/>
        </w:tabs>
      </w:pPr>
      <w:hyperlink w:anchor="_Toc4436" w:history="1">
        <w:r>
          <w:rPr>
            <w:rFonts w:ascii="仿宋" w:eastAsia="仿宋" w:hAnsi="仿宋" w:cs="仿宋" w:hint="eastAsia"/>
            <w:lang w:eastAsia="zh-CN"/>
          </w:rPr>
          <w:t>十、聚合物项目社会影响</w:t>
        </w:r>
        <w:r>
          <w:tab/>
        </w:r>
        <w:r>
          <w:fldChar w:fldCharType="begin"/>
        </w:r>
        <w:r>
          <w:instrText xml:space="preserve"> PAGEREF _Toc4436 \h </w:instrText>
        </w:r>
        <w:r>
          <w:fldChar w:fldCharType="separate"/>
        </w:r>
        <w:r>
          <w:t>35</w:t>
        </w:r>
        <w:r>
          <w:fldChar w:fldCharType="end"/>
        </w:r>
      </w:hyperlink>
    </w:p>
    <w:p>
      <w:pPr>
        <w:pStyle w:val="TOC2"/>
        <w:tabs>
          <w:tab w:val="right" w:leader="dot" w:pos="8306"/>
        </w:tabs>
      </w:pPr>
      <w:hyperlink w:anchor="_Toc23328" w:history="1">
        <w:r>
          <w:rPr>
            <w:rFonts w:ascii="仿宋" w:eastAsia="仿宋" w:hAnsi="仿宋" w:cs="仿宋" w:hint="eastAsia"/>
            <w:lang w:eastAsia="zh-CN"/>
          </w:rPr>
          <w:t>(一)、社会责任与义务</w:t>
        </w:r>
        <w:r>
          <w:tab/>
        </w:r>
        <w:r>
          <w:fldChar w:fldCharType="begin"/>
        </w:r>
        <w:r>
          <w:instrText xml:space="preserve"> PAGEREF _Toc23328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 w:history="1">
        <w:r>
          <w:rPr>
            <w:rFonts w:ascii="仿宋" w:eastAsia="仿宋" w:hAnsi="仿宋" w:cs="仿宋" w:hint="eastAsia"/>
            <w:lang w:eastAsia="zh-CN"/>
          </w:rPr>
          <w:t>(二)、社会参与与沟通</w:t>
        </w:r>
        <w:r>
          <w:tab/>
        </w:r>
        <w:r>
          <w:fldChar w:fldCharType="begin"/>
        </w:r>
        <w:r>
          <w:instrText xml:space="preserve"> PAGEREF _Toc3063 \h </w:instrText>
        </w:r>
        <w:r>
          <w:fldChar w:fldCharType="separate"/>
        </w:r>
        <w:r>
          <w:t>36</w:t>
        </w:r>
        <w:r>
          <w:fldChar w:fldCharType="end"/>
        </w:r>
      </w:hyperlink>
    </w:p>
    <w:p>
      <w:pPr>
        <w:pStyle w:val="TOC1"/>
        <w:tabs>
          <w:tab w:val="right" w:leader="dot" w:pos="8306"/>
        </w:tabs>
      </w:pPr>
      <w:hyperlink w:anchor="_Toc2673" w:history="1">
        <w:r>
          <w:rPr>
            <w:rFonts w:ascii="仿宋" w:eastAsia="仿宋" w:hAnsi="仿宋" w:cs="仿宋" w:hint="eastAsia"/>
            <w:lang w:eastAsia="zh-CN"/>
          </w:rPr>
          <w:t>十一、聚合物项目计划安排</w:t>
        </w:r>
        <w:r>
          <w:tab/>
        </w:r>
        <w:r>
          <w:fldChar w:fldCharType="begin"/>
        </w:r>
        <w:r>
          <w:instrText xml:space="preserve"> PAGEREF _Toc2673 \h </w:instrText>
        </w:r>
        <w:r>
          <w:fldChar w:fldCharType="separate"/>
        </w:r>
        <w:r>
          <w:t>37</w:t>
        </w:r>
        <w:r>
          <w:fldChar w:fldCharType="end"/>
        </w:r>
      </w:hyperlink>
    </w:p>
    <w:p>
      <w:pPr>
        <w:pStyle w:val="TOC2"/>
        <w:tabs>
          <w:tab w:val="right" w:leader="dot" w:pos="8306"/>
        </w:tabs>
      </w:pPr>
      <w:hyperlink w:anchor="_Toc26871" w:history="1">
        <w:r>
          <w:rPr>
            <w:rFonts w:ascii="仿宋" w:eastAsia="仿宋" w:hAnsi="仿宋" w:cs="仿宋" w:hint="eastAsia"/>
            <w:lang w:eastAsia="zh-CN"/>
          </w:rPr>
          <w:t>(一)、建设周期</w:t>
        </w:r>
        <w:r>
          <w:tab/>
        </w:r>
        <w:r>
          <w:fldChar w:fldCharType="begin"/>
        </w:r>
        <w:r>
          <w:instrText xml:space="preserve"> PAGEREF _Toc26871 \h </w:instrText>
        </w:r>
        <w:r>
          <w:fldChar w:fldCharType="separate"/>
        </w:r>
        <w:r>
          <w:t>37</w:t>
        </w:r>
        <w:r>
          <w:fldChar w:fldCharType="end"/>
        </w:r>
      </w:hyperlink>
    </w:p>
    <w:p>
      <w:pPr>
        <w:pStyle w:val="TOC2"/>
        <w:tabs>
          <w:tab w:val="right" w:leader="dot" w:pos="8306"/>
        </w:tabs>
      </w:pPr>
      <w:hyperlink w:anchor="_Toc22710" w:history="1">
        <w:r>
          <w:rPr>
            <w:rFonts w:ascii="仿宋" w:eastAsia="仿宋" w:hAnsi="仿宋" w:cs="仿宋" w:hint="eastAsia"/>
            <w:lang w:eastAsia="zh-CN"/>
          </w:rPr>
          <w:t>(二)、建设进度</w:t>
        </w:r>
        <w:r>
          <w:tab/>
        </w:r>
        <w:r>
          <w:fldChar w:fldCharType="begin"/>
        </w:r>
        <w:r>
          <w:instrText xml:space="preserve"> PAGEREF _Toc22710 \h </w:instrText>
        </w:r>
        <w:r>
          <w:fldChar w:fldCharType="separate"/>
        </w:r>
        <w:r>
          <w:t>37</w:t>
        </w:r>
        <w:r>
          <w:fldChar w:fldCharType="end"/>
        </w:r>
      </w:hyperlink>
    </w:p>
    <w:p>
      <w:pPr>
        <w:pStyle w:val="TOC2"/>
        <w:tabs>
          <w:tab w:val="right" w:leader="dot" w:pos="8306"/>
        </w:tabs>
      </w:pPr>
      <w:hyperlink w:anchor="_Toc23539" w:history="1">
        <w:r>
          <w:rPr>
            <w:rFonts w:ascii="仿宋" w:eastAsia="仿宋" w:hAnsi="仿宋" w:cs="仿宋" w:hint="eastAsia"/>
            <w:lang w:eastAsia="zh-CN"/>
          </w:rPr>
          <w:t>(三)、进度安排注意事项</w:t>
        </w:r>
        <w:r>
          <w:tab/>
        </w:r>
        <w:r>
          <w:fldChar w:fldCharType="begin"/>
        </w:r>
        <w:r>
          <w:instrText xml:space="preserve"> PAGEREF _Toc23539 \h </w:instrText>
        </w:r>
        <w:r>
          <w:fldChar w:fldCharType="separate"/>
        </w:r>
        <w:r>
          <w:t>38</w:t>
        </w:r>
        <w:r>
          <w:fldChar w:fldCharType="end"/>
        </w:r>
      </w:hyperlink>
    </w:p>
    <w:p>
      <w:pPr>
        <w:pStyle w:val="TOC2"/>
        <w:tabs>
          <w:tab w:val="right" w:leader="dot" w:pos="8306"/>
        </w:tabs>
      </w:pPr>
      <w:hyperlink w:anchor="_Toc15745" w:history="1">
        <w:r>
          <w:rPr>
            <w:rFonts w:ascii="仿宋" w:eastAsia="仿宋" w:hAnsi="仿宋" w:cs="仿宋" w:hint="eastAsia"/>
            <w:lang w:eastAsia="zh-CN"/>
          </w:rPr>
          <w:t>(四)、人力资源配置</w:t>
        </w:r>
        <w:r>
          <w:tab/>
        </w:r>
        <w:r>
          <w:fldChar w:fldCharType="begin"/>
        </w:r>
        <w:r>
          <w:instrText xml:space="preserve"> PAGEREF _Toc15745 \h </w:instrText>
        </w:r>
        <w:r>
          <w:fldChar w:fldCharType="separate"/>
        </w:r>
        <w:r>
          <w:t>40</w:t>
        </w:r>
        <w:r>
          <w:fldChar w:fldCharType="end"/>
        </w:r>
      </w:hyperlink>
    </w:p>
    <w:p>
      <w:pPr>
        <w:pStyle w:val="TOC1"/>
        <w:tabs>
          <w:tab w:val="right" w:leader="dot" w:pos="8306"/>
        </w:tabs>
      </w:pPr>
      <w:hyperlink w:anchor="_Toc28408" w:history="1">
        <w:r>
          <w:rPr>
            <w:rFonts w:ascii="仿宋" w:eastAsia="仿宋" w:hAnsi="仿宋" w:cs="仿宋" w:hint="eastAsia"/>
            <w:lang w:eastAsia="zh-CN"/>
          </w:rPr>
          <w:t>十二、聚合物项目财务管理</w:t>
        </w:r>
        <w:r>
          <w:tab/>
        </w:r>
        <w:r>
          <w:fldChar w:fldCharType="begin"/>
        </w:r>
        <w:r>
          <w:instrText xml:space="preserve"> PAGEREF _Toc28408 \h </w:instrText>
        </w:r>
        <w:r>
          <w:fldChar w:fldCharType="separate"/>
        </w:r>
        <w:r>
          <w:t>41</w:t>
        </w:r>
        <w:r>
          <w:fldChar w:fldCharType="end"/>
        </w:r>
      </w:hyperlink>
    </w:p>
    <w:p>
      <w:pPr>
        <w:pStyle w:val="TOC2"/>
        <w:tabs>
          <w:tab w:val="right" w:leader="dot" w:pos="8306"/>
        </w:tabs>
      </w:pPr>
      <w:hyperlink w:anchor="_Toc20577" w:history="1">
        <w:r>
          <w:rPr>
            <w:rFonts w:ascii="仿宋" w:eastAsia="仿宋" w:hAnsi="仿宋" w:cs="仿宋" w:hint="eastAsia"/>
            <w:lang w:eastAsia="zh-CN"/>
          </w:rPr>
          <w:t>(一)、资金需求大</w:t>
        </w:r>
        <w:r>
          <w:tab/>
        </w:r>
        <w:r>
          <w:fldChar w:fldCharType="begin"/>
        </w:r>
        <w:r>
          <w:instrText xml:space="preserve"> PAGEREF _Toc20577 \h </w:instrText>
        </w:r>
        <w:r>
          <w:fldChar w:fldCharType="separate"/>
        </w:r>
        <w:r>
          <w:t>41</w:t>
        </w:r>
        <w:r>
          <w:fldChar w:fldCharType="end"/>
        </w:r>
      </w:hyperlink>
    </w:p>
    <w:p>
      <w:pPr>
        <w:pStyle w:val="TOC2"/>
        <w:tabs>
          <w:tab w:val="right" w:leader="dot" w:pos="8306"/>
        </w:tabs>
      </w:pPr>
      <w:hyperlink w:anchor="_Toc8746" w:history="1">
        <w:r>
          <w:rPr>
            <w:rFonts w:ascii="仿宋" w:eastAsia="仿宋" w:hAnsi="仿宋" w:cs="仿宋" w:hint="eastAsia"/>
            <w:lang w:eastAsia="zh-CN"/>
          </w:rPr>
          <w:t>(二)、研发周期长</w:t>
        </w:r>
        <w:r>
          <w:tab/>
        </w:r>
        <w:r>
          <w:fldChar w:fldCharType="begin"/>
        </w:r>
        <w:r>
          <w:instrText xml:space="preserve"> PAGEREF _Toc8746 \h </w:instrText>
        </w:r>
        <w:r>
          <w:fldChar w:fldCharType="separate"/>
        </w:r>
        <w:r>
          <w:t>42</w:t>
        </w:r>
        <w:r>
          <w:fldChar w:fldCharType="end"/>
        </w:r>
      </w:hyperlink>
    </w:p>
    <w:p>
      <w:pPr>
        <w:pStyle w:val="TOC2"/>
        <w:tabs>
          <w:tab w:val="right" w:leader="dot" w:pos="8306"/>
        </w:tabs>
      </w:pPr>
      <w:hyperlink w:anchor="_Toc1142" w:history="1">
        <w:r>
          <w:rPr>
            <w:rFonts w:ascii="仿宋" w:eastAsia="仿宋" w:hAnsi="仿宋" w:cs="仿宋" w:hint="eastAsia"/>
            <w:lang w:eastAsia="zh-CN"/>
          </w:rPr>
          <w:t>(三)、市场风险大</w:t>
        </w:r>
        <w:r>
          <w:tab/>
        </w:r>
        <w:r>
          <w:fldChar w:fldCharType="begin"/>
        </w:r>
        <w:r>
          <w:instrText xml:space="preserve"> PAGEREF _Toc1142 \h </w:instrText>
        </w:r>
        <w:r>
          <w:fldChar w:fldCharType="separate"/>
        </w:r>
        <w:r>
          <w:t>43</w:t>
        </w:r>
        <w:r>
          <w:fldChar w:fldCharType="end"/>
        </w:r>
      </w:hyperlink>
    </w:p>
    <w:p>
      <w:pPr>
        <w:pStyle w:val="TOC2"/>
        <w:tabs>
          <w:tab w:val="right" w:leader="dot" w:pos="8306"/>
        </w:tabs>
      </w:pPr>
      <w:hyperlink w:anchor="_Toc27019" w:history="1">
        <w:r>
          <w:rPr>
            <w:rFonts w:ascii="仿宋" w:eastAsia="仿宋" w:hAnsi="仿宋" w:cs="仿宋" w:hint="eastAsia"/>
            <w:lang w:eastAsia="zh-CN"/>
          </w:rPr>
          <w:t>(四)、利润率高</w:t>
        </w:r>
        <w:r>
          <w:tab/>
        </w:r>
        <w:r>
          <w:fldChar w:fldCharType="begin"/>
        </w:r>
        <w:r>
          <w:instrText xml:space="preserve"> PAGEREF _Toc27019 \h </w:instrText>
        </w:r>
        <w:r>
          <w:fldChar w:fldCharType="separate"/>
        </w:r>
        <w:r>
          <w:t>46</w:t>
        </w:r>
        <w:r>
          <w:fldChar w:fldCharType="end"/>
        </w:r>
      </w:hyperlink>
    </w:p>
    <w:p>
      <w:pPr>
        <w:pStyle w:val="TOC1"/>
        <w:tabs>
          <w:tab w:val="right" w:leader="dot" w:pos="8306"/>
        </w:tabs>
      </w:pPr>
      <w:hyperlink w:anchor="_Toc7571" w:history="1">
        <w:r>
          <w:rPr>
            <w:rFonts w:ascii="仿宋" w:eastAsia="仿宋" w:hAnsi="仿宋" w:cs="仿宋" w:hint="eastAsia"/>
            <w:lang w:eastAsia="zh-CN"/>
          </w:rPr>
          <w:t>十三、聚合物项目实施时间节点</w:t>
        </w:r>
        <w:r>
          <w:tab/>
        </w:r>
        <w:r>
          <w:fldChar w:fldCharType="begin"/>
        </w:r>
        <w:r>
          <w:instrText xml:space="preserve"> PAGEREF _Toc7571 \h </w:instrText>
        </w:r>
        <w:r>
          <w:fldChar w:fldCharType="separate"/>
        </w:r>
        <w:r>
          <w:t>48</w:t>
        </w:r>
        <w:r>
          <w:fldChar w:fldCharType="end"/>
        </w:r>
      </w:hyperlink>
    </w:p>
    <w:p>
      <w:pPr>
        <w:pStyle w:val="TOC2"/>
        <w:tabs>
          <w:tab w:val="right" w:leader="dot" w:pos="8306"/>
        </w:tabs>
      </w:pPr>
      <w:hyperlink w:anchor="_Toc530" w:history="1">
        <w:r>
          <w:rPr>
            <w:rFonts w:ascii="仿宋" w:eastAsia="仿宋" w:hAnsi="仿宋" w:cs="仿宋" w:hint="eastAsia"/>
            <w:lang w:eastAsia="zh-CN"/>
          </w:rPr>
          <w:t>(一)、聚合物项目启动阶段时间节点</w:t>
        </w:r>
        <w:r>
          <w:tab/>
        </w:r>
        <w:r>
          <w:fldChar w:fldCharType="begin"/>
        </w:r>
        <w:r>
          <w:instrText xml:space="preserve"> PAGEREF _Toc530 \h </w:instrText>
        </w:r>
        <w:r>
          <w:fldChar w:fldCharType="separate"/>
        </w:r>
        <w:r>
          <w:t>48</w:t>
        </w:r>
        <w:r>
          <w:fldChar w:fldCharType="end"/>
        </w:r>
      </w:hyperlink>
    </w:p>
    <w:p>
      <w:pPr>
        <w:pStyle w:val="TOC2"/>
        <w:tabs>
          <w:tab w:val="right" w:leader="dot" w:pos="8306"/>
        </w:tabs>
      </w:pPr>
      <w:hyperlink w:anchor="_Toc4989" w:history="1">
        <w:r>
          <w:rPr>
            <w:rFonts w:ascii="仿宋" w:eastAsia="仿宋" w:hAnsi="仿宋" w:cs="仿宋" w:hint="eastAsia"/>
            <w:lang w:eastAsia="zh-CN"/>
          </w:rPr>
          <w:t>(二)、聚合物项目执行阶段时间节点</w:t>
        </w:r>
        <w:r>
          <w:tab/>
        </w:r>
        <w:r>
          <w:fldChar w:fldCharType="begin"/>
        </w:r>
        <w:r>
          <w:instrText xml:space="preserve"> PAGEREF _Toc4989 \h </w:instrText>
        </w:r>
        <w:r>
          <w:fldChar w:fldCharType="separate"/>
        </w:r>
        <w:r>
          <w:t>49</w:t>
        </w:r>
        <w:r>
          <w:fldChar w:fldCharType="end"/>
        </w:r>
      </w:hyperlink>
    </w:p>
    <w:p>
      <w:pPr>
        <w:pStyle w:val="TOC2"/>
        <w:tabs>
          <w:tab w:val="right" w:leader="dot" w:pos="8306"/>
        </w:tabs>
      </w:pPr>
      <w:hyperlink w:anchor="_Toc8313" w:history="1">
        <w:r>
          <w:rPr>
            <w:rFonts w:ascii="仿宋" w:eastAsia="仿宋" w:hAnsi="仿宋" w:cs="仿宋" w:hint="eastAsia"/>
            <w:lang w:eastAsia="zh-CN"/>
          </w:rPr>
          <w:t>(三)、聚合物项目完成阶段时间节点</w:t>
        </w:r>
        <w:r>
          <w:tab/>
        </w:r>
        <w:r>
          <w:fldChar w:fldCharType="begin"/>
        </w:r>
        <w:r>
          <w:instrText xml:space="preserve"> PAGEREF _Toc8313 \h </w:instrText>
        </w:r>
        <w:r>
          <w:fldChar w:fldCharType="separate"/>
        </w:r>
        <w:r>
          <w:t>50</w:t>
        </w:r>
        <w:r>
          <w:fldChar w:fldCharType="end"/>
        </w:r>
      </w:hyperlink>
    </w:p>
    <w:p>
      <w:pPr>
        <w:pStyle w:val="TOC1"/>
        <w:tabs>
          <w:tab w:val="right" w:leader="dot" w:pos="8306"/>
        </w:tabs>
      </w:pPr>
      <w:hyperlink w:anchor="_Toc31746" w:history="1">
        <w:r>
          <w:rPr>
            <w:rFonts w:ascii="仿宋" w:eastAsia="仿宋" w:hAnsi="仿宋" w:cs="仿宋" w:hint="eastAsia"/>
            <w:lang w:eastAsia="zh-CN"/>
          </w:rPr>
          <w:t>十四、利益相关者分析与沟通计划</w:t>
        </w:r>
        <w:r>
          <w:tab/>
        </w:r>
        <w:r>
          <w:fldChar w:fldCharType="begin"/>
        </w:r>
        <w:r>
          <w:instrText xml:space="preserve"> PAGEREF _Toc31746 \h </w:instrText>
        </w:r>
        <w:r>
          <w:fldChar w:fldCharType="separate"/>
        </w:r>
        <w:r>
          <w:t>51</w:t>
        </w:r>
        <w:r>
          <w:fldChar w:fldCharType="end"/>
        </w:r>
      </w:hyperlink>
    </w:p>
    <w:p>
      <w:pPr>
        <w:pStyle w:val="TOC2"/>
        <w:tabs>
          <w:tab w:val="right" w:leader="dot" w:pos="8306"/>
        </w:tabs>
      </w:pPr>
      <w:hyperlink w:anchor="_Toc20321" w:history="1">
        <w:r>
          <w:rPr>
            <w:rFonts w:ascii="仿宋" w:eastAsia="仿宋" w:hAnsi="仿宋" w:cs="仿宋" w:hint="eastAsia"/>
            <w:lang w:eastAsia="zh-CN"/>
          </w:rPr>
          <w:t>(一)、利益相关者分析</w:t>
        </w:r>
        <w:r>
          <w:tab/>
        </w:r>
        <w:r>
          <w:fldChar w:fldCharType="begin"/>
        </w:r>
        <w:r>
          <w:instrText xml:space="preserve"> PAGEREF _Toc20321 \h </w:instrText>
        </w:r>
        <w:r>
          <w:fldChar w:fldCharType="separate"/>
        </w:r>
        <w:r>
          <w:t>51</w:t>
        </w:r>
        <w:r>
          <w:fldChar w:fldCharType="end"/>
        </w:r>
      </w:hyperlink>
    </w:p>
    <w:p>
      <w:pPr>
        <w:pStyle w:val="TOC2"/>
        <w:tabs>
          <w:tab w:val="right" w:leader="dot" w:pos="8306"/>
        </w:tabs>
      </w:pPr>
      <w:hyperlink w:anchor="_Toc6917" w:history="1">
        <w:r>
          <w:rPr>
            <w:rFonts w:ascii="仿宋" w:eastAsia="仿宋" w:hAnsi="仿宋" w:cs="仿宋" w:hint="eastAsia"/>
            <w:lang w:eastAsia="zh-CN"/>
          </w:rPr>
          <w:t>(二)、沟通计划</w:t>
        </w:r>
        <w:r>
          <w:tab/>
        </w:r>
        <w:r>
          <w:fldChar w:fldCharType="begin"/>
        </w:r>
        <w:r>
          <w:instrText xml:space="preserve"> PAGEREF _Toc6917 \h </w:instrText>
        </w:r>
        <w:r>
          <w:fldChar w:fldCharType="separate"/>
        </w:r>
        <w:r>
          <w:t>52</w:t>
        </w:r>
        <w:r>
          <w:fldChar w:fldCharType="end"/>
        </w:r>
      </w:hyperlink>
    </w:p>
    <w:p>
      <w:pPr>
        <w:pStyle w:val="TOC1"/>
        <w:tabs>
          <w:tab w:val="right" w:leader="dot" w:pos="8306"/>
        </w:tabs>
      </w:pPr>
      <w:hyperlink w:anchor="_Toc16324" w:history="1">
        <w:r>
          <w:rPr>
            <w:rFonts w:ascii="仿宋" w:eastAsia="仿宋" w:hAnsi="仿宋" w:cs="仿宋" w:hint="eastAsia"/>
            <w:lang w:eastAsia="zh-CN"/>
          </w:rPr>
          <w:t>十五、聚合物项目治理与监督</w:t>
        </w:r>
        <w:r>
          <w:tab/>
        </w:r>
        <w:r>
          <w:fldChar w:fldCharType="begin"/>
        </w:r>
        <w:r>
          <w:instrText xml:space="preserve"> PAGEREF _Toc16324 \h </w:instrText>
        </w:r>
        <w:r>
          <w:fldChar w:fldCharType="separate"/>
        </w:r>
        <w:r>
          <w:t>53</w:t>
        </w:r>
        <w:r>
          <w:fldChar w:fldCharType="end"/>
        </w:r>
      </w:hyperlink>
    </w:p>
    <w:p>
      <w:pPr>
        <w:pStyle w:val="TOC2"/>
        <w:tabs>
          <w:tab w:val="right" w:leader="dot" w:pos="8306"/>
        </w:tabs>
      </w:pPr>
      <w:hyperlink w:anchor="_Toc28595" w:history="1">
        <w:r>
          <w:rPr>
            <w:rFonts w:ascii="仿宋" w:eastAsia="仿宋" w:hAnsi="仿宋" w:cs="仿宋" w:hint="eastAsia"/>
            <w:lang w:eastAsia="zh-CN"/>
          </w:rPr>
          <w:t>(一)、聚合物项目治理结构</w:t>
        </w:r>
        <w:r>
          <w:tab/>
        </w:r>
        <w:r>
          <w:fldChar w:fldCharType="begin"/>
        </w:r>
        <w:r>
          <w:instrText xml:space="preserve"> PAGEREF _Toc28595 \h </w:instrText>
        </w:r>
        <w:r>
          <w:fldChar w:fldCharType="separate"/>
        </w:r>
        <w:r>
          <w:t>53</w:t>
        </w:r>
        <w:r>
          <w:fldChar w:fldCharType="end"/>
        </w:r>
      </w:hyperlink>
    </w:p>
    <w:p>
      <w:pPr>
        <w:pStyle w:val="TOC2"/>
        <w:tabs>
          <w:tab w:val="right" w:leader="dot" w:pos="8306"/>
        </w:tabs>
      </w:pPr>
      <w:hyperlink w:anchor="_Toc9679" w:history="1">
        <w:r>
          <w:rPr>
            <w:rFonts w:ascii="仿宋" w:eastAsia="仿宋" w:hAnsi="仿宋" w:cs="仿宋" w:hint="eastAsia"/>
            <w:lang w:eastAsia="zh-CN"/>
          </w:rPr>
          <w:t>(二)、监督与审计</w:t>
        </w:r>
        <w:r>
          <w:tab/>
        </w:r>
        <w:r>
          <w:fldChar w:fldCharType="begin"/>
        </w:r>
        <w:r>
          <w:instrText xml:space="preserve"> PAGEREF _Toc9679 \h </w:instrText>
        </w:r>
        <w:r>
          <w:fldChar w:fldCharType="separate"/>
        </w:r>
        <w:r>
          <w:t>55</w:t>
        </w:r>
        <w:r>
          <w:fldChar w:fldCharType="end"/>
        </w:r>
      </w:hyperlink>
    </w:p>
    <w:p>
      <w:pPr>
        <w:pStyle w:val="TOC1"/>
        <w:tabs>
          <w:tab w:val="right" w:leader="dot" w:pos="8306"/>
        </w:tabs>
      </w:pPr>
      <w:hyperlink w:anchor="_Toc4211" w:history="1">
        <w:r>
          <w:rPr>
            <w:rFonts w:ascii="仿宋" w:eastAsia="仿宋" w:hAnsi="仿宋" w:cs="仿宋" w:hint="eastAsia"/>
            <w:lang w:eastAsia="zh-CN"/>
          </w:rPr>
          <w:t>十六、风险识别与分类</w:t>
        </w:r>
        <w:r>
          <w:tab/>
        </w:r>
        <w:r>
          <w:fldChar w:fldCharType="begin"/>
        </w:r>
        <w:r>
          <w:instrText xml:space="preserve"> PAGEREF _Toc4211 \h </w:instrText>
        </w:r>
        <w:r>
          <w:fldChar w:fldCharType="separate"/>
        </w:r>
        <w:r>
          <w:t>56</w:t>
        </w:r>
        <w:r>
          <w:fldChar w:fldCharType="end"/>
        </w:r>
      </w:hyperlink>
    </w:p>
    <w:p>
      <w:pPr>
        <w:pStyle w:val="TOC2"/>
        <w:tabs>
          <w:tab w:val="right" w:leader="dot" w:pos="8306"/>
        </w:tabs>
      </w:pPr>
      <w:hyperlink w:anchor="_Toc19854" w:history="1">
        <w:r>
          <w:rPr>
            <w:rFonts w:ascii="仿宋" w:eastAsia="仿宋" w:hAnsi="仿宋" w:cs="仿宋" w:hint="eastAsia"/>
            <w:lang w:eastAsia="zh-CN"/>
          </w:rPr>
          <w:t>(一)、风险识别</w:t>
        </w:r>
        <w:r>
          <w:tab/>
        </w:r>
        <w:r>
          <w:fldChar w:fldCharType="begin"/>
        </w:r>
        <w:r>
          <w:instrText xml:space="preserve"> PAGEREF _Toc19854 \h </w:instrText>
        </w:r>
        <w:r>
          <w:fldChar w:fldCharType="separate"/>
        </w:r>
        <w:r>
          <w:t>56</w:t>
        </w:r>
        <w:r>
          <w:fldChar w:fldCharType="end"/>
        </w:r>
      </w:hyperlink>
    </w:p>
    <w:p>
      <w:pPr>
        <w:pStyle w:val="TOC2"/>
        <w:tabs>
          <w:tab w:val="right" w:leader="dot" w:pos="8306"/>
        </w:tabs>
      </w:pPr>
      <w:hyperlink w:anchor="_Toc29527" w:history="1">
        <w:r>
          <w:rPr>
            <w:rFonts w:ascii="仿宋" w:eastAsia="仿宋" w:hAnsi="仿宋" w:cs="仿宋" w:hint="eastAsia"/>
            <w:lang w:eastAsia="zh-CN"/>
          </w:rPr>
          <w:t>(二)、风险分类</w:t>
        </w:r>
        <w:r>
          <w:tab/>
        </w:r>
        <w:r>
          <w:fldChar w:fldCharType="begin"/>
        </w:r>
        <w:r>
          <w:instrText xml:space="preserve"> PAGEREF _Toc29527 \h </w:instrText>
        </w:r>
        <w:r>
          <w:fldChar w:fldCharType="separate"/>
        </w:r>
        <w:r>
          <w:t>57</w:t>
        </w:r>
        <w:r>
          <w:fldChar w:fldCharType="end"/>
        </w:r>
      </w:hyperlink>
    </w:p>
    <w:p>
      <w:pPr>
        <w:pStyle w:val="TOC1"/>
        <w:tabs>
          <w:tab w:val="right" w:leader="dot" w:pos="8306"/>
        </w:tabs>
      </w:pPr>
      <w:hyperlink w:anchor="_Toc11805" w:history="1">
        <w:r>
          <w:rPr>
            <w:rFonts w:ascii="仿宋" w:eastAsia="仿宋" w:hAnsi="仿宋" w:cs="仿宋" w:hint="eastAsia"/>
            <w:lang w:eastAsia="zh-CN"/>
          </w:rPr>
          <w:t>十七、质量管理体系</w:t>
        </w:r>
        <w:r>
          <w:tab/>
        </w:r>
        <w:r>
          <w:fldChar w:fldCharType="begin"/>
        </w:r>
        <w:r>
          <w:instrText xml:space="preserve"> PAGEREF _Toc11805 \h </w:instrText>
        </w:r>
        <w:r>
          <w:fldChar w:fldCharType="separate"/>
        </w:r>
        <w:r>
          <w:t>59</w:t>
        </w:r>
        <w:r>
          <w:fldChar w:fldCharType="end"/>
        </w:r>
      </w:hyperlink>
    </w:p>
    <w:p>
      <w:pPr>
        <w:pStyle w:val="TOC2"/>
        <w:tabs>
          <w:tab w:val="right" w:leader="dot" w:pos="8306"/>
        </w:tabs>
      </w:pPr>
      <w:hyperlink w:anchor="_Toc28439" w:history="1">
        <w:r>
          <w:rPr>
            <w:rFonts w:ascii="仿宋" w:eastAsia="仿宋" w:hAnsi="仿宋" w:cs="仿宋" w:hint="eastAsia"/>
            <w:lang w:eastAsia="zh-CN"/>
          </w:rPr>
          <w:t>(一)、质量目标与方针</w:t>
        </w:r>
        <w:r>
          <w:tab/>
        </w:r>
        <w:r>
          <w:fldChar w:fldCharType="begin"/>
        </w:r>
        <w:r>
          <w:instrText xml:space="preserve"> PAGEREF _Toc28439 \h </w:instrText>
        </w:r>
        <w:r>
          <w:fldChar w:fldCharType="separate"/>
        </w:r>
        <w:r>
          <w:t>59</w:t>
        </w:r>
        <w:r>
          <w:fldChar w:fldCharType="end"/>
        </w:r>
      </w:hyperlink>
    </w:p>
    <w:p>
      <w:pPr>
        <w:pStyle w:val="TOC2"/>
        <w:tabs>
          <w:tab w:val="right" w:leader="dot" w:pos="8306"/>
        </w:tabs>
      </w:pPr>
      <w:hyperlink w:anchor="_Toc14135" w:history="1">
        <w:r>
          <w:rPr>
            <w:rFonts w:ascii="仿宋" w:eastAsia="仿宋" w:hAnsi="仿宋" w:cs="仿宋" w:hint="eastAsia"/>
            <w:lang w:eastAsia="zh-CN"/>
          </w:rPr>
          <w:t>(二)、质量管理责任</w:t>
        </w:r>
        <w:r>
          <w:tab/>
        </w:r>
        <w:r>
          <w:fldChar w:fldCharType="begin"/>
        </w:r>
        <w:r>
          <w:instrText xml:space="preserve"> PAGEREF _Toc14135 \h </w:instrText>
        </w:r>
        <w:r>
          <w:fldChar w:fldCharType="separate"/>
        </w:r>
        <w:r>
          <w:t>60</w:t>
        </w:r>
        <w:r>
          <w:fldChar w:fldCharType="end"/>
        </w:r>
      </w:hyperlink>
    </w:p>
    <w:p>
      <w:pPr>
        <w:pStyle w:val="TOC2"/>
        <w:tabs>
          <w:tab w:val="right" w:leader="dot" w:pos="8306"/>
        </w:tabs>
      </w:pPr>
      <w:hyperlink w:anchor="_Toc24795" w:history="1">
        <w:r>
          <w:rPr>
            <w:rFonts w:ascii="仿宋" w:eastAsia="仿宋" w:hAnsi="仿宋" w:cs="仿宋" w:hint="eastAsia"/>
            <w:lang w:eastAsia="zh-CN"/>
          </w:rPr>
          <w:t>(三)、质量管理体系文件</w:t>
        </w:r>
        <w:r>
          <w:tab/>
        </w:r>
        <w:r>
          <w:fldChar w:fldCharType="begin"/>
        </w:r>
        <w:r>
          <w:instrText xml:space="preserve"> PAGEREF _Toc24795 \h </w:instrText>
        </w:r>
        <w:r>
          <w:fldChar w:fldCharType="separate"/>
        </w:r>
        <w:r>
          <w:t>61</w:t>
        </w:r>
        <w:r>
          <w:fldChar w:fldCharType="end"/>
        </w:r>
      </w:hyperlink>
    </w:p>
    <w:p>
      <w:pPr>
        <w:pStyle w:val="TOC2"/>
        <w:tabs>
          <w:tab w:val="right" w:leader="dot" w:pos="8306"/>
        </w:tabs>
      </w:pPr>
      <w:hyperlink w:anchor="_Toc13398" w:history="1">
        <w:r>
          <w:rPr>
            <w:rFonts w:ascii="仿宋" w:eastAsia="仿宋" w:hAnsi="仿宋" w:cs="仿宋" w:hint="eastAsia"/>
            <w:lang w:eastAsia="zh-CN"/>
          </w:rPr>
          <w:t>(四)、质量培训与教育</w:t>
        </w:r>
        <w:r>
          <w:tab/>
        </w:r>
        <w:r>
          <w:fldChar w:fldCharType="begin"/>
        </w:r>
        <w:r>
          <w:instrText xml:space="preserve"> PAGEREF _Toc13398 \h </w:instrText>
        </w:r>
        <w:r>
          <w:fldChar w:fldCharType="separate"/>
        </w:r>
        <w:r>
          <w:t>63</w:t>
        </w:r>
        <w:r>
          <w:fldChar w:fldCharType="end"/>
        </w:r>
      </w:hyperlink>
    </w:p>
    <w:p>
      <w:pPr>
        <w:pStyle w:val="TOC2"/>
        <w:tabs>
          <w:tab w:val="right" w:leader="dot" w:pos="8306"/>
        </w:tabs>
      </w:pPr>
      <w:hyperlink w:anchor="_Toc1375" w:history="1">
        <w:r>
          <w:rPr>
            <w:rFonts w:ascii="仿宋" w:eastAsia="仿宋" w:hAnsi="仿宋" w:cs="仿宋" w:hint="eastAsia"/>
            <w:lang w:eastAsia="zh-CN"/>
          </w:rPr>
          <w:t>(五)、质量审核与评价</w:t>
        </w:r>
        <w:r>
          <w:tab/>
        </w:r>
        <w:r>
          <w:fldChar w:fldCharType="begin"/>
        </w:r>
        <w:r>
          <w:instrText xml:space="preserve"> PAGEREF _Toc1375 \h </w:instrText>
        </w:r>
        <w:r>
          <w:fldChar w:fldCharType="separate"/>
        </w:r>
        <w:r>
          <w:t>64</w:t>
        </w:r>
        <w:r>
          <w:fldChar w:fldCharType="end"/>
        </w:r>
      </w:hyperlink>
    </w:p>
    <w:p>
      <w:pPr>
        <w:pStyle w:val="TOC2"/>
        <w:tabs>
          <w:tab w:val="right" w:leader="dot" w:pos="8306"/>
        </w:tabs>
      </w:pPr>
      <w:hyperlink w:anchor="_Toc14790" w:history="1">
        <w:r>
          <w:rPr>
            <w:rFonts w:ascii="仿宋" w:eastAsia="仿宋" w:hAnsi="仿宋" w:cs="仿宋" w:hint="eastAsia"/>
            <w:lang w:eastAsia="zh-CN"/>
          </w:rPr>
          <w:t>(六)、不符合与纠正措施</w:t>
        </w:r>
        <w:r>
          <w:tab/>
        </w:r>
        <w:r>
          <w:fldChar w:fldCharType="begin"/>
        </w:r>
        <w:r>
          <w:instrText xml:space="preserve"> PAGEREF _Toc14790 \h </w:instrText>
        </w:r>
        <w:r>
          <w:fldChar w:fldCharType="separate"/>
        </w:r>
        <w:r>
          <w:t>66</w:t>
        </w:r>
        <w:r>
          <w:fldChar w:fldCharType="end"/>
        </w:r>
      </w:hyperlink>
    </w:p>
    <w:p>
      <w:pPr>
        <w:pStyle w:val="TOC1"/>
        <w:tabs>
          <w:tab w:val="right" w:leader="dot" w:pos="8306"/>
        </w:tabs>
      </w:pPr>
      <w:hyperlink w:anchor="_Toc18491" w:history="1">
        <w:r>
          <w:rPr>
            <w:rFonts w:ascii="仿宋" w:eastAsia="仿宋" w:hAnsi="仿宋" w:cs="仿宋" w:hint="eastAsia"/>
            <w:lang w:eastAsia="zh-CN"/>
          </w:rPr>
          <w:t>十八、供应链管理</w:t>
        </w:r>
        <w:r>
          <w:tab/>
        </w:r>
        <w:r>
          <w:fldChar w:fldCharType="begin"/>
        </w:r>
        <w:r>
          <w:instrText xml:space="preserve"> PAGEREF _Toc18491 \h </w:instrText>
        </w:r>
        <w:r>
          <w:fldChar w:fldCharType="separate"/>
        </w:r>
        <w:r>
          <w:t>67</w:t>
        </w:r>
        <w:r>
          <w:fldChar w:fldCharType="end"/>
        </w:r>
      </w:hyperlink>
    </w:p>
    <w:p>
      <w:pPr>
        <w:pStyle w:val="TOC2"/>
        <w:tabs>
          <w:tab w:val="right" w:leader="dot" w:pos="8306"/>
        </w:tabs>
      </w:pPr>
      <w:hyperlink w:anchor="_Toc29525" w:history="1">
        <w:r>
          <w:rPr>
            <w:rFonts w:ascii="仿宋" w:eastAsia="仿宋" w:hAnsi="仿宋" w:cs="仿宋" w:hint="eastAsia"/>
            <w:lang w:eastAsia="zh-CN"/>
          </w:rPr>
          <w:t>(一)、供应链战略规划</w:t>
        </w:r>
        <w:r>
          <w:tab/>
        </w:r>
        <w:r>
          <w:fldChar w:fldCharType="begin"/>
        </w:r>
        <w:r>
          <w:instrText xml:space="preserve"> PAGEREF _Toc29525 \h </w:instrText>
        </w:r>
        <w:r>
          <w:fldChar w:fldCharType="separate"/>
        </w:r>
        <w:r>
          <w:t>67</w:t>
        </w:r>
        <w:r>
          <w:fldChar w:fldCharType="end"/>
        </w:r>
      </w:hyperlink>
    </w:p>
    <w:p>
      <w:pPr>
        <w:pStyle w:val="TOC2"/>
        <w:tabs>
          <w:tab w:val="right" w:leader="dot" w:pos="8306"/>
        </w:tabs>
      </w:pPr>
      <w:hyperlink w:anchor="_Toc8779" w:history="1">
        <w:r>
          <w:rPr>
            <w:rFonts w:ascii="仿宋" w:eastAsia="仿宋" w:hAnsi="仿宋" w:cs="仿宋" w:hint="eastAsia"/>
            <w:lang w:eastAsia="zh-CN"/>
          </w:rPr>
          <w:t>(二)、供应商选择与合作</w:t>
        </w:r>
        <w:r>
          <w:tab/>
        </w:r>
        <w:r>
          <w:fldChar w:fldCharType="begin"/>
        </w:r>
        <w:r>
          <w:instrText xml:space="preserve"> PAGEREF _Toc8779 \h </w:instrText>
        </w:r>
        <w:r>
          <w:fldChar w:fldCharType="separate"/>
        </w:r>
        <w:r>
          <w:t>68</w:t>
        </w:r>
        <w:r>
          <w:fldChar w:fldCharType="end"/>
        </w:r>
      </w:hyperlink>
    </w:p>
    <w:p>
      <w:pPr>
        <w:pStyle w:val="TOC2"/>
        <w:tabs>
          <w:tab w:val="right" w:leader="dot" w:pos="8306"/>
        </w:tabs>
      </w:pPr>
      <w:hyperlink w:anchor="_Toc10634" w:history="1">
        <w:r>
          <w:rPr>
            <w:rFonts w:ascii="仿宋" w:eastAsia="仿宋" w:hAnsi="仿宋" w:cs="仿宋" w:hint="eastAsia"/>
            <w:lang w:eastAsia="zh-CN"/>
          </w:rPr>
          <w:t>(三)、物流与库存管理</w:t>
        </w:r>
        <w:r>
          <w:tab/>
        </w:r>
        <w:r>
          <w:fldChar w:fldCharType="begin"/>
        </w:r>
        <w:r>
          <w:instrText xml:space="preserve"> PAGEREF _Toc10634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49"/>
      <w:r>
        <w:rPr>
          <w:rFonts w:ascii="仿宋" w:eastAsia="仿宋" w:hAnsi="仿宋" w:cs="仿宋" w:hint="eastAsia"/>
          <w:lang w:eastAsia="zh-CN"/>
        </w:rPr>
        <w:t>(一)、聚合物行业分析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合物行业一直以来都是市场的关注焦点。行业内的发展趋势、竞争态势以及潜在机会都对聚合物项目的推进产生深远的影响。通过深入研究行业的整体概貌，我们将更好地理解行业的核心特征，为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行业，技术一直是推动创新和发展的关键因素。我们将对当前技术趋势进行详尽分析，包括但不限于人工智能、大数据应用、先进制造技术等。这有助于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合物项目成功的基础。我们将对主要竞争对手进行深入研究，包括其市场份额、产品特点、市场定位等。通过全面了解竞争对手的优势和劣势，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522"/>
      <w:r>
        <w:rPr>
          <w:rFonts w:ascii="仿宋" w:eastAsia="仿宋" w:hAnsi="仿宋" w:cs="仿宋" w:hint="eastAsia"/>
          <w:sz w:val="28"/>
          <w:lang w:eastAsia="zh-CN"/>
        </w:rPr>
        <w:t>(二)、聚合物市场分析预测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通过对市场规模的深入调研，我们将预测聚合物市场未来的增长趋势。这包括市场的整体规模、各细分领域的发展趋势等。聚合物项目可以根据市场的扩张速度和潜在机会，制定更符合市场需求的发展策略。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聚合物项目实施过程中需要充分考虑的因素。我们将对市场风险进行全面评估，包括但不限于政策法规风险、市场竞争风险、技术变革风险等。通过对潜在风险的深入分析，聚合物项目可以制定相应的风险缓解策略，降低不确定性对聚合物项目的影响。</w:t>
      </w:r>
    </w:p>
    <w:p>
      <w:pPr>
        <w:pStyle w:val="Heading1"/>
        <w:ind w:firstLine="560" w:firstLineChars="200"/>
        <w:rPr>
          <w:rFonts w:ascii="仿宋" w:eastAsia="仿宋" w:hAnsi="仿宋" w:cs="仿宋" w:hint="eastAsia"/>
          <w:sz w:val="28"/>
          <w:lang w:eastAsia="zh-CN"/>
        </w:rPr>
      </w:pPr>
      <w:bookmarkStart w:id="5" w:name="_Toc2481"/>
      <w:r>
        <w:rPr>
          <w:rFonts w:ascii="仿宋" w:eastAsia="仿宋" w:hAnsi="仿宋" w:cs="仿宋" w:hint="eastAsia"/>
          <w:sz w:val="28"/>
          <w:lang w:eastAsia="zh-CN"/>
        </w:rPr>
        <w:t>二、聚合物项目危机管理</w:t>
      </w:r>
      <w:bookmarkEnd w:id="5"/>
    </w:p>
    <w:p>
      <w:pPr>
        <w:pStyle w:val="Heading2"/>
        <w:rPr>
          <w:rFonts w:ascii="仿宋" w:eastAsia="仿宋" w:hAnsi="仿宋" w:cs="仿宋" w:hint="eastAsia"/>
          <w:lang w:eastAsia="zh-CN"/>
        </w:rPr>
      </w:pPr>
      <w:bookmarkStart w:id="6" w:name="_Toc232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项目危机管理中，危机预警与识别是确保聚合物项目稳健运行的核心步骤。通过建立全面的监测机制，聚合物项目团队旨在及时发现和理解潜在的风险和危机因素，以便采取及时的预防和应对措施，确保聚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首先，通过深入的风险评估，聚合物项目团队全面分析了整个聚合物项目和各个阶段可能存在的威胁。这包括准确评估每个潜在风险的发生概率和可能影响的程度，为后续危机预警提供了有力支持。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合物项目团队着重于明确定义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合物项目进展的持续监控，团队能够及时发现潜在问题并作出迅速反应。聚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在这一阶段，团队的专业素养和反应速度将发挥至关重要的作用，以确保潜在危机能够在初期得到有效的处理，最大程度地减轻负面影响。通过危机预警与识别，聚合物项目得以更有序、可控地推进。</w:t>
      </w:r>
    </w:p>
    <w:p>
      <w:pPr>
        <w:pStyle w:val="Heading2"/>
        <w:ind w:firstLine="560" w:firstLineChars="200"/>
        <w:rPr>
          <w:rFonts w:ascii="仿宋" w:eastAsia="仿宋" w:hAnsi="仿宋" w:cs="仿宋" w:hint="eastAsia"/>
          <w:sz w:val="28"/>
          <w:lang w:eastAsia="zh-CN"/>
        </w:rPr>
      </w:pPr>
      <w:bookmarkStart w:id="7" w:name="_Toc1515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暂停聚合物项目进度：为遏制危机蔓延，聚合物项目暂时停止进行，以便全面评估当前状况。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实时沟通：与关键利益相关者建立实时沟通机制，向他们传递聚合物项目危机的实际状况，保障聚合物项目核心利益。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随着危机得到初步控制，聚合物项目团队转向制定恢复计划，以确保聚合物项目能够从中迅速恢复。主要恢复计划包括：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修复受损的进度计划：重新评估聚合物项目进度，制定修复计划，确保聚合物项目尽快回归正常进程。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943"/>
      <w:r>
        <w:rPr>
          <w:rFonts w:ascii="仿宋" w:eastAsia="仿宋" w:hAnsi="仿宋" w:cs="仿宋" w:hint="eastAsia"/>
          <w:sz w:val="28"/>
          <w:lang w:eastAsia="zh-CN"/>
        </w:rPr>
        <w:t>三、聚合物项目土建工程</w:t>
      </w:r>
      <w:bookmarkEnd w:id="8"/>
    </w:p>
    <w:p>
      <w:pPr>
        <w:pStyle w:val="Heading2"/>
        <w:rPr>
          <w:rFonts w:ascii="仿宋" w:eastAsia="仿宋" w:hAnsi="仿宋" w:cs="仿宋" w:hint="eastAsia"/>
          <w:lang w:eastAsia="zh-CN"/>
        </w:rPr>
      </w:pPr>
      <w:bookmarkStart w:id="9" w:name="_Toc218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在聚合物项目的建筑工程设计中，我们将秉承一系列重要的设计原则，以确保聚合物项目建筑在功能、美观、可持续性等方面达到最佳效果。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在建筑设计中，我们将综合考虑建设和运营成本。通过精细的经济效益分析，确保设计方案在高效利用资源的同时，对聚合物项目的长期盈利能力有积极的贡献。</w:t>
      </w:r>
    </w:p>
    <w:p>
      <w:pPr>
        <w:pStyle w:val="Heading2"/>
        <w:ind w:firstLine="560" w:firstLineChars="200"/>
        <w:rPr>
          <w:rFonts w:ascii="仿宋" w:eastAsia="仿宋" w:hAnsi="仿宋" w:cs="仿宋" w:hint="eastAsia"/>
          <w:sz w:val="28"/>
          <w:lang w:eastAsia="zh-CN"/>
        </w:rPr>
      </w:pPr>
      <w:bookmarkStart w:id="10" w:name="_Toc1049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项目的土建工程设计中，我们将精准设定设计年限，结合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99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72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本期工程聚合物项目预计总建筑面积XXX平方米，其中：计容建筑面积XXX平方米，计划建筑工程投资XX万元，占聚合物项目总投资的XX%。</w:t>
      </w:r>
    </w:p>
    <w:p>
      <w:pPr>
        <w:pStyle w:val="Heading1"/>
        <w:ind w:firstLine="560" w:firstLineChars="200"/>
        <w:rPr>
          <w:rFonts w:ascii="仿宋" w:eastAsia="仿宋" w:hAnsi="仿宋" w:cs="仿宋" w:hint="eastAsia"/>
          <w:sz w:val="28"/>
          <w:lang w:eastAsia="zh-CN"/>
        </w:rPr>
      </w:pPr>
      <w:bookmarkStart w:id="13" w:name="_Toc924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685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聚合物项目的技术管理特点体现在其创新导向。通过引入最先进的技术趋势和解决方案，聚合物项目致力于提升科技含量、提高质量和效率水平。这意味着我们将采用最新的工具和方法，确保聚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合物项目技术管理的显著特征。通过整合不同领域的技术资源，我们实现了跨学科的协同工作。这有助于优化技术架构，提高整体效能。此外，整合性策略还促进了不同技术团队之间的紧密沟通和高效合作，确保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合物项目所采用的技术。通过不断优化技术方案，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合物项目团队将在聚合物项目初期识别可能的技术风险，并采取相应的预防和应对措施。通过建立健全的风险评估机制，聚合物项目能够在实施过程中及时发现并解决潜在的技术问题，保障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通过这些独特的技术管理特点，我们确信在聚合物项目中，技术将成为聚合物项目成功的有力支持。这一深度剖析揭示了技术管理在聚合物项目实施中的关键作用，为聚合物项目的技术基础奠定了坚实的基础。</w:t>
      </w:r>
    </w:p>
    <w:p>
      <w:pPr>
        <w:pStyle w:val="Heading2"/>
        <w:ind w:firstLine="560" w:firstLineChars="200"/>
        <w:rPr>
          <w:rFonts w:ascii="仿宋" w:eastAsia="仿宋" w:hAnsi="仿宋" w:cs="仿宋" w:hint="eastAsia"/>
          <w:sz w:val="28"/>
          <w:lang w:eastAsia="zh-CN"/>
        </w:rPr>
      </w:pPr>
      <w:bookmarkStart w:id="15" w:name="_Toc9179"/>
      <w:r>
        <w:rPr>
          <w:rFonts w:ascii="仿宋" w:eastAsia="仿宋" w:hAnsi="仿宋" w:cs="仿宋" w:hint="eastAsia"/>
          <w:sz w:val="28"/>
          <w:lang w:eastAsia="zh-CN"/>
        </w:rPr>
        <w:t>(二)、聚合物项目工艺技术设计方案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合物项目将严格按照相关行业规范要求进行组织。通过有效控制产品质量，聚合物项目将致力于为顾客提供优质的聚合物项目产品和良好的服务。这体现了聚合物项目对于生产活动合规性和质量标准的高度重视，为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合物项目注重生态效益和清洁生产原则。聚合物项目建设将紧密结合地方特色经济发展，与社会经济发展规划和区域环境保护规划方案相协调一致。通过与当地区域自然生态系统的结合，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合物项目产品具有多样化的客户需求和个性化的特点。因此，聚合物项目产品规格品种多样，且单批生产数量较小。为满足这一特点，聚合物项目承办单位将建设先进的柔性制造生产线。通过广泛应用柔性制造技术，聚合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聚合物项目采用的技术具有较高的技术含量和自动化水平，处于国内先进水平。这一技术选用不仅体现了对生产效率、质量和环境友好性的高标准要求，同时为聚合物项目的可持续发展奠定了坚实的基础。</w:t>
      </w:r>
    </w:p>
    <w:p>
      <w:pPr>
        <w:pStyle w:val="Heading2"/>
        <w:ind w:firstLine="560" w:firstLineChars="200"/>
        <w:rPr>
          <w:rFonts w:ascii="仿宋" w:eastAsia="仿宋" w:hAnsi="仿宋" w:cs="仿宋" w:hint="eastAsia"/>
          <w:sz w:val="28"/>
          <w:lang w:eastAsia="zh-CN"/>
        </w:rPr>
      </w:pPr>
      <w:bookmarkStart w:id="16" w:name="_Toc1670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为确保聚合物项目的高效生产和技术实施，我们制定了一套精心设计的设备选型方案，以满足聚合物项目生产、质量和环保的要求。该方案的主要特点如下：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2653"/>
      <w:r>
        <w:rPr>
          <w:rFonts w:ascii="仿宋" w:eastAsia="仿宋" w:hAnsi="仿宋" w:cs="仿宋" w:hint="eastAsia"/>
          <w:sz w:val="28"/>
          <w:lang w:eastAsia="zh-CN"/>
        </w:rPr>
        <w:t>五、聚合物项目绩效评估</w:t>
      </w:r>
      <w:bookmarkEnd w:id="17"/>
    </w:p>
    <w:p>
      <w:pPr>
        <w:pStyle w:val="Heading2"/>
        <w:rPr>
          <w:rFonts w:ascii="仿宋" w:eastAsia="仿宋" w:hAnsi="仿宋" w:cs="仿宋" w:hint="eastAsia"/>
          <w:lang w:eastAsia="zh-CN"/>
        </w:rPr>
      </w:pPr>
      <w:bookmarkStart w:id="18" w:name="_Toc16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在聚合物项目中，我们设计了一套全面的绩效评估指标，以确保聚合物项目的可控和成功交付。这些指标跨足聚合物项目目标、成本、进度和质量等多个维度，为我们提供了全面洞察聚合物项目的健康状况。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项目目标达成率是我们关注的首要指标。我们设定了明确的目标，并通过定期监测和评估，迅速发现并应对潜在的目标偏差。这为聚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成本绩效是另一个核心关注点。通过实际成本与预算成本的对比分析，我们深入了解成本差异的原因，及时调整资源分配，保持聚合物项目在经济效益方面的合理水平。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项目进度作为关键的绩效指标之一，得到了精心的关注。我们制定了详细的聚合物项目进度计划，并设立了进度符合度指标，确保实际进度与计划进度保持一致。这使我们能够快速发现和解决潜在的进度问题，保持聚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合物项目绩效的不可或缺的一环。我们引入了一系列的质量标准和客户满意度指标，以确保聚合物项目交付的成果在质量上达到或超越预期水平。通过持续监测这些指标，我们努力提升聚合物项目整体质量水平，为聚合物项目的成功交付提供有力保障。通过这些科学且全面的绩效评估，我们能够更好地引导聚合物项目的持续改进，确保聚合物项目目标的顺利达成。</w:t>
      </w:r>
    </w:p>
    <w:p>
      <w:pPr>
        <w:pStyle w:val="Heading2"/>
        <w:ind w:firstLine="560" w:firstLineChars="200"/>
        <w:rPr>
          <w:rFonts w:ascii="仿宋" w:eastAsia="仿宋" w:hAnsi="仿宋" w:cs="仿宋" w:hint="eastAsia"/>
          <w:sz w:val="28"/>
          <w:lang w:eastAsia="zh-CN"/>
        </w:rPr>
      </w:pPr>
      <w:bookmarkStart w:id="19" w:name="_Toc280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绩效评估是聚合物项目中的关键环节，为确保聚合物项目达到预期目标，我们采用了多层次、多维度的绩效评估方法。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合物项目的战略目标对齐，确保每个决策和行动都与聚合物项目整体目标保持一致。团队会定期召开战略对齐会议，审视当前工作与聚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合物项目进度、质量、成本和风险等方面。这些指标通过数据收集和分析，为聚合物项目管理团队提供了客观的评估依据。例如，我们通过聚合物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绩效评估不仅仅停留在聚合物项目内部，还考虑了聚合物项目对外部环境的影响。我们定期进行干系人满意度调查，以了解各利益相关方对聚合物项目的期望和满意度，并及时做出调整。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这种多层次、多角度的绩效评估方法，使得我们能够全面了解聚合物项目的运行状态，及时做出调整，确保聚合物项目在不断变化的环境中保持稳健前行。</w:t>
      </w:r>
    </w:p>
    <w:p>
      <w:pPr>
        <w:pStyle w:val="Heading2"/>
        <w:ind w:firstLine="560" w:firstLineChars="200"/>
        <w:rPr>
          <w:rFonts w:ascii="仿宋" w:eastAsia="仿宋" w:hAnsi="仿宋" w:cs="仿宋" w:hint="eastAsia"/>
          <w:sz w:val="28"/>
          <w:lang w:eastAsia="zh-CN"/>
        </w:rPr>
      </w:pPr>
      <w:bookmarkStart w:id="20" w:name="_Toc1588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为了确保聚合物项目的有效管理和不断优化，我们采用了精心设计的绩效评估周期。这个周期旨在实现灵活、实时和全面的评估，以适应聚合物项目执行中的各种挑战。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合物项目的不同需求，分为短期、中期和长期。短期评估关注每个迭代或工作周期，以及时发现和解决当前任务中的问题。中期评估涵盖几个迭代，深入了解整体聚合物项目的趋势和性能。长期评估则着眼于整个聚合物项目阶段，确保聚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https://d.book118.com/028112046042006031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A772A"/>
    <w:rsid w:val="536A7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1204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2024-01-18T18:56:00Z</dcterms:created>
  <dcterms:modified xsi:type="dcterms:W3CDTF">2024-01-18T18:56:32Z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1D9C6C5284C345F8BA2A461859F58A84_11</vt:lpwstr>
  </property>
  <property fmtid="{D5CDD505-2E9C-101B-9397-08002B2CF9AE}" pid="3" name="KSOProductBuildVer">
    <vt:lpwstr>2052-12.1.0.16120</vt:lpwstr>
  </property>
</Properties>
</file>