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63D" w:rsidRPr="0032363D" w:rsidP="0032363D">
      <w:pPr>
        <w:spacing w:line="360" w:lineRule="auto"/>
        <w:jc w:val="center"/>
        <w:rPr>
          <w:rFonts w:ascii="宋体" w:hAnsi="宋体"/>
          <w:b/>
          <w:sz w:val="32"/>
        </w:rPr>
      </w:pPr>
      <w:r w:rsidRPr="0032363D" w:rsidR="001664F6">
        <w:rPr>
          <w:rFonts w:ascii="宋体" w:hAnsi="宋体"/>
          <w:b/>
          <w:sz w:val="32"/>
        </w:rPr>
        <w:t>2016-2017学年云南省玉溪市华宁四中七年级（上）期中地理试卷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一、你会判断吗？下列各题的选项中，只有一个正确答案，请将正确答案的字母代号填在右边表格相应空格内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（每题2分，共50分）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电视新闻上常见到中东国家的领导人，他们往往头上围着头巾，身着长袍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根据这段文字回答1、2两题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1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你认为这种服装是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民族传统服装象征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一种军装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完全是个人爱好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国际上流行的装饰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2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你认为这种服装可以起到的作用是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遮风挡雨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遮阳挡风</w:t>
        <w:tab/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保暖御寒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抵御风雪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3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绘一张学校操场平面图，采用下列哪种比例尺较合适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1：1000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B</w:t>
      </w:r>
      <w:r w:rsidR="0032363D">
        <w:rPr>
          <w:rFonts w:ascii="宋体" w:hAnsi="宋体"/>
          <w:sz w:val="24"/>
        </w:rPr>
        <w:t>．</w:t>
      </w:r>
      <w:r>
        <w:rPr>
          <w:rFonts w:ascii="宋体" w:hAnsi="宋体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5pt;height:26pt;mso-position-horizontal-relative:char;mso-position-vertical-relative:line">
            <v:imagedata r:id="rId5" o:title="" cropbottom="2427f" cropright="1409f"/>
            <w10:wrap type="none"/>
            <w10:anchorlock/>
          </v:shape>
        </w:pic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0</w:t>
      </w:r>
      <w:r>
        <w:rPr>
          <w:rFonts w:ascii="宋体" w:hAnsi="宋体"/>
          <w:sz w:val="24"/>
        </w:rPr>
        <w:pict>
          <v:shape id="_x0000_i1026" type="#_x0000_t75" style="width:29pt;height:9.5pt;mso-position-horizontal-relative:char;mso-position-vertical-relative:line">
            <v:imagedata r:id="rId6" o:title="" cropbottom="6242f" cropright="2185f"/>
            <w10:wrap type="none"/>
            <w10:anchorlock/>
          </v:shape>
        </w:pict>
      </w:r>
      <w:r w:rsidRPr="0032363D">
        <w:rPr>
          <w:rFonts w:ascii="宋体" w:hAnsi="宋体"/>
          <w:sz w:val="24"/>
        </w:rPr>
        <w:t>30千米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图上1厘米代表实地距离2千米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4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下列比例尺最小的是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1：10000000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1：100000000</w:t>
        <w:tab/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1：100000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1：10000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5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如果在地图上量得两地间的直线距离为3厘米，图上比例1：10000000，算得两地间实地距离大约是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300千米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3000千米</w:t>
        <w:tab/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30千米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3千米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6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下列比例尺中，表示内容最详细的是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1：1600000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二百万分之一</w:t>
        <w:tab/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0</w:t>
      </w:r>
      <w:r>
        <w:rPr>
          <w:rFonts w:ascii="宋体" w:hAnsi="宋体"/>
          <w:sz w:val="24"/>
        </w:rPr>
        <w:pict>
          <v:shape id="_x0000_i1027" type="#_x0000_t75" style="width:29pt;height:10.25pt;mso-position-horizontal-relative:char;mso-position-vertical-relative:line">
            <v:imagedata r:id="rId7" o:title="" cropbottom="5825f" cropright="2185f"/>
            <w10:wrap type="none"/>
            <w10:anchorlock/>
          </v:shape>
        </w:pict>
      </w:r>
      <w:r w:rsidRPr="0032363D">
        <w:rPr>
          <w:rFonts w:ascii="宋体" w:hAnsi="宋体"/>
          <w:sz w:val="24"/>
        </w:rPr>
        <w:t>40千米</w:t>
        <w:tab/>
        <w:t>D</w:t>
      </w:r>
      <w:r w:rsidR="0032363D">
        <w:rPr>
          <w:rFonts w:ascii="宋体" w:hAnsi="宋体"/>
          <w:sz w:val="24"/>
        </w:rPr>
        <w:t>．</w:t>
      </w:r>
      <w:r>
        <w:rPr>
          <w:rFonts w:ascii="宋体" w:hAnsi="宋体"/>
          <w:sz w:val="24"/>
        </w:rPr>
        <w:pict>
          <v:shape id="_x0000_i1028" type="#_x0000_t75" style="width:45.5pt;height:26pt;mso-position-horizontal-relative:char;mso-position-vertical-relative:line">
            <v:imagedata r:id="rId8" o:title="" cropbottom="2427f" cropright="1409f"/>
            <w10:wrap type="none"/>
            <w10:anchorlock/>
          </v:shape>
        </w:pic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7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地图上1厘米代表实地距离3000千米的是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1：300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1：3000</w:t>
        <w:tab/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1：3000000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1：300000000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8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下面四个图例中，正确的是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 w:hint="eastAsia"/>
          <w:sz w:val="24"/>
        </w:rPr>
        <w:t>○</w:t>
      </w:r>
      <w:r w:rsidRPr="0032363D">
        <w:rPr>
          <w:rFonts w:ascii="宋体" w:hAnsi="宋体"/>
          <w:sz w:val="24"/>
        </w:rPr>
        <w:t>省级行政中心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〓铁路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  <w:sectPr w:rsidSect="0032363D">
          <w:footerReference w:type="default" r:id="rId9"/>
          <w:pgSz w:w="11906" w:h="16838"/>
          <w:pgMar w:top="1440" w:right="1797" w:bottom="1440" w:left="1797" w:header="850" w:footer="992" w:gutter="0"/>
          <w:pgNumType w:chapStyle="5" w:chapSep="colon"/>
          <w:cols w:space="425"/>
          <w:docGrid w:type="lines" w:linePitch="317"/>
        </w:sect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 w:cs="宋体" w:hint="eastAsia"/>
          <w:sz w:val="24"/>
        </w:rPr>
        <w:t>▲</w:t>
      </w:r>
      <w:r w:rsidRPr="0032363D">
        <w:rPr>
          <w:rFonts w:ascii="宋体" w:hAnsi="宋体"/>
          <w:sz w:val="24"/>
        </w:rPr>
        <w:t>山峰</w:t>
      </w:r>
      <w:r w:rsidR="0032363D">
        <w:rPr>
          <w:rFonts w:ascii="宋体" w:hAnsi="宋体" w:hint="eastAsia"/>
          <w:sz w:val="24"/>
        </w:rPr>
        <w:t xml:space="preserve">        </w:t>
      </w:r>
      <w:r w:rsidRPr="0032363D">
        <w:rPr>
          <w:rFonts w:ascii="宋体" w:hAnsi="宋体"/>
          <w:sz w:val="24"/>
        </w:rPr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﹌沙漠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9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最先证明地球是球形的事件是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哥伦布到达美洲大陆</w:t>
      </w:r>
      <w:r w:rsidR="0032363D">
        <w:rPr>
          <w:rFonts w:ascii="宋体" w:hAnsi="宋体" w:hint="eastAsia"/>
          <w:sz w:val="24"/>
        </w:rPr>
        <w:t xml:space="preserve">   </w:t>
      </w:r>
      <w:r w:rsidRPr="0032363D">
        <w:rPr>
          <w:rFonts w:ascii="宋体" w:hAnsi="宋体"/>
          <w:sz w:val="24"/>
        </w:rPr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麦哲伦环球航行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人造地球卫星的发射和使用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大地测量技术的产生与进步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10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有关地球形状的正确叙述是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是一个正圆球体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是一个扁球体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是一个南北球对称的球体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是一个两极稍扁、赤道略鼓的不规则球体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11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本初子午线是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地球仪是的任意一条经线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0°经线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是地球仪上的任何一条纬线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是东、西半球的分界线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12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赤道是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0°纬度，是最大的纬线圈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东西半球和南北纬度的分界线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东经和西经分界线是180°经线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45°纬线的长度是0°纬线的一半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13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世界上海洋和陆地的比例是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各占二分之一</w:t>
      </w:r>
      <w:r w:rsidR="0032363D">
        <w:rPr>
          <w:rFonts w:ascii="宋体" w:hAnsi="宋体" w:hint="eastAsia"/>
          <w:sz w:val="24"/>
        </w:rPr>
        <w:t xml:space="preserve">  </w:t>
      </w:r>
      <w:r w:rsidRPr="0032363D">
        <w:rPr>
          <w:rFonts w:ascii="宋体" w:hAnsi="宋体"/>
          <w:sz w:val="24"/>
        </w:rPr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三分之二是陆地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三分陆地七分海洋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四分之一是海洋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14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世界最小的洲和最小的洋的组合是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大洋洲、北冰洋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大洋洲、印度洋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欧洲、印度洋</w:t>
      </w:r>
      <w:r w:rsidR="0032363D">
        <w:rPr>
          <w:rFonts w:ascii="宋体" w:hAnsi="宋体" w:hint="eastAsia"/>
          <w:sz w:val="24"/>
        </w:rPr>
        <w:t xml:space="preserve">  </w:t>
      </w:r>
      <w:r w:rsidRPr="0032363D">
        <w:rPr>
          <w:rFonts w:ascii="宋体" w:hAnsi="宋体"/>
          <w:sz w:val="24"/>
        </w:rPr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南美洲、印度洋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15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在海边观察远处驶来的轮船，会出现下图所示的现象，据此回答第15题</w:t>
      </w:r>
      <w:r w:rsidR="0032363D">
        <w:rPr>
          <w:rFonts w:ascii="宋体" w:hAnsi="宋体"/>
          <w:sz w:val="24"/>
        </w:rPr>
        <w:t>．</w:t>
      </w:r>
      <w:r>
        <w:rPr>
          <w:rFonts w:ascii="宋体" w:hAnsi="宋体"/>
          <w:sz w:val="24"/>
        </w:rPr>
        <w:pict>
          <v:shape id="_x0000_i1029" type="#_x0000_t75" style="width:248.75pt;height:62pt;mso-position-horizontal-relative:char;mso-position-vertical-relative:line">
            <v:imagedata r:id="rId10" o:title="" cropbottom="1040f" cropright="262f"/>
            <w10:wrap type="none"/>
            <w10:anchorlock/>
          </v:shape>
        </w:pic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图示这种现象反映的地理事实是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地球由西向东自转</w:t>
      </w:r>
      <w:r w:rsidR="0032363D">
        <w:rPr>
          <w:rFonts w:ascii="宋体" w:hAnsi="宋体" w:hint="eastAsia"/>
          <w:sz w:val="24"/>
        </w:rPr>
        <w:t xml:space="preserve">     </w:t>
      </w:r>
      <w:r w:rsidRPr="0032363D">
        <w:rPr>
          <w:rFonts w:ascii="宋体" w:hAnsi="宋体"/>
          <w:sz w:val="24"/>
        </w:rPr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地球是个球体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  <w:sectPr w:rsidSect="0032363D">
          <w:footerReference w:type="default" r:id="rId11"/>
          <w:type w:val="nextPage"/>
          <w:pgSz w:w="11906" w:h="16838"/>
          <w:pgMar w:top="1440" w:right="1797" w:bottom="1440" w:left="1797" w:header="850" w:footer="992" w:gutter="0"/>
          <w:pgNumType w:start="2" w:chapStyle="5" w:chapSep="colon"/>
          <w:cols w:space="425"/>
          <w:titlePg w:val="0"/>
          <w:docGrid w:type="lines" w:linePitch="317"/>
        </w:sect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地球表面三分陆地七分海洋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地球绕太阳公转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16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把地球称为“水球”，是因为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从太空看，地球是蔚蓝色的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地球上全部是海水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地球上大部分是海洋，小部分是陆地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地球上三分陆地，七分海洋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17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关于世界海陆分布的叙述，正确的是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北半球陆地面积比海洋面积大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南半球海洋面积比陆地面积大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南极地区是一片海洋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北极地区是一块陆地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18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赤道横穿的大陆是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南美大陆、非洲大陆</w:t>
      </w:r>
      <w:r w:rsidR="0032363D">
        <w:rPr>
          <w:rFonts w:ascii="宋体" w:hAnsi="宋体" w:hint="eastAsia"/>
          <w:sz w:val="24"/>
        </w:rPr>
        <w:t xml:space="preserve">   </w:t>
      </w:r>
      <w:r w:rsidRPr="0032363D">
        <w:rPr>
          <w:rFonts w:ascii="宋体" w:hAnsi="宋体"/>
          <w:sz w:val="24"/>
        </w:rPr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北美大陆、亚欧大陆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澳大利亚大陆、南极大陆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南美洲、南极洲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19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七大洲中，面积最大的大洲是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亚洲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非洲</w:t>
        <w:tab/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大洋洲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南极洲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20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同样图幅的地图，比例尺较大的是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澄江县行政区图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玉溪市行政区图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云南省行政区图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中国行政区图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21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当你到一个陌生的城市旅游时，你应当选择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比例尺尽可能小的地图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比例尺尽可能大的地图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中国地图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世界地图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22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2012年4月20﹣27日，国务院总理温家宝应邀对冰岛、瑞典、波兰进行正式访问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贝贝想找到这些国家的准确位置，他最好查找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世界政区图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世界气候图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世界地形图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世界主要火山、地震带分布图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23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下列对五种陆地基本地形特征的叙述，正确的是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  <w:sectPr w:rsidSect="0032363D">
          <w:footerReference w:type="default" r:id="rId12"/>
          <w:type w:val="nextPage"/>
          <w:pgSz w:w="11906" w:h="16838"/>
          <w:pgMar w:top="1440" w:right="1797" w:bottom="1440" w:left="1797" w:header="850" w:footer="992" w:gutter="0"/>
          <w:pgNumType w:start="3" w:chapStyle="5" w:chapSep="colon"/>
          <w:cols w:space="425"/>
          <w:titlePg w:val="0"/>
          <w:docGrid w:type="lines" w:linePitch="317"/>
        </w:sect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地面平坦的一定是平原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地面连绵起伏的一定是山地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高原相对高度大，但海拔低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盆地是四周高、中间低的地形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一艘大型油轮由于受到风浪的袭击，在图中某大洋A点附近海域遭遇险情，而此时，距离遇险船只最近的一艘轮船正好位于这个海域的B点位置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据此回答24﹣25题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pict>
          <v:shape id="_x0000_i1030" type="#_x0000_t75" style="width:114.5pt;height:92pt;mso-position-horizontal-relative:char;mso-position-vertical-relative:line">
            <v:imagedata r:id="rId13" o:title="" cropbottom="705f" cropright="567f"/>
            <w10:wrap type="none"/>
            <w10:anchorlock/>
          </v:shape>
        </w:pic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24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图中A点位于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南纬15°、西经25°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北纬15°、西经25°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北纬15°、东经25°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南纬15°、东经25°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25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图中A点位于B点的</w:t>
      </w:r>
      <w:r w:rsidR="0032363D">
        <w:rPr>
          <w:rFonts w:ascii="宋体" w:hAnsi="宋体"/>
          <w:sz w:val="24"/>
        </w:rPr>
        <w:t>（    ）</w:t>
      </w:r>
    </w:p>
    <w:p w:rsid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 w:rsidR="001664F6">
        <w:rPr>
          <w:rFonts w:ascii="宋体" w:hAnsi="宋体"/>
          <w:sz w:val="24"/>
        </w:rPr>
        <w:t>A</w:t>
      </w:r>
      <w:r>
        <w:rPr>
          <w:rFonts w:ascii="宋体" w:hAnsi="宋体"/>
          <w:sz w:val="24"/>
        </w:rPr>
        <w:t>．</w:t>
      </w:r>
      <w:r w:rsidRPr="0032363D" w:rsidR="001664F6">
        <w:rPr>
          <w:rFonts w:ascii="宋体" w:hAnsi="宋体"/>
          <w:sz w:val="24"/>
        </w:rPr>
        <w:t>东南方</w:t>
        <w:tab/>
        <w:t>B</w:t>
      </w:r>
      <w:r>
        <w:rPr>
          <w:rFonts w:ascii="宋体" w:hAnsi="宋体"/>
          <w:sz w:val="24"/>
        </w:rPr>
        <w:t>．</w:t>
      </w:r>
      <w:r w:rsidRPr="0032363D" w:rsidR="001664F6">
        <w:rPr>
          <w:rFonts w:ascii="宋体" w:hAnsi="宋体"/>
          <w:sz w:val="24"/>
        </w:rPr>
        <w:t>两南方向</w:t>
        <w:tab/>
        <w:t>C</w:t>
      </w:r>
      <w:r>
        <w:rPr>
          <w:rFonts w:ascii="宋体" w:hAnsi="宋体"/>
          <w:sz w:val="24"/>
        </w:rPr>
        <w:t>．</w:t>
      </w:r>
      <w:r w:rsidRPr="0032363D" w:rsidR="001664F6">
        <w:rPr>
          <w:rFonts w:ascii="宋体" w:hAnsi="宋体"/>
          <w:sz w:val="24"/>
        </w:rPr>
        <w:t>东北方向</w:t>
        <w:tab/>
        <w:t>D</w:t>
      </w:r>
      <w:r>
        <w:rPr>
          <w:rFonts w:ascii="宋体" w:hAnsi="宋体"/>
          <w:sz w:val="24"/>
        </w:rPr>
        <w:t>．</w:t>
      </w:r>
      <w:r w:rsidRPr="0032363D" w:rsidR="001664F6">
        <w:rPr>
          <w:rFonts w:ascii="宋体" w:hAnsi="宋体"/>
          <w:sz w:val="24"/>
        </w:rPr>
        <w:t>西北方向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二、综合题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26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读东西半球图，完成下列内容：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pict>
          <v:shape id="_x0000_i1031" type="#_x0000_t75" style="width:380.75pt;height:216.5pt;mso-position-horizontal-relative:char;mso-position-vertical-relative:line">
            <v:imagedata r:id="rId14" o:title="" cropbottom="301f" cropright="172f"/>
            <w10:wrap type="none"/>
            <w10:anchorlock/>
          </v:shape>
        </w:pic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（1）A为半球，B为半球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（2）写出数字</w:t>
      </w:r>
      <w:r w:rsidRPr="0032363D">
        <w:rPr>
          <w:rFonts w:ascii="宋体" w:hAnsi="宋体" w:hint="eastAsia"/>
          <w:sz w:val="24"/>
        </w:rPr>
        <w:t>①</w:t>
      </w:r>
      <w:r w:rsidRPr="0032363D">
        <w:rPr>
          <w:rFonts w:ascii="宋体" w:hAnsi="宋体"/>
          <w:sz w:val="24"/>
        </w:rPr>
        <w:t>﹣</w:t>
      </w:r>
      <w:r w:rsidRPr="0032363D">
        <w:rPr>
          <w:rFonts w:ascii="宋体" w:hAnsi="宋体" w:hint="eastAsia"/>
          <w:sz w:val="24"/>
        </w:rPr>
        <w:t>⑦</w:t>
      </w:r>
      <w:r w:rsidRPr="0032363D">
        <w:rPr>
          <w:rFonts w:ascii="宋体" w:hAnsi="宋体"/>
          <w:sz w:val="24"/>
        </w:rPr>
        <w:t>所代表的七大洲名称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  <w:sectPr w:rsidSect="0032363D">
          <w:footerReference w:type="default" r:id="rId15"/>
          <w:type w:val="nextPage"/>
          <w:pgSz w:w="11906" w:h="16838"/>
          <w:pgMar w:top="1440" w:right="1797" w:bottom="1440" w:left="1797" w:header="850" w:footer="992" w:gutter="0"/>
          <w:pgNumType w:start="4" w:chapStyle="5" w:chapSep="colon"/>
          <w:cols w:space="425"/>
          <w:titlePg w:val="0"/>
          <w:docGrid w:type="lines" w:linePitch="317"/>
        </w:sectPr>
      </w:pPr>
      <w:r w:rsidRPr="0032363D">
        <w:rPr>
          <w:rFonts w:ascii="宋体" w:hAnsi="宋体" w:hint="eastAsia"/>
          <w:sz w:val="24"/>
        </w:rPr>
        <w:t>①②③④⑤⑥⑦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（3）写出数字</w:t>
      </w:r>
      <w:r w:rsidRPr="0032363D">
        <w:rPr>
          <w:rFonts w:ascii="宋体" w:hAnsi="宋体" w:hint="eastAsia"/>
          <w:sz w:val="24"/>
        </w:rPr>
        <w:t>⑧</w:t>
      </w:r>
      <w:r w:rsidRPr="0032363D">
        <w:rPr>
          <w:rFonts w:ascii="宋体" w:hAnsi="宋体"/>
          <w:sz w:val="24"/>
        </w:rPr>
        <w:t>﹣</w:t>
      </w:r>
      <w:r w:rsidRPr="0032363D">
        <w:rPr>
          <w:rFonts w:ascii="Cambria Math" w:hAnsi="Cambria Math" w:cs="Cambria Math"/>
          <w:sz w:val="24"/>
        </w:rPr>
        <w:t>⑪</w:t>
      </w:r>
      <w:r w:rsidRPr="0032363D">
        <w:rPr>
          <w:rFonts w:ascii="宋体" w:hAnsi="宋体"/>
          <w:sz w:val="24"/>
        </w:rPr>
        <w:t>所代表的四大洋名称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 w:hint="eastAsia"/>
          <w:sz w:val="24"/>
        </w:rPr>
        <w:t>⑧⑨</w:t>
      </w:r>
      <w:r w:rsidRPr="0032363D">
        <w:rPr>
          <w:rFonts w:ascii="宋体" w:hAnsi="宋体"/>
          <w:sz w:val="24"/>
        </w:rPr>
        <w:t>⑩</w:t>
      </w:r>
      <w:r w:rsidRPr="0032363D">
        <w:rPr>
          <w:rFonts w:ascii="Cambria Math" w:hAnsi="Cambria Math" w:cs="Cambria Math"/>
          <w:sz w:val="24"/>
        </w:rPr>
        <w:t>⑪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（4）南北半球以分界；东西半球以、组成的经线圈划分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（5）地球上海洋面积占%，陆地面积占%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（6）面积最大的大陆是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（7）华宁四中大致在24°N，判断：华宁四中在南、北半球中的半球，在低纬度地区、中纬度地区、高纬度地区中的地区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（8）亚欧两洲的分界线是山脉、河、山脉和海峡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27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完成下表：</w:t>
      </w:r>
    </w:p>
    <w:tbl>
      <w:tblPr>
        <w:tblStyle w:val="TableNormal"/>
        <w:tblW w:w="0" w:type="auto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ook w:val="04A0"/>
      </w:tblPr>
      <w:tblGrid>
        <w:gridCol w:w="2415"/>
        <w:gridCol w:w="1440"/>
        <w:gridCol w:w="1440"/>
        <w:gridCol w:w="1440"/>
        <w:gridCol w:w="1440"/>
      </w:tblGrid>
      <w:tr w:rsidTr="0032363D">
        <w:tblPrEx>
          <w:tblW w:w="0" w:type="auto"/>
          <w:tblBorders>
            <w:top w:val="single" w:sz="1" w:space="0" w:color="000000"/>
            <w:left w:val="single" w:sz="1" w:space="0" w:color="000000"/>
            <w:bottom w:val="single" w:sz="1" w:space="0" w:color="000000"/>
            <w:right w:val="single" w:sz="1" w:space="0" w:color="000000"/>
            <w:insideH w:val="single" w:sz="1" w:space="0" w:color="000000"/>
            <w:insideV w:val="single" w:sz="1" w:space="0" w:color="000000"/>
          </w:tblBorders>
          <w:tblLook w:val="04A0"/>
        </w:tblPrEx>
        <w:tc>
          <w:tcPr>
            <w:tcW w:w="2415" w:type="dxa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  <w:tc>
          <w:tcPr>
            <w:tcW w:w="2880" w:type="dxa"/>
            <w:gridSpan w:val="2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 w:rsidRPr="0032363D">
              <w:rPr>
                <w:rFonts w:ascii="宋体" w:hAnsi="宋体"/>
                <w:sz w:val="24"/>
              </w:rPr>
              <w:t>两侧的大洲</w:t>
            </w:r>
          </w:p>
        </w:tc>
        <w:tc>
          <w:tcPr>
            <w:tcW w:w="2880" w:type="dxa"/>
            <w:gridSpan w:val="2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 w:rsidRPr="0032363D">
              <w:rPr>
                <w:rFonts w:ascii="宋体" w:hAnsi="宋体"/>
                <w:sz w:val="24"/>
              </w:rPr>
              <w:t>沟通的海洋</w:t>
            </w:r>
          </w:p>
        </w:tc>
      </w:tr>
      <w:tr>
        <w:tblPrEx>
          <w:tblW w:w="0" w:type="auto"/>
          <w:tblLook w:val="04A0"/>
        </w:tblPrEx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 w:rsidRPr="0032363D">
              <w:rPr>
                <w:rFonts w:ascii="宋体" w:hAnsi="宋体"/>
                <w:sz w:val="24"/>
              </w:rPr>
              <w:t>巴拿马运河</w:t>
            </w: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  <w:tr>
        <w:tblPrEx>
          <w:tblW w:w="0" w:type="auto"/>
          <w:tblLook w:val="04A0"/>
        </w:tblPrEx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 w:rsidRPr="0032363D">
              <w:rPr>
                <w:rFonts w:ascii="宋体" w:hAnsi="宋体"/>
                <w:sz w:val="24"/>
              </w:rPr>
              <w:t>苏伊士运河</w:t>
            </w: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</w:tbl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</w:p>
    <w:tbl>
      <w:tblPr>
        <w:tblStyle w:val="TableNormal"/>
        <w:tblW w:w="0" w:type="auto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ook w:val="04A0"/>
      </w:tblPr>
      <w:tblGrid>
        <w:gridCol w:w="1770"/>
        <w:gridCol w:w="3360"/>
        <w:gridCol w:w="3120"/>
      </w:tblGrid>
      <w:tr>
        <w:tblPrEx>
          <w:tblW w:w="0" w:type="auto"/>
          <w:tblBorders>
            <w:top w:val="single" w:sz="1" w:space="0" w:color="000000"/>
            <w:left w:val="single" w:sz="1" w:space="0" w:color="000000"/>
            <w:bottom w:val="single" w:sz="1" w:space="0" w:color="000000"/>
            <w:right w:val="single" w:sz="1" w:space="0" w:color="000000"/>
            <w:insideH w:val="single" w:sz="1" w:space="0" w:color="000000"/>
            <w:insideV w:val="single" w:sz="1" w:space="0" w:color="000000"/>
          </w:tblBorders>
          <w:tblLook w:val="04A0"/>
        </w:tblPrEx>
        <w:tc>
          <w:tcPr>
            <w:tcW w:w="1770" w:type="dxa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 w:rsidRPr="0032363D">
              <w:rPr>
                <w:rFonts w:ascii="宋体" w:hAnsi="宋体"/>
                <w:sz w:val="24"/>
              </w:rPr>
              <w:t>地球的运动</w:t>
            </w:r>
          </w:p>
        </w:tc>
        <w:tc>
          <w:tcPr>
            <w:tcW w:w="3360" w:type="dxa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 w:rsidRPr="0032363D">
              <w:rPr>
                <w:rFonts w:ascii="宋体" w:hAnsi="宋体"/>
                <w:sz w:val="24"/>
              </w:rPr>
              <w:t>自转</w:t>
            </w:r>
          </w:p>
        </w:tc>
        <w:tc>
          <w:tcPr>
            <w:tcW w:w="3120" w:type="dxa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 w:rsidRPr="0032363D">
              <w:rPr>
                <w:rFonts w:ascii="宋体" w:hAnsi="宋体"/>
                <w:sz w:val="24"/>
              </w:rPr>
              <w:t>公转</w:t>
            </w:r>
          </w:p>
        </w:tc>
      </w:tr>
      <w:tr>
        <w:tblPrEx>
          <w:tblW w:w="0" w:type="auto"/>
          <w:tblLook w:val="04A0"/>
        </w:tblPrEx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 w:rsidRPr="0032363D">
              <w:rPr>
                <w:rFonts w:ascii="宋体" w:hAnsi="宋体"/>
                <w:sz w:val="24"/>
              </w:rPr>
              <w:t>方向</w:t>
            </w: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  <w:tr>
        <w:tblPrEx>
          <w:tblW w:w="0" w:type="auto"/>
          <w:tblLook w:val="04A0"/>
        </w:tblPrEx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 w:rsidRPr="0032363D">
              <w:rPr>
                <w:rFonts w:ascii="宋体" w:hAnsi="宋体"/>
                <w:sz w:val="24"/>
              </w:rPr>
              <w:t>周期</w:t>
            </w: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  <w:tr>
        <w:tblPrEx>
          <w:tblW w:w="0" w:type="auto"/>
          <w:tblLook w:val="04A0"/>
        </w:tblPrEx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 w:rsidRPr="0032363D">
              <w:rPr>
                <w:rFonts w:ascii="宋体" w:hAnsi="宋体"/>
                <w:sz w:val="24"/>
              </w:rPr>
              <w:t>产生的现象</w:t>
            </w: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  <w:tc>
          <w:tcPr>
            <w:tcW w:w="0" w:type="auto"/>
          </w:tcPr>
          <w:p w:rsidR="001664F6" w:rsidRPr="0032363D" w:rsidP="0032363D"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</w:tbl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28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在地图上辨别方向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（1）有指向标的地图依据辨别方向，指向标的箭头一般指向方向，如图要依据辨别方向，图中，A点在村庄的方向，养鸡场在公路的方向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小河是由流向方向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（2）在没有指向标的地图上辨别方向，通常是根据“，”来辨别方向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（3）有经纬网的地图也可依据经纬线辨别方向，经线指示方向，纬线指示方向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  <w:sectPr w:rsidSect="0032363D">
          <w:footerReference w:type="default" r:id="rId16"/>
          <w:type w:val="nextPage"/>
          <w:pgSz w:w="11906" w:h="16838"/>
          <w:pgMar w:top="1440" w:right="1797" w:bottom="1440" w:left="1797" w:header="850" w:footer="992" w:gutter="0"/>
          <w:pgNumType w:start="5" w:chapStyle="5" w:chapSep="colon"/>
          <w:cols w:space="425"/>
          <w:titlePg w:val="0"/>
          <w:docGrid w:type="lines" w:linePitch="317"/>
        </w:sectPr>
      </w:pPr>
      <w:r w:rsidRPr="0032363D">
        <w:rPr>
          <w:rFonts w:ascii="宋体" w:hAnsi="宋体"/>
          <w:sz w:val="24"/>
        </w:rPr>
        <w:t>（4）图中的比例尺为</w:t>
      </w:r>
      <w:r w:rsidR="0032363D">
        <w:rPr>
          <w:rFonts w:ascii="宋体" w:hAnsi="宋体"/>
          <w:sz w:val="24"/>
        </w:rPr>
        <w:t>．</w:t>
      </w:r>
    </w:p>
    <w:p w:rsid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  <w:sectPr w:rsidSect="0032363D">
          <w:footerReference w:type="default" r:id="rId17"/>
          <w:type w:val="nextPage"/>
          <w:pgSz w:w="11906" w:h="16838"/>
          <w:pgMar w:top="1440" w:right="1797" w:bottom="1440" w:left="1797" w:header="850" w:footer="992" w:gutter="0"/>
          <w:pgNumType w:start="6" w:chapStyle="5" w:chapSep="colon"/>
          <w:cols w:space="425"/>
          <w:titlePg w:val="0"/>
          <w:docGrid w:type="lines" w:linePitch="317"/>
        </w:sectPr>
      </w:pPr>
      <w:r>
        <w:rPr>
          <w:rFonts w:ascii="宋体" w:hAnsi="宋体"/>
          <w:sz w:val="24"/>
        </w:rPr>
        <w:pict>
          <v:shape id="_x0000_i1032" type="#_x0000_t75" style="width:135.5pt;height:196.25pt;mso-position-horizontal-relative:char;mso-position-vertical-relative:line">
            <v:imagedata r:id="rId18" o:title="" cropbottom="332f" cropright="480f"/>
            <w10:wrap type="none"/>
            <w10:anchorlock/>
          </v:shape>
        </w:pict>
      </w:r>
    </w:p>
    <w:p w:rsidR="0032363D" w:rsidRPr="0032363D" w:rsidP="0032363D">
      <w:pPr>
        <w:spacing w:line="360" w:lineRule="auto"/>
        <w:ind w:firstLine="560" w:firstLineChars="200"/>
        <w:jc w:val="center"/>
        <w:rPr>
          <w:rFonts w:ascii="宋体" w:hAnsi="宋体"/>
          <w:b/>
          <w:sz w:val="24"/>
        </w:rPr>
      </w:pPr>
      <w:r w:rsidRPr="0032363D" w:rsidR="001664F6">
        <w:rPr>
          <w:rFonts w:ascii="宋体" w:hAnsi="宋体"/>
          <w:b/>
          <w:sz w:val="28"/>
        </w:rPr>
        <w:t>参考答案与试题解析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一、你会判断吗？下列各题的选项中，只有一个正确答案，请将正确答案的字母代号填在右边表格相应空格内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（每题2分，共50分）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电视新闻上常见到中东国家的领导人，他们往往头上围着头巾，身着长袍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根据这段文字回答1、2两题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1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你认为这种服装是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民族传统服装象征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一种军装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完全是个人爱好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国际上流行的装饰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【考点】6C：聚落与自然环境的关系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【分析】世界各地民居的建筑风格有很大的不同，这与当地的自然环境有很大关系，这些民居既能适应当地的自然地理环境，又与居民的社会经济生活密切联系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【解答】解：电视新闻上常见巴勒斯坦总统阿拉法特等中东国家领导人，往往头上围着头巾，有的身着长袍，这种服装既适应当地炎热干燥的气候，也是一种民族文化的象征</w:t>
      </w:r>
      <w:r w:rsidR="0032363D">
        <w:rPr>
          <w:rFonts w:ascii="宋体" w:hAnsi="宋体"/>
          <w:sz w:val="24"/>
        </w:rPr>
        <w:t>．</w:t>
      </w:r>
    </w:p>
    <w:p w:rsid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 w:rsidR="001664F6">
        <w:rPr>
          <w:rFonts w:ascii="宋体" w:hAnsi="宋体"/>
          <w:sz w:val="24"/>
        </w:rPr>
        <w:t>故选：A</w:t>
      </w:r>
      <w:r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2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你认为这种服装可以起到的作用是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遮风挡雨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遮阳挡风</w:t>
        <w:tab/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保暖御寒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抵御风雪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【考点】SG：人民生活与地理环境的关系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【分析】世界各地民居的建筑风格有很大的不同，这与当地的自然环境有很大关系，这些民居既能适应当地的自然地理环境，又与居民的社会经济生活密切联系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解答】解：阿拉伯人为什么喜欢穿长袍呢？这和他们所处的环境有关，因为在阿拉伯国家沙漠比较多，穿长袍可以有效的抵御风沙，还有一个原因是阿拉伯国家普遍处于热带，温度比较高，长袍可以有效的散热，白色可以最大限度的反射太阳紫外线</w:t>
      </w:r>
      <w:r w:rsidR="0032363D">
        <w:rPr>
          <w:rFonts w:ascii="宋体" w:hAnsi="宋体"/>
          <w:sz w:val="24"/>
        </w:rPr>
        <w:t>．</w:t>
      </w:r>
    </w:p>
    <w:p w:rsid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 w:rsidR="001664F6">
        <w:rPr>
          <w:rFonts w:ascii="宋体" w:hAnsi="宋体"/>
          <w:sz w:val="24"/>
        </w:rPr>
        <w:t>故选：B</w:t>
      </w:r>
      <w:r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3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绘一张学校操场平面图，采用下列哪种比例尺较合适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  <w:sectPr w:rsidSect="0032363D">
          <w:footerReference w:type="default" r:id="rId19"/>
          <w:type w:val="nextPage"/>
          <w:pgSz w:w="11906" w:h="16838"/>
          <w:pgMar w:top="1440" w:right="1797" w:bottom="1440" w:left="1797" w:header="850" w:footer="992" w:gutter="0"/>
          <w:pgNumType w:start="7" w:chapStyle="5" w:chapSep="colon"/>
          <w:cols w:space="425"/>
          <w:titlePg w:val="0"/>
          <w:docGrid w:type="lines" w:linePitch="317"/>
        </w:sect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1：1000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B</w:t>
      </w:r>
      <w:r w:rsidR="0032363D">
        <w:rPr>
          <w:rFonts w:ascii="宋体" w:hAnsi="宋体"/>
          <w:sz w:val="24"/>
        </w:rPr>
        <w:t>．</w:t>
      </w:r>
      <w:r>
        <w:rPr>
          <w:rFonts w:ascii="宋体" w:hAnsi="宋体"/>
          <w:sz w:val="24"/>
        </w:rPr>
        <w:pict>
          <v:shape id="_x0000_i1033" type="#_x0000_t75" style="width:45.5pt;height:26pt;mso-position-horizontal-relative:char;mso-position-vertical-relative:line">
            <v:imagedata r:id="rId5" o:title="" cropbottom="2427f" cropright="1409f"/>
            <w10:wrap type="none"/>
            <w10:anchorlock/>
          </v:shape>
        </w:pic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0</w:t>
      </w:r>
      <w:r>
        <w:rPr>
          <w:rFonts w:ascii="宋体" w:hAnsi="宋体"/>
          <w:sz w:val="24"/>
        </w:rPr>
        <w:pict>
          <v:shape id="_x0000_i1034" type="#_x0000_t75" style="width:29pt;height:9.5pt;mso-position-horizontal-relative:char;mso-position-vertical-relative:line">
            <v:imagedata r:id="rId6" o:title="" cropbottom="6242f" cropright="2185f"/>
            <w10:wrap type="none"/>
            <w10:anchorlock/>
          </v:shape>
        </w:pict>
      </w:r>
      <w:r w:rsidRPr="0032363D">
        <w:rPr>
          <w:rFonts w:ascii="宋体" w:hAnsi="宋体"/>
          <w:sz w:val="24"/>
        </w:rPr>
        <w:t>30千米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图上1厘米代表实地距离2千米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【考点】22：地图上的比例尺应用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【分析】在图幅相同的情况下，比例尺越大，表示的范围越小，内容越详细，比例尺越小，表示的范围越大，内容越简略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【解答】解：在图幅相同的情况下，比例尺越大，表示的范围越小，内容越详细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中学操场的平面图的范围很小，所以应选用大比例尺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故选项A符合题意</w:t>
      </w:r>
      <w:r w:rsidR="0032363D">
        <w:rPr>
          <w:rFonts w:ascii="宋体" w:hAnsi="宋体"/>
          <w:sz w:val="24"/>
        </w:rPr>
        <w:t>．</w:t>
      </w:r>
    </w:p>
    <w:p w:rsid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 w:rsidR="001664F6">
        <w:rPr>
          <w:rFonts w:ascii="宋体" w:hAnsi="宋体"/>
          <w:sz w:val="24"/>
        </w:rPr>
        <w:t>故选：A</w:t>
      </w:r>
      <w:r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4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下列比例尺最小的是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1：10000000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1：100000000</w:t>
        <w:tab/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1：100000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1：10000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【考点】22：地图上的比例尺应用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【分析】比较比例尺的大小，比例尺就是个分数，我们把所有的比例尺都写成分数的形式，在分子相同的情况下，分母越大分数越小，也就是比例尺越小；反之，分母越小分数越大，也就是比例尺就越大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【解答】解：比较比例尺的大小，比例尺就是个分数，我们把所有的比例尺都写成分数的形式，在分子相同的情况下，分母越大分数越小，也就是比例尺越小；反之，分母越小分数越大，也就是比例尺就越大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比较四个选项得出B符合题意</w:t>
      </w:r>
      <w:r w:rsidR="0032363D">
        <w:rPr>
          <w:rFonts w:ascii="宋体" w:hAnsi="宋体"/>
          <w:sz w:val="24"/>
        </w:rPr>
        <w:t>．</w:t>
      </w:r>
    </w:p>
    <w:p w:rsid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 w:rsidR="001664F6">
        <w:rPr>
          <w:rFonts w:ascii="宋体" w:hAnsi="宋体"/>
          <w:sz w:val="24"/>
        </w:rPr>
        <w:t>故选：B</w:t>
      </w:r>
      <w:r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5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如果在地图上量得两地间的直线距离为3厘米，图上比例1：10000000，算得两地间实地距离大约是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300千米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3000千米</w:t>
        <w:tab/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30千米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3千米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【考点】22：地图上的比例尺应用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【分析】比例尺是图上距离比实地距离缩小的程度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公式为：比例尺=图上距离：实地距离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  <w:sectPr w:rsidSect="0032363D">
          <w:footerReference w:type="default" r:id="rId20"/>
          <w:type w:val="nextPage"/>
          <w:pgSz w:w="11906" w:h="16838"/>
          <w:pgMar w:top="1440" w:right="1797" w:bottom="1440" w:left="1797" w:header="850" w:footer="992" w:gutter="0"/>
          <w:pgNumType w:start="8" w:chapStyle="5" w:chapSep="colon"/>
          <w:cols w:space="425"/>
          <w:titlePg w:val="0"/>
          <w:docGrid w:type="lines" w:linePitch="317"/>
        </w:sectPr>
      </w:pP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【解答】解：根据比例尺=图上距离：实地距离，得到实地距离=图上距离：比例尺，则两地的实地距离为：3</w:t>
      </w:r>
      <w:r w:rsidRPr="0032363D">
        <w:rPr>
          <w:rFonts w:ascii="宋体" w:hAnsi="宋体" w:hint="eastAsia"/>
          <w:sz w:val="24"/>
        </w:rPr>
        <w:t>×</w:t>
      </w:r>
      <w:r w:rsidRPr="0032363D">
        <w:rPr>
          <w:rFonts w:ascii="宋体" w:hAnsi="宋体"/>
          <w:sz w:val="24"/>
        </w:rPr>
        <w:t>10000000=30000000厘米=300千米</w:t>
      </w:r>
      <w:r w:rsidR="0032363D">
        <w:rPr>
          <w:rFonts w:ascii="宋体" w:hAnsi="宋体"/>
          <w:sz w:val="24"/>
        </w:rPr>
        <w:t>．</w:t>
      </w:r>
    </w:p>
    <w:p w:rsid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 w:rsidR="001664F6">
        <w:rPr>
          <w:rFonts w:ascii="宋体" w:hAnsi="宋体"/>
          <w:sz w:val="24"/>
        </w:rPr>
        <w:t>故选：A</w:t>
      </w:r>
      <w:r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6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下列比例尺中，表示内容最详细的是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1：1600000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二百万分之一</w:t>
        <w:tab/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0</w:t>
      </w:r>
      <w:r>
        <w:rPr>
          <w:rFonts w:ascii="宋体" w:hAnsi="宋体"/>
          <w:sz w:val="24"/>
        </w:rPr>
        <w:pict>
          <v:shape id="_x0000_i1035" type="#_x0000_t75" style="width:29pt;height:10.25pt;mso-position-horizontal-relative:char;mso-position-vertical-relative:line">
            <v:imagedata r:id="rId7" o:title="" cropbottom="5825f" cropright="2185f"/>
            <w10:wrap type="none"/>
            <w10:anchorlock/>
          </v:shape>
        </w:pict>
      </w:r>
      <w:r w:rsidRPr="0032363D">
        <w:rPr>
          <w:rFonts w:ascii="宋体" w:hAnsi="宋体"/>
          <w:sz w:val="24"/>
        </w:rPr>
        <w:t>40千米</w:t>
        <w:tab/>
        <w:t>D</w:t>
      </w:r>
      <w:r w:rsidR="0032363D">
        <w:rPr>
          <w:rFonts w:ascii="宋体" w:hAnsi="宋体"/>
          <w:sz w:val="24"/>
        </w:rPr>
        <w:t>．</w:t>
      </w:r>
      <w:r>
        <w:rPr>
          <w:rFonts w:ascii="宋体" w:hAnsi="宋体"/>
          <w:sz w:val="24"/>
        </w:rPr>
        <w:pict>
          <v:shape id="_x0000_i1036" type="#_x0000_t75" style="width:45.5pt;height:26pt;mso-position-horizontal-relative:char;mso-position-vertical-relative:line">
            <v:imagedata r:id="rId21" o:title="" cropbottom="2427f" cropright="1409f"/>
            <w10:wrap type="none"/>
            <w10:anchorlock/>
          </v:shape>
        </w:pic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【考点】23：比例尺大小与地图内容详略的关系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【分析】比例尺是表示图上距离比实地距离缩小的程度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在图幅相同的条件下，比例尺越大，表示的范围越小，内容越详细；比例尺越小，表示的范围越大，内容越简略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【解答】解：在图幅相同的条件下，比例尺越大，表示的范围越小，内容越详细；比例尺越小，表示的范围越大，内容越简略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比例尺是分式，分子为1，分母越大，比例尺就越小，反之，分母越小，比例尺就越大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把选项中的比例尺化为数字式为：A、1：1600000，B、1：2000000，C1：4000000，D、1：5000000，因此选项A比例尺最大，表示的内容最详细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故A符合题意</w:t>
      </w:r>
      <w:r w:rsidR="0032363D">
        <w:rPr>
          <w:rFonts w:ascii="宋体" w:hAnsi="宋体"/>
          <w:sz w:val="24"/>
        </w:rPr>
        <w:t>．</w:t>
      </w:r>
    </w:p>
    <w:p w:rsid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 w:rsidR="001664F6">
        <w:rPr>
          <w:rFonts w:ascii="宋体" w:hAnsi="宋体"/>
          <w:sz w:val="24"/>
        </w:rPr>
        <w:t>故选：A</w:t>
      </w:r>
      <w:r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7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地图上1厘米代表实地距离3000千米的是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1：300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1：3000</w:t>
        <w:tab/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1：3000000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1：300000000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【考点】22：地图上的比例尺应用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【分析】比例尺有三种基本表示形式：数字式、文字式和线段式比例尺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【解答】解：把文字式比例尺转化为数字式比例尺为：地图上1厘米代表实地距离3000千米的是：1：300000000</w:t>
      </w:r>
      <w:r w:rsidR="0032363D">
        <w:rPr>
          <w:rFonts w:ascii="宋体" w:hAnsi="宋体"/>
          <w:sz w:val="24"/>
        </w:rPr>
        <w:t>．</w:t>
      </w:r>
    </w:p>
    <w:p w:rsid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 w:rsidR="001664F6">
        <w:rPr>
          <w:rFonts w:ascii="宋体" w:hAnsi="宋体"/>
          <w:sz w:val="24"/>
        </w:rPr>
        <w:t>故选：D</w:t>
      </w:r>
      <w:r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8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下面四个图例中，正确的是</w:t>
      </w:r>
      <w:r w:rsidR="0032363D">
        <w:rPr>
          <w:rFonts w:ascii="宋体" w:hAnsi="宋体"/>
          <w:sz w:val="24"/>
        </w:rPr>
        <w:t>（    ）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A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 w:hint="eastAsia"/>
          <w:sz w:val="24"/>
        </w:rPr>
        <w:t>○</w:t>
      </w:r>
      <w:r w:rsidRPr="0032363D">
        <w:rPr>
          <w:rFonts w:ascii="宋体" w:hAnsi="宋体"/>
          <w:sz w:val="24"/>
        </w:rPr>
        <w:t>省级行政中心</w:t>
        <w:tab/>
        <w:t>B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〓铁路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C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▲山峰</w:t>
        <w:tab/>
        <w:t>D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﹌沙漠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【考点】24：图例和注记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t>【分析】阅读地图要先看地图上的图例，看看各种地理事物在地图上是用哪些符号表示的</w:t>
      </w:r>
      <w:r w:rsidR="0032363D">
        <w:rPr>
          <w:rFonts w:ascii="宋体" w:hAnsi="宋体"/>
          <w:sz w:val="24"/>
        </w:rPr>
        <w:t>．</w:t>
      </w:r>
      <w:r w:rsidRPr="0032363D">
        <w:rPr>
          <w:rFonts w:ascii="宋体" w:hAnsi="宋体"/>
          <w:sz w:val="24"/>
        </w:rPr>
        <w:t>不同的地图上，图例有时不同，看地图时必须先熟悉一下图例，然后在地图上查找需要的地理信息了</w:t>
      </w:r>
      <w:r w:rsidR="0032363D">
        <w:rPr>
          <w:rFonts w:ascii="宋体" w:hAnsi="宋体"/>
          <w:sz w:val="24"/>
        </w:rPr>
        <w:t>．</w:t>
      </w:r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32363D">
        <w:rPr>
          <w:rFonts w:ascii="宋体" w:hAnsi="宋体"/>
          <w:sz w:val="24"/>
        </w:rPr>
        <w:br/>
      </w:r>
      <w:r w:rsidRPr="0032363D">
        <w:rPr>
          <w:rFonts w:ascii="宋体" w:hAnsi="宋体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https://d.book118.com/028116056063006045</w:t>
        </w:r>
      </w:hyperlink>
    </w:p>
    <w:p w:rsidR="001664F6" w:rsidRPr="0032363D" w:rsidP="0032363D">
      <w:pPr>
        <w:spacing w:line="360" w:lineRule="auto"/>
        <w:ind w:firstLine="480" w:firstLineChars="200"/>
        <w:rPr>
          <w:rFonts w:ascii="宋体" w:hAnsi="宋体"/>
          <w:sz w:val="24"/>
        </w:rPr>
      </w:pPr>
    </w:p>
    <w:sectPr w:rsidSect="0032363D">
      <w:footerReference w:type="default" r:id="rId23"/>
      <w:type w:val="nextPage"/>
      <w:pgSz w:w="11906" w:h="16838"/>
      <w:pgMar w:top="1440" w:right="1797" w:bottom="1440" w:left="1797" w:header="850" w:footer="992" w:gutter="0"/>
      <w:pgNumType w:start="9" w:chapStyle="5" w:chapSep="colon"/>
      <w:cols w:space="425"/>
      <w:titlePg w:val="0"/>
      <w:docGrid w:type="lines" w:linePitch="3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4F6" w:rsidRPr="0032363D" w:rsidP="0032363D">
    <w:pPr>
      <w:pStyle w:val="Footer"/>
      <w:jc w:val="center"/>
      <w:rPr>
        <w:b/>
      </w:rPr>
    </w:pP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Page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1</w:t>
    </w:r>
    <w:r w:rsidRPr="0032363D" w:rsidR="0032363D">
      <w:rPr>
        <w:b/>
      </w:rPr>
      <w:fldChar w:fldCharType="end"/>
    </w:r>
    <w:r w:rsidRPr="0032363D" w:rsidR="0032363D">
      <w:rPr>
        <w:b/>
      </w:rPr>
      <w:t>/</w:t>
    </w: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Numpages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10</w:t>
    </w:r>
    <w:r w:rsidRPr="0032363D" w:rsidR="0032363D">
      <w:rPr>
        <w:b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4F6" w:rsidRPr="0032363D" w:rsidP="0032363D">
    <w:pPr>
      <w:pStyle w:val="Footer"/>
      <w:jc w:val="center"/>
      <w:rPr>
        <w:b/>
      </w:rPr>
    </w:pP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Page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2</w:t>
    </w:r>
    <w:r w:rsidRPr="0032363D" w:rsidR="0032363D">
      <w:rPr>
        <w:b/>
      </w:rPr>
      <w:fldChar w:fldCharType="end"/>
    </w:r>
    <w:r w:rsidRPr="0032363D" w:rsidR="0032363D">
      <w:rPr>
        <w:b/>
      </w:rPr>
      <w:t>/</w:t>
    </w: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Numpages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10</w:t>
    </w:r>
    <w:r w:rsidRPr="0032363D" w:rsidR="0032363D">
      <w:rPr>
        <w:b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4F6" w:rsidRPr="0032363D" w:rsidP="0032363D">
    <w:pPr>
      <w:pStyle w:val="Footer"/>
      <w:jc w:val="center"/>
      <w:rPr>
        <w:b/>
      </w:rPr>
    </w:pP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Page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3</w:t>
    </w:r>
    <w:r w:rsidRPr="0032363D" w:rsidR="0032363D">
      <w:rPr>
        <w:b/>
      </w:rPr>
      <w:fldChar w:fldCharType="end"/>
    </w:r>
    <w:r w:rsidRPr="0032363D" w:rsidR="0032363D">
      <w:rPr>
        <w:b/>
      </w:rPr>
      <w:t>/</w:t>
    </w: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Numpages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10</w:t>
    </w:r>
    <w:r w:rsidRPr="0032363D" w:rsidR="0032363D">
      <w:rPr>
        <w:b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4F6" w:rsidRPr="0032363D" w:rsidP="0032363D">
    <w:pPr>
      <w:pStyle w:val="Footer"/>
      <w:jc w:val="center"/>
      <w:rPr>
        <w:b/>
      </w:rPr>
    </w:pP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Page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4</w:t>
    </w:r>
    <w:r w:rsidRPr="0032363D" w:rsidR="0032363D">
      <w:rPr>
        <w:b/>
      </w:rPr>
      <w:fldChar w:fldCharType="end"/>
    </w:r>
    <w:r w:rsidRPr="0032363D" w:rsidR="0032363D">
      <w:rPr>
        <w:b/>
      </w:rPr>
      <w:t>/</w:t>
    </w: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Numpages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10</w:t>
    </w:r>
    <w:r w:rsidRPr="0032363D" w:rsidR="0032363D">
      <w:rPr>
        <w:b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4F6" w:rsidRPr="0032363D" w:rsidP="0032363D">
    <w:pPr>
      <w:pStyle w:val="Footer"/>
      <w:jc w:val="center"/>
      <w:rPr>
        <w:b/>
      </w:rPr>
    </w:pP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Page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5</w:t>
    </w:r>
    <w:r w:rsidRPr="0032363D" w:rsidR="0032363D">
      <w:rPr>
        <w:b/>
      </w:rPr>
      <w:fldChar w:fldCharType="end"/>
    </w:r>
    <w:r w:rsidRPr="0032363D" w:rsidR="0032363D">
      <w:rPr>
        <w:b/>
      </w:rPr>
      <w:t>/</w:t>
    </w: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Numpages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10</w:t>
    </w:r>
    <w:r w:rsidRPr="0032363D" w:rsidR="0032363D">
      <w:rPr>
        <w:b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4F6" w:rsidRPr="0032363D" w:rsidP="0032363D">
    <w:pPr>
      <w:pStyle w:val="Footer"/>
      <w:jc w:val="center"/>
      <w:rPr>
        <w:b/>
      </w:rPr>
    </w:pP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Page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6</w:t>
    </w:r>
    <w:r w:rsidRPr="0032363D" w:rsidR="0032363D">
      <w:rPr>
        <w:b/>
      </w:rPr>
      <w:fldChar w:fldCharType="end"/>
    </w:r>
    <w:r w:rsidRPr="0032363D" w:rsidR="0032363D">
      <w:rPr>
        <w:b/>
      </w:rPr>
      <w:t>/</w:t>
    </w: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Numpages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10</w:t>
    </w:r>
    <w:r w:rsidRPr="0032363D" w:rsidR="0032363D">
      <w:rPr>
        <w:b/>
      </w:rP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4F6" w:rsidRPr="0032363D" w:rsidP="0032363D">
    <w:pPr>
      <w:pStyle w:val="Footer"/>
      <w:jc w:val="center"/>
      <w:rPr>
        <w:b/>
      </w:rPr>
    </w:pP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Page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7</w:t>
    </w:r>
    <w:r w:rsidRPr="0032363D" w:rsidR="0032363D">
      <w:rPr>
        <w:b/>
      </w:rPr>
      <w:fldChar w:fldCharType="end"/>
    </w:r>
    <w:r w:rsidRPr="0032363D" w:rsidR="0032363D">
      <w:rPr>
        <w:b/>
      </w:rPr>
      <w:t>/</w:t>
    </w: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Numpages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10</w:t>
    </w:r>
    <w:r w:rsidRPr="0032363D" w:rsidR="0032363D">
      <w:rPr>
        <w:b/>
      </w:rP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4F6" w:rsidRPr="0032363D" w:rsidP="0032363D">
    <w:pPr>
      <w:pStyle w:val="Footer"/>
      <w:jc w:val="center"/>
      <w:rPr>
        <w:b/>
      </w:rPr>
    </w:pP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Page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8</w:t>
    </w:r>
    <w:r w:rsidRPr="0032363D" w:rsidR="0032363D">
      <w:rPr>
        <w:b/>
      </w:rPr>
      <w:fldChar w:fldCharType="end"/>
    </w:r>
    <w:r w:rsidRPr="0032363D" w:rsidR="0032363D">
      <w:rPr>
        <w:b/>
      </w:rPr>
      <w:t>/</w:t>
    </w: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Numpages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10</w:t>
    </w:r>
    <w:r w:rsidRPr="0032363D" w:rsidR="0032363D">
      <w:rPr>
        <w:b/>
      </w:rP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4F6" w:rsidRPr="0032363D" w:rsidP="0032363D">
    <w:pPr>
      <w:pStyle w:val="Footer"/>
      <w:jc w:val="center"/>
      <w:rPr>
        <w:b/>
      </w:rPr>
    </w:pP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Page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10</w:t>
    </w:r>
    <w:r w:rsidRPr="0032363D" w:rsidR="0032363D">
      <w:rPr>
        <w:b/>
      </w:rPr>
      <w:fldChar w:fldCharType="end"/>
    </w:r>
    <w:r w:rsidRPr="0032363D" w:rsidR="0032363D">
      <w:rPr>
        <w:b/>
      </w:rPr>
      <w:t>/</w:t>
    </w:r>
    <w:r w:rsidRPr="0032363D" w:rsidR="0032363D">
      <w:rPr>
        <w:b/>
      </w:rPr>
      <w:fldChar w:fldCharType="begin"/>
    </w:r>
    <w:r w:rsidRPr="0032363D" w:rsidR="0032363D">
      <w:rPr>
        <w:b/>
      </w:rPr>
      <w:instrText xml:space="preserve"> Numpages \* MERGEFORMAT </w:instrText>
    </w:r>
    <w:r w:rsidRPr="0032363D" w:rsidR="0032363D">
      <w:rPr>
        <w:b/>
      </w:rPr>
      <w:fldChar w:fldCharType="separate"/>
    </w:r>
    <w:r w:rsidR="0032363D">
      <w:rPr>
        <w:b/>
        <w:noProof/>
      </w:rPr>
      <w:t>10</w:t>
    </w:r>
    <w:r w:rsidRPr="0032363D" w:rsidR="0032363D">
      <w:rPr>
        <w:b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oNotTrackMoves/>
  <w:defaultTabStop w:val="420"/>
  <w:drawingGridHorizontalSpacing w:val="105"/>
  <w:drawingGridVerticalSpacing w:val="317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223"/>
    <w:rsid w:val="001664F6"/>
    <w:rsid w:val="0032363D"/>
    <w:rsid w:val="00523A27"/>
    <w:rsid w:val="00AD383D"/>
    <w:rsid w:val="00ED2223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744D2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Header"/>
    <w:uiPriority w:val="99"/>
    <w:rsid w:val="001D3C68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Footer"/>
    <w:uiPriority w:val="99"/>
    <w:rsid w:val="001D3C6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1D3C68"/>
    <w:rPr>
      <w:sz w:val="18"/>
      <w:szCs w:val="18"/>
    </w:rPr>
  </w:style>
  <w:style w:type="character" w:customStyle="1" w:styleId="Char1">
    <w:name w:val="批注框文本 Char"/>
    <w:link w:val="BalloonText"/>
    <w:uiPriority w:val="99"/>
    <w:semiHidden/>
    <w:rsid w:val="001D3C68"/>
    <w:rPr>
      <w:sz w:val="18"/>
      <w:szCs w:val="18"/>
    </w:rPr>
  </w:style>
  <w:style w:type="character" w:styleId="Hyperlink">
    <w:name w:val="Hyperlink"/>
    <w:uiPriority w:val="99"/>
    <w:unhideWhenUsed/>
    <w:rsid w:val="00726C35"/>
    <w:rPr>
      <w:color w:val="0000FF"/>
      <w:u w:val="single"/>
    </w:rPr>
  </w:style>
  <w:style w:type="paragraph" w:styleId="NoSpacing">
    <w:name w:val="No Spacing"/>
    <w:link w:val="Char2"/>
    <w:uiPriority w:val="1"/>
    <w:qFormat/>
    <w:rsid w:val="00FD376B"/>
    <w:rPr>
      <w:sz w:val="22"/>
      <w:szCs w:val="22"/>
      <w:lang w:val="en-US" w:eastAsia="zh-CN" w:bidi="ar-SA"/>
    </w:rPr>
  </w:style>
  <w:style w:type="character" w:customStyle="1" w:styleId="Char2">
    <w:name w:val="无间隔 Char"/>
    <w:link w:val="NoSpacing"/>
    <w:uiPriority w:val="1"/>
    <w:rsid w:val="00FD376B"/>
    <w:rPr>
      <w:sz w:val="22"/>
      <w:szCs w:val="22"/>
      <w:lang w:val="en-US" w:eastAsia="zh-CN" w:bidi="ar-SA"/>
    </w:rPr>
  </w:style>
  <w:style w:type="character" w:styleId="PlaceholderText">
    <w:name w:val="Placeholder Text"/>
    <w:uiPriority w:val="99"/>
    <w:semiHidden/>
    <w:rsid w:val="000B638B"/>
    <w:rPr>
      <w:color w:val="808080"/>
    </w:rPr>
  </w:style>
  <w:style w:type="paragraph" w:styleId="Date">
    <w:name w:val="Date"/>
    <w:basedOn w:val="Normal"/>
    <w:next w:val="Normal"/>
    <w:link w:val="Char3"/>
    <w:uiPriority w:val="99"/>
    <w:semiHidden/>
    <w:unhideWhenUsed/>
    <w:rsid w:val="009D3C9F"/>
    <w:pPr>
      <w:ind w:left="100" w:leftChars="2500"/>
    </w:pPr>
  </w:style>
  <w:style w:type="character" w:customStyle="1" w:styleId="Char3">
    <w:name w:val="日期 Char"/>
    <w:basedOn w:val="DefaultParagraphFont"/>
    <w:link w:val="Date"/>
    <w:uiPriority w:val="99"/>
    <w:semiHidden/>
    <w:rsid w:val="009D3C9F"/>
  </w:style>
  <w:style w:type="table" w:styleId="TableGrid">
    <w:name w:val="Table Grid"/>
    <w:basedOn w:val="TableNormal"/>
    <w:uiPriority w:val="99"/>
    <w:rsid w:val="004942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jpeg" /><Relationship Id="rId11" Type="http://schemas.openxmlformats.org/officeDocument/2006/relationships/footer" Target="footer2.xml" /><Relationship Id="rId12" Type="http://schemas.openxmlformats.org/officeDocument/2006/relationships/footer" Target="footer3.xml" /><Relationship Id="rId13" Type="http://schemas.openxmlformats.org/officeDocument/2006/relationships/image" Target="media/image6.jpeg" /><Relationship Id="rId14" Type="http://schemas.openxmlformats.org/officeDocument/2006/relationships/image" Target="media/image7.jpeg" /><Relationship Id="rId15" Type="http://schemas.openxmlformats.org/officeDocument/2006/relationships/footer" Target="footer4.xml" /><Relationship Id="rId16" Type="http://schemas.openxmlformats.org/officeDocument/2006/relationships/footer" Target="footer5.xml" /><Relationship Id="rId17" Type="http://schemas.openxmlformats.org/officeDocument/2006/relationships/footer" Target="footer6.xml" /><Relationship Id="rId18" Type="http://schemas.openxmlformats.org/officeDocument/2006/relationships/image" Target="media/image8.jpeg" /><Relationship Id="rId19" Type="http://schemas.openxmlformats.org/officeDocument/2006/relationships/footer" Target="footer7.xml" /><Relationship Id="rId2" Type="http://schemas.openxmlformats.org/officeDocument/2006/relationships/webSettings" Target="webSettings.xml" /><Relationship Id="rId20" Type="http://schemas.openxmlformats.org/officeDocument/2006/relationships/footer" Target="footer8.xml" /><Relationship Id="rId21" Type="http://schemas.openxmlformats.org/officeDocument/2006/relationships/image" Target="media/image9.jpeg" /><Relationship Id="rId22" Type="http://schemas.openxmlformats.org/officeDocument/2006/relationships/hyperlink" Target="https://d.book118.com/028116056063006045" TargetMode="External" /><Relationship Id="rId23" Type="http://schemas.openxmlformats.org/officeDocument/2006/relationships/footer" Target="footer9.xml" /><Relationship Id="rId24" Type="http://schemas.openxmlformats.org/officeDocument/2006/relationships/theme" Target="theme/theme1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image" Target="media/image2.jpeg" /><Relationship Id="rId7" Type="http://schemas.openxmlformats.org/officeDocument/2006/relationships/image" Target="media/image3.jpeg" /><Relationship Id="rId8" Type="http://schemas.openxmlformats.org/officeDocument/2006/relationships/image" Target="media/image4.jpeg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55D73-DEDC-4565-85BD-A87F8335B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1826</Words>
  <Characters>10414</Characters>
  <Application>Microsoft Office Word</Application>
  <DocSecurity>0</DocSecurity>
  <Lines>86</Lines>
  <Paragraphs>24</Paragraphs>
  <ScaleCrop>false</ScaleCrop>
  <Company/>
  <LinksUpToDate>false</LinksUpToDate>
  <CharactersWithSpaces>12216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2016-2017学年云南省玉溪市华宁四中七年级（上）期中地理试卷</dc:title>
  <cp:lastModifiedBy>user</cp:lastModifiedBy>
  <cp:revision>4</cp:revision>
  <cp:lastPrinted>2017-06-30T04:10:00Z</cp:lastPrinted>
  <dcterms:created xsi:type="dcterms:W3CDTF">2017-06-29T20:14:00Z</dcterms:created>
  <dcterms:modified xsi:type="dcterms:W3CDTF">2017-10-16T09:10:00Z</dcterms:modified>
</cp:coreProperties>
</file>