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新能源电缆项目构思建设方案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66" w:history="1">
        <w:r>
          <w:rPr>
            <w:rFonts w:ascii="仿宋" w:eastAsia="仿宋" w:hAnsi="仿宋" w:cs="仿宋" w:hint="eastAsia"/>
            <w:lang w:eastAsia="zh-CN"/>
          </w:rPr>
          <w:t>概论</w:t>
        </w:r>
        <w:r>
          <w:tab/>
        </w:r>
        <w:r>
          <w:fldChar w:fldCharType="begin"/>
        </w:r>
        <w:r>
          <w:instrText xml:space="preserve"> PAGEREF _Toc23566 \h </w:instrText>
        </w:r>
        <w:r>
          <w:fldChar w:fldCharType="separate"/>
        </w:r>
        <w:r>
          <w:t>3</w:t>
        </w:r>
        <w:r>
          <w:fldChar w:fldCharType="end"/>
        </w:r>
      </w:hyperlink>
    </w:p>
    <w:p>
      <w:pPr>
        <w:pStyle w:val="TOC1"/>
        <w:tabs>
          <w:tab w:val="right" w:leader="dot" w:pos="8306"/>
        </w:tabs>
      </w:pPr>
      <w:hyperlink w:anchor="_Toc26169" w:history="1">
        <w:r>
          <w:rPr>
            <w:rFonts w:ascii="仿宋" w:eastAsia="仿宋" w:hAnsi="仿宋" w:cs="仿宋" w:hint="eastAsia"/>
            <w:lang w:eastAsia="zh-CN"/>
          </w:rPr>
          <w:t>一、背景、必要性分析</w:t>
        </w:r>
        <w:r>
          <w:tab/>
        </w:r>
        <w:r>
          <w:fldChar w:fldCharType="begin"/>
        </w:r>
        <w:r>
          <w:instrText xml:space="preserve"> PAGEREF _Toc26169 \h </w:instrText>
        </w:r>
        <w:r>
          <w:fldChar w:fldCharType="separate"/>
        </w:r>
        <w:r>
          <w:t>3</w:t>
        </w:r>
        <w:r>
          <w:fldChar w:fldCharType="end"/>
        </w:r>
      </w:hyperlink>
    </w:p>
    <w:p>
      <w:pPr>
        <w:pStyle w:val="TOC2"/>
        <w:tabs>
          <w:tab w:val="right" w:leader="dot" w:pos="8306"/>
        </w:tabs>
      </w:pPr>
      <w:hyperlink w:anchor="_Toc25317" w:history="1">
        <w:r>
          <w:rPr>
            <w:rFonts w:ascii="仿宋" w:eastAsia="仿宋" w:hAnsi="仿宋" w:cs="仿宋" w:hint="eastAsia"/>
            <w:lang w:eastAsia="zh-CN"/>
          </w:rPr>
          <w:t>(一)、项目建设背景</w:t>
        </w:r>
        <w:r>
          <w:tab/>
        </w:r>
        <w:r>
          <w:fldChar w:fldCharType="begin"/>
        </w:r>
        <w:r>
          <w:instrText xml:space="preserve"> PAGEREF _Toc25317 \h </w:instrText>
        </w:r>
        <w:r>
          <w:fldChar w:fldCharType="separate"/>
        </w:r>
        <w:r>
          <w:t>3</w:t>
        </w:r>
        <w:r>
          <w:fldChar w:fldCharType="end"/>
        </w:r>
      </w:hyperlink>
    </w:p>
    <w:p>
      <w:pPr>
        <w:pStyle w:val="TOC2"/>
        <w:tabs>
          <w:tab w:val="right" w:leader="dot" w:pos="8306"/>
        </w:tabs>
      </w:pPr>
      <w:hyperlink w:anchor="_Toc11975" w:history="1">
        <w:r>
          <w:rPr>
            <w:rFonts w:ascii="仿宋" w:eastAsia="仿宋" w:hAnsi="仿宋" w:cs="仿宋" w:hint="eastAsia"/>
            <w:lang w:eastAsia="zh-CN"/>
          </w:rPr>
          <w:t>(二)、必要性分析</w:t>
        </w:r>
        <w:r>
          <w:tab/>
        </w:r>
        <w:r>
          <w:fldChar w:fldCharType="begin"/>
        </w:r>
        <w:r>
          <w:instrText xml:space="preserve"> PAGEREF _Toc11975 \h </w:instrText>
        </w:r>
        <w:r>
          <w:fldChar w:fldCharType="separate"/>
        </w:r>
        <w:r>
          <w:t>4</w:t>
        </w:r>
        <w:r>
          <w:fldChar w:fldCharType="end"/>
        </w:r>
      </w:hyperlink>
    </w:p>
    <w:p>
      <w:pPr>
        <w:pStyle w:val="TOC2"/>
        <w:tabs>
          <w:tab w:val="right" w:leader="dot" w:pos="8306"/>
        </w:tabs>
      </w:pPr>
      <w:hyperlink w:anchor="_Toc2849" w:history="1">
        <w:r>
          <w:rPr>
            <w:rFonts w:ascii="仿宋" w:eastAsia="仿宋" w:hAnsi="仿宋" w:cs="仿宋" w:hint="eastAsia"/>
            <w:lang w:eastAsia="zh-CN"/>
          </w:rPr>
          <w:t>(三)、项目建设有利条件</w:t>
        </w:r>
        <w:r>
          <w:tab/>
        </w:r>
        <w:r>
          <w:fldChar w:fldCharType="begin"/>
        </w:r>
        <w:r>
          <w:instrText xml:space="preserve"> PAGEREF _Toc2849 \h </w:instrText>
        </w:r>
        <w:r>
          <w:fldChar w:fldCharType="separate"/>
        </w:r>
        <w:r>
          <w:t>5</w:t>
        </w:r>
        <w:r>
          <w:fldChar w:fldCharType="end"/>
        </w:r>
      </w:hyperlink>
    </w:p>
    <w:p>
      <w:pPr>
        <w:pStyle w:val="TOC1"/>
        <w:tabs>
          <w:tab w:val="right" w:leader="dot" w:pos="8306"/>
        </w:tabs>
      </w:pPr>
      <w:hyperlink w:anchor="_Toc25861" w:history="1">
        <w:r>
          <w:rPr>
            <w:rFonts w:ascii="仿宋" w:eastAsia="仿宋" w:hAnsi="仿宋" w:cs="仿宋" w:hint="eastAsia"/>
            <w:lang w:eastAsia="zh-CN"/>
          </w:rPr>
          <w:t>二、新能源电缆项目概论</w:t>
        </w:r>
        <w:r>
          <w:tab/>
        </w:r>
        <w:r>
          <w:fldChar w:fldCharType="begin"/>
        </w:r>
        <w:r>
          <w:instrText xml:space="preserve"> PAGEREF _Toc25861 \h </w:instrText>
        </w:r>
        <w:r>
          <w:fldChar w:fldCharType="separate"/>
        </w:r>
        <w:r>
          <w:t>7</w:t>
        </w:r>
        <w:r>
          <w:fldChar w:fldCharType="end"/>
        </w:r>
      </w:hyperlink>
    </w:p>
    <w:p>
      <w:pPr>
        <w:pStyle w:val="TOC2"/>
        <w:tabs>
          <w:tab w:val="right" w:leader="dot" w:pos="8306"/>
        </w:tabs>
      </w:pPr>
      <w:hyperlink w:anchor="_Toc15791" w:history="1">
        <w:r>
          <w:rPr>
            <w:rFonts w:ascii="仿宋" w:eastAsia="仿宋" w:hAnsi="仿宋" w:cs="仿宋" w:hint="eastAsia"/>
            <w:lang w:eastAsia="zh-CN"/>
          </w:rPr>
          <w:t>(一)、项目申报单位概况</w:t>
        </w:r>
        <w:r>
          <w:tab/>
        </w:r>
        <w:r>
          <w:fldChar w:fldCharType="begin"/>
        </w:r>
        <w:r>
          <w:instrText xml:space="preserve"> PAGEREF _Toc15791 \h </w:instrText>
        </w:r>
        <w:r>
          <w:fldChar w:fldCharType="separate"/>
        </w:r>
        <w:r>
          <w:t>7</w:t>
        </w:r>
        <w:r>
          <w:fldChar w:fldCharType="end"/>
        </w:r>
      </w:hyperlink>
    </w:p>
    <w:p>
      <w:pPr>
        <w:pStyle w:val="TOC2"/>
        <w:tabs>
          <w:tab w:val="right" w:leader="dot" w:pos="8306"/>
        </w:tabs>
      </w:pPr>
      <w:hyperlink w:anchor="_Toc10015" w:history="1">
        <w:r>
          <w:rPr>
            <w:rFonts w:ascii="仿宋" w:eastAsia="仿宋" w:hAnsi="仿宋" w:cs="仿宋" w:hint="eastAsia"/>
            <w:lang w:eastAsia="zh-CN"/>
          </w:rPr>
          <w:t>(二)、项目概况</w:t>
        </w:r>
        <w:r>
          <w:tab/>
        </w:r>
        <w:r>
          <w:fldChar w:fldCharType="begin"/>
        </w:r>
        <w:r>
          <w:instrText xml:space="preserve"> PAGEREF _Toc10015 \h </w:instrText>
        </w:r>
        <w:r>
          <w:fldChar w:fldCharType="separate"/>
        </w:r>
        <w:r>
          <w:t>8</w:t>
        </w:r>
        <w:r>
          <w:fldChar w:fldCharType="end"/>
        </w:r>
      </w:hyperlink>
    </w:p>
    <w:p>
      <w:pPr>
        <w:pStyle w:val="TOC1"/>
        <w:tabs>
          <w:tab w:val="right" w:leader="dot" w:pos="8306"/>
        </w:tabs>
      </w:pPr>
      <w:hyperlink w:anchor="_Toc23869" w:history="1">
        <w:r>
          <w:rPr>
            <w:rFonts w:ascii="仿宋" w:eastAsia="仿宋" w:hAnsi="仿宋" w:cs="仿宋" w:hint="eastAsia"/>
            <w:lang w:eastAsia="zh-CN"/>
          </w:rPr>
          <w:t>三、资源开发及综合利用分析</w:t>
        </w:r>
        <w:r>
          <w:tab/>
        </w:r>
        <w:r>
          <w:fldChar w:fldCharType="begin"/>
        </w:r>
        <w:r>
          <w:instrText xml:space="preserve"> PAGEREF _Toc23869 \h </w:instrText>
        </w:r>
        <w:r>
          <w:fldChar w:fldCharType="separate"/>
        </w:r>
        <w:r>
          <w:t>11</w:t>
        </w:r>
        <w:r>
          <w:fldChar w:fldCharType="end"/>
        </w:r>
      </w:hyperlink>
    </w:p>
    <w:p>
      <w:pPr>
        <w:pStyle w:val="TOC2"/>
        <w:tabs>
          <w:tab w:val="right" w:leader="dot" w:pos="8306"/>
        </w:tabs>
      </w:pPr>
      <w:hyperlink w:anchor="_Toc15753" w:history="1">
        <w:r>
          <w:rPr>
            <w:rFonts w:ascii="仿宋" w:eastAsia="仿宋" w:hAnsi="仿宋" w:cs="仿宋" w:hint="eastAsia"/>
            <w:lang w:eastAsia="zh-CN"/>
          </w:rPr>
          <w:t>(一)、资源开发方案</w:t>
        </w:r>
        <w:r>
          <w:tab/>
        </w:r>
        <w:r>
          <w:fldChar w:fldCharType="begin"/>
        </w:r>
        <w:r>
          <w:instrText xml:space="preserve"> PAGEREF _Toc15753 \h </w:instrText>
        </w:r>
        <w:r>
          <w:fldChar w:fldCharType="separate"/>
        </w:r>
        <w:r>
          <w:t>11</w:t>
        </w:r>
        <w:r>
          <w:fldChar w:fldCharType="end"/>
        </w:r>
      </w:hyperlink>
    </w:p>
    <w:p>
      <w:pPr>
        <w:pStyle w:val="TOC2"/>
        <w:tabs>
          <w:tab w:val="right" w:leader="dot" w:pos="8306"/>
        </w:tabs>
      </w:pPr>
      <w:hyperlink w:anchor="_Toc18143" w:history="1">
        <w:r>
          <w:rPr>
            <w:rFonts w:ascii="仿宋" w:eastAsia="仿宋" w:hAnsi="仿宋" w:cs="仿宋" w:hint="eastAsia"/>
            <w:lang w:eastAsia="zh-CN"/>
          </w:rPr>
          <w:t>(二)、资源利用方案</w:t>
        </w:r>
        <w:r>
          <w:tab/>
        </w:r>
        <w:r>
          <w:fldChar w:fldCharType="begin"/>
        </w:r>
        <w:r>
          <w:instrText xml:space="preserve"> PAGEREF _Toc18143 \h </w:instrText>
        </w:r>
        <w:r>
          <w:fldChar w:fldCharType="separate"/>
        </w:r>
        <w:r>
          <w:t>12</w:t>
        </w:r>
        <w:r>
          <w:fldChar w:fldCharType="end"/>
        </w:r>
      </w:hyperlink>
    </w:p>
    <w:p>
      <w:pPr>
        <w:pStyle w:val="TOC2"/>
        <w:tabs>
          <w:tab w:val="right" w:leader="dot" w:pos="8306"/>
        </w:tabs>
      </w:pPr>
      <w:hyperlink w:anchor="_Toc21916" w:history="1">
        <w:r>
          <w:rPr>
            <w:rFonts w:ascii="仿宋" w:eastAsia="仿宋" w:hAnsi="仿宋" w:cs="仿宋" w:hint="eastAsia"/>
            <w:lang w:eastAsia="zh-CN"/>
          </w:rPr>
          <w:t>(三)、资源节约措施</w:t>
        </w:r>
        <w:r>
          <w:tab/>
        </w:r>
        <w:r>
          <w:fldChar w:fldCharType="begin"/>
        </w:r>
        <w:r>
          <w:instrText xml:space="preserve"> PAGEREF _Toc21916 \h </w:instrText>
        </w:r>
        <w:r>
          <w:fldChar w:fldCharType="separate"/>
        </w:r>
        <w:r>
          <w:t>13</w:t>
        </w:r>
        <w:r>
          <w:fldChar w:fldCharType="end"/>
        </w:r>
      </w:hyperlink>
    </w:p>
    <w:p>
      <w:pPr>
        <w:pStyle w:val="TOC1"/>
        <w:tabs>
          <w:tab w:val="right" w:leader="dot" w:pos="8306"/>
        </w:tabs>
      </w:pPr>
      <w:hyperlink w:anchor="_Toc27869" w:history="1">
        <w:r>
          <w:rPr>
            <w:rFonts w:ascii="仿宋" w:eastAsia="仿宋" w:hAnsi="仿宋" w:cs="仿宋" w:hint="eastAsia"/>
            <w:lang w:eastAsia="zh-CN"/>
          </w:rPr>
          <w:t>四、环境和生态影响分析</w:t>
        </w:r>
        <w:r>
          <w:tab/>
        </w:r>
        <w:r>
          <w:fldChar w:fldCharType="begin"/>
        </w:r>
        <w:r>
          <w:instrText xml:space="preserve"> PAGEREF _Toc27869 \h </w:instrText>
        </w:r>
        <w:r>
          <w:fldChar w:fldCharType="separate"/>
        </w:r>
        <w:r>
          <w:t>14</w:t>
        </w:r>
        <w:r>
          <w:fldChar w:fldCharType="end"/>
        </w:r>
      </w:hyperlink>
    </w:p>
    <w:p>
      <w:pPr>
        <w:pStyle w:val="TOC2"/>
        <w:tabs>
          <w:tab w:val="right" w:leader="dot" w:pos="8306"/>
        </w:tabs>
      </w:pPr>
      <w:hyperlink w:anchor="_Toc20896" w:history="1">
        <w:r>
          <w:rPr>
            <w:rFonts w:ascii="仿宋" w:eastAsia="仿宋" w:hAnsi="仿宋" w:cs="仿宋" w:hint="eastAsia"/>
            <w:lang w:eastAsia="zh-CN"/>
          </w:rPr>
          <w:t>(一)、环境和生态现状</w:t>
        </w:r>
        <w:r>
          <w:tab/>
        </w:r>
        <w:r>
          <w:fldChar w:fldCharType="begin"/>
        </w:r>
        <w:r>
          <w:instrText xml:space="preserve"> PAGEREF _Toc20896 \h </w:instrText>
        </w:r>
        <w:r>
          <w:fldChar w:fldCharType="separate"/>
        </w:r>
        <w:r>
          <w:t>14</w:t>
        </w:r>
        <w:r>
          <w:fldChar w:fldCharType="end"/>
        </w:r>
      </w:hyperlink>
    </w:p>
    <w:p>
      <w:pPr>
        <w:pStyle w:val="TOC2"/>
        <w:tabs>
          <w:tab w:val="right" w:leader="dot" w:pos="8306"/>
        </w:tabs>
      </w:pPr>
      <w:hyperlink w:anchor="_Toc1266" w:history="1">
        <w:r>
          <w:rPr>
            <w:rFonts w:ascii="仿宋" w:eastAsia="仿宋" w:hAnsi="仿宋" w:cs="仿宋" w:hint="eastAsia"/>
            <w:lang w:eastAsia="zh-CN"/>
          </w:rPr>
          <w:t>(二)、生态环境影响分析</w:t>
        </w:r>
        <w:r>
          <w:tab/>
        </w:r>
        <w:r>
          <w:fldChar w:fldCharType="begin"/>
        </w:r>
        <w:r>
          <w:instrText xml:space="preserve"> PAGEREF _Toc1266 \h </w:instrText>
        </w:r>
        <w:r>
          <w:fldChar w:fldCharType="separate"/>
        </w:r>
        <w:r>
          <w:t>16</w:t>
        </w:r>
        <w:r>
          <w:fldChar w:fldCharType="end"/>
        </w:r>
      </w:hyperlink>
    </w:p>
    <w:p>
      <w:pPr>
        <w:pStyle w:val="TOC2"/>
        <w:tabs>
          <w:tab w:val="right" w:leader="dot" w:pos="8306"/>
        </w:tabs>
      </w:pPr>
      <w:hyperlink w:anchor="_Toc25240" w:history="1">
        <w:r>
          <w:rPr>
            <w:rFonts w:ascii="仿宋" w:eastAsia="仿宋" w:hAnsi="仿宋" w:cs="仿宋" w:hint="eastAsia"/>
            <w:lang w:eastAsia="zh-CN"/>
          </w:rPr>
          <w:t>(三)、生态环境保护措施</w:t>
        </w:r>
        <w:r>
          <w:tab/>
        </w:r>
        <w:r>
          <w:fldChar w:fldCharType="begin"/>
        </w:r>
        <w:r>
          <w:instrText xml:space="preserve"> PAGEREF _Toc25240 \h </w:instrText>
        </w:r>
        <w:r>
          <w:fldChar w:fldCharType="separate"/>
        </w:r>
        <w:r>
          <w:t>17</w:t>
        </w:r>
        <w:r>
          <w:fldChar w:fldCharType="end"/>
        </w:r>
      </w:hyperlink>
    </w:p>
    <w:p>
      <w:pPr>
        <w:pStyle w:val="TOC2"/>
        <w:tabs>
          <w:tab w:val="right" w:leader="dot" w:pos="8306"/>
        </w:tabs>
      </w:pPr>
      <w:hyperlink w:anchor="_Toc19844" w:history="1">
        <w:r>
          <w:rPr>
            <w:rFonts w:ascii="仿宋" w:eastAsia="仿宋" w:hAnsi="仿宋" w:cs="仿宋" w:hint="eastAsia"/>
            <w:lang w:eastAsia="zh-CN"/>
          </w:rPr>
          <w:t>(四)、地质灾害影响分析</w:t>
        </w:r>
        <w:r>
          <w:tab/>
        </w:r>
        <w:r>
          <w:fldChar w:fldCharType="begin"/>
        </w:r>
        <w:r>
          <w:instrText xml:space="preserve"> PAGEREF _Toc19844 \h </w:instrText>
        </w:r>
        <w:r>
          <w:fldChar w:fldCharType="separate"/>
        </w:r>
        <w:r>
          <w:t>19</w:t>
        </w:r>
        <w:r>
          <w:fldChar w:fldCharType="end"/>
        </w:r>
      </w:hyperlink>
    </w:p>
    <w:p>
      <w:pPr>
        <w:pStyle w:val="TOC2"/>
        <w:tabs>
          <w:tab w:val="right" w:leader="dot" w:pos="8306"/>
        </w:tabs>
      </w:pPr>
      <w:hyperlink w:anchor="_Toc276" w:history="1">
        <w:r>
          <w:rPr>
            <w:rFonts w:ascii="仿宋" w:eastAsia="仿宋" w:hAnsi="仿宋" w:cs="仿宋" w:hint="eastAsia"/>
            <w:lang w:eastAsia="zh-CN"/>
          </w:rPr>
          <w:t>(五)、特殊环境影响</w:t>
        </w:r>
        <w:r>
          <w:tab/>
        </w:r>
        <w:r>
          <w:fldChar w:fldCharType="begin"/>
        </w:r>
        <w:r>
          <w:instrText xml:space="preserve"> PAGEREF _Toc276 \h </w:instrText>
        </w:r>
        <w:r>
          <w:fldChar w:fldCharType="separate"/>
        </w:r>
        <w:r>
          <w:t>21</w:t>
        </w:r>
        <w:r>
          <w:fldChar w:fldCharType="end"/>
        </w:r>
      </w:hyperlink>
    </w:p>
    <w:p>
      <w:pPr>
        <w:pStyle w:val="TOC1"/>
        <w:tabs>
          <w:tab w:val="right" w:leader="dot" w:pos="8306"/>
        </w:tabs>
      </w:pPr>
      <w:hyperlink w:anchor="_Toc18845" w:history="1">
        <w:r>
          <w:rPr>
            <w:rFonts w:ascii="仿宋" w:eastAsia="仿宋" w:hAnsi="仿宋" w:cs="仿宋" w:hint="eastAsia"/>
            <w:lang w:eastAsia="zh-CN"/>
          </w:rPr>
          <w:t>五、建设风险评估分析</w:t>
        </w:r>
        <w:r>
          <w:tab/>
        </w:r>
        <w:r>
          <w:fldChar w:fldCharType="begin"/>
        </w:r>
        <w:r>
          <w:instrText xml:space="preserve"> PAGEREF _Toc18845 \h </w:instrText>
        </w:r>
        <w:r>
          <w:fldChar w:fldCharType="separate"/>
        </w:r>
        <w:r>
          <w:t>22</w:t>
        </w:r>
        <w:r>
          <w:fldChar w:fldCharType="end"/>
        </w:r>
      </w:hyperlink>
    </w:p>
    <w:p>
      <w:pPr>
        <w:pStyle w:val="TOC2"/>
        <w:tabs>
          <w:tab w:val="right" w:leader="dot" w:pos="8306"/>
        </w:tabs>
      </w:pPr>
      <w:hyperlink w:anchor="_Toc17862" w:history="1">
        <w:r>
          <w:rPr>
            <w:rFonts w:ascii="仿宋" w:eastAsia="仿宋" w:hAnsi="仿宋" w:cs="仿宋" w:hint="eastAsia"/>
            <w:lang w:eastAsia="zh-CN"/>
          </w:rPr>
          <w:t>(一)、政策风险分析</w:t>
        </w:r>
        <w:r>
          <w:tab/>
        </w:r>
        <w:r>
          <w:fldChar w:fldCharType="begin"/>
        </w:r>
        <w:r>
          <w:instrText xml:space="preserve"> PAGEREF _Toc17862 \h </w:instrText>
        </w:r>
        <w:r>
          <w:fldChar w:fldCharType="separate"/>
        </w:r>
        <w:r>
          <w:t>22</w:t>
        </w:r>
        <w:r>
          <w:fldChar w:fldCharType="end"/>
        </w:r>
      </w:hyperlink>
    </w:p>
    <w:p>
      <w:pPr>
        <w:pStyle w:val="TOC2"/>
        <w:tabs>
          <w:tab w:val="right" w:leader="dot" w:pos="8306"/>
        </w:tabs>
      </w:pPr>
      <w:hyperlink w:anchor="_Toc4527" w:history="1">
        <w:r>
          <w:rPr>
            <w:rFonts w:ascii="仿宋" w:eastAsia="仿宋" w:hAnsi="仿宋" w:cs="仿宋" w:hint="eastAsia"/>
            <w:lang w:eastAsia="zh-CN"/>
          </w:rPr>
          <w:t>(二)、社会风险分析</w:t>
        </w:r>
        <w:r>
          <w:tab/>
        </w:r>
        <w:r>
          <w:fldChar w:fldCharType="begin"/>
        </w:r>
        <w:r>
          <w:instrText xml:space="preserve"> PAGEREF _Toc4527 \h </w:instrText>
        </w:r>
        <w:r>
          <w:fldChar w:fldCharType="separate"/>
        </w:r>
        <w:r>
          <w:t>23</w:t>
        </w:r>
        <w:r>
          <w:fldChar w:fldCharType="end"/>
        </w:r>
      </w:hyperlink>
    </w:p>
    <w:p>
      <w:pPr>
        <w:pStyle w:val="TOC2"/>
        <w:tabs>
          <w:tab w:val="right" w:leader="dot" w:pos="8306"/>
        </w:tabs>
      </w:pPr>
      <w:hyperlink w:anchor="_Toc26558" w:history="1">
        <w:r>
          <w:rPr>
            <w:rFonts w:ascii="仿宋" w:eastAsia="仿宋" w:hAnsi="仿宋" w:cs="仿宋" w:hint="eastAsia"/>
            <w:lang w:eastAsia="zh-CN"/>
          </w:rPr>
          <w:t>(三)、市场风险分析</w:t>
        </w:r>
        <w:r>
          <w:tab/>
        </w:r>
        <w:r>
          <w:fldChar w:fldCharType="begin"/>
        </w:r>
        <w:r>
          <w:instrText xml:space="preserve"> PAGEREF _Toc26558 \h </w:instrText>
        </w:r>
        <w:r>
          <w:fldChar w:fldCharType="separate"/>
        </w:r>
        <w:r>
          <w:t>24</w:t>
        </w:r>
        <w:r>
          <w:fldChar w:fldCharType="end"/>
        </w:r>
      </w:hyperlink>
    </w:p>
    <w:p>
      <w:pPr>
        <w:pStyle w:val="TOC2"/>
        <w:tabs>
          <w:tab w:val="right" w:leader="dot" w:pos="8306"/>
        </w:tabs>
      </w:pPr>
      <w:hyperlink w:anchor="_Toc1890" w:history="1">
        <w:r>
          <w:rPr>
            <w:rFonts w:ascii="仿宋" w:eastAsia="仿宋" w:hAnsi="仿宋" w:cs="仿宋" w:hint="eastAsia"/>
            <w:lang w:eastAsia="zh-CN"/>
          </w:rPr>
          <w:t>(四)、资金风险分析</w:t>
        </w:r>
        <w:r>
          <w:tab/>
        </w:r>
        <w:r>
          <w:fldChar w:fldCharType="begin"/>
        </w:r>
        <w:r>
          <w:instrText xml:space="preserve"> PAGEREF _Toc1890 \h </w:instrText>
        </w:r>
        <w:r>
          <w:fldChar w:fldCharType="separate"/>
        </w:r>
        <w:r>
          <w:t>25</w:t>
        </w:r>
        <w:r>
          <w:fldChar w:fldCharType="end"/>
        </w:r>
      </w:hyperlink>
    </w:p>
    <w:p>
      <w:pPr>
        <w:pStyle w:val="TOC2"/>
        <w:tabs>
          <w:tab w:val="right" w:leader="dot" w:pos="8306"/>
        </w:tabs>
      </w:pPr>
      <w:hyperlink w:anchor="_Toc5488" w:history="1">
        <w:r>
          <w:rPr>
            <w:rFonts w:ascii="仿宋" w:eastAsia="仿宋" w:hAnsi="仿宋" w:cs="仿宋" w:hint="eastAsia"/>
            <w:lang w:eastAsia="zh-CN"/>
          </w:rPr>
          <w:t>(五)、技术风险分析</w:t>
        </w:r>
        <w:r>
          <w:tab/>
        </w:r>
        <w:r>
          <w:fldChar w:fldCharType="begin"/>
        </w:r>
        <w:r>
          <w:instrText xml:space="preserve"> PAGEREF _Toc5488 \h </w:instrText>
        </w:r>
        <w:r>
          <w:fldChar w:fldCharType="separate"/>
        </w:r>
        <w:r>
          <w:t>26</w:t>
        </w:r>
        <w:r>
          <w:fldChar w:fldCharType="end"/>
        </w:r>
      </w:hyperlink>
    </w:p>
    <w:p>
      <w:pPr>
        <w:pStyle w:val="TOC2"/>
        <w:tabs>
          <w:tab w:val="right" w:leader="dot" w:pos="8306"/>
        </w:tabs>
      </w:pPr>
      <w:hyperlink w:anchor="_Toc27911" w:history="1">
        <w:r>
          <w:rPr>
            <w:rFonts w:ascii="仿宋" w:eastAsia="仿宋" w:hAnsi="仿宋" w:cs="仿宋" w:hint="eastAsia"/>
            <w:lang w:eastAsia="zh-CN"/>
          </w:rPr>
          <w:t>(六)、财务风险分析</w:t>
        </w:r>
        <w:r>
          <w:tab/>
        </w:r>
        <w:r>
          <w:fldChar w:fldCharType="begin"/>
        </w:r>
        <w:r>
          <w:instrText xml:space="preserve"> PAGEREF _Toc27911 \h </w:instrText>
        </w:r>
        <w:r>
          <w:fldChar w:fldCharType="separate"/>
        </w:r>
        <w:r>
          <w:t>28</w:t>
        </w:r>
        <w:r>
          <w:fldChar w:fldCharType="end"/>
        </w:r>
      </w:hyperlink>
    </w:p>
    <w:p>
      <w:pPr>
        <w:pStyle w:val="TOC2"/>
        <w:tabs>
          <w:tab w:val="right" w:leader="dot" w:pos="8306"/>
        </w:tabs>
      </w:pPr>
      <w:hyperlink w:anchor="_Toc18158" w:history="1">
        <w:r>
          <w:rPr>
            <w:rFonts w:ascii="仿宋" w:eastAsia="仿宋" w:hAnsi="仿宋" w:cs="仿宋" w:hint="eastAsia"/>
            <w:lang w:eastAsia="zh-CN"/>
          </w:rPr>
          <w:t>(七)、管理风险分析</w:t>
        </w:r>
        <w:r>
          <w:tab/>
        </w:r>
        <w:r>
          <w:fldChar w:fldCharType="begin"/>
        </w:r>
        <w:r>
          <w:instrText xml:space="preserve"> PAGEREF _Toc18158 \h </w:instrText>
        </w:r>
        <w:r>
          <w:fldChar w:fldCharType="separate"/>
        </w:r>
        <w:r>
          <w:t>29</w:t>
        </w:r>
        <w:r>
          <w:fldChar w:fldCharType="end"/>
        </w:r>
      </w:hyperlink>
    </w:p>
    <w:p>
      <w:pPr>
        <w:pStyle w:val="TOC2"/>
        <w:tabs>
          <w:tab w:val="right" w:leader="dot" w:pos="8306"/>
        </w:tabs>
      </w:pPr>
      <w:hyperlink w:anchor="_Toc9570" w:history="1">
        <w:r>
          <w:rPr>
            <w:rFonts w:ascii="仿宋" w:eastAsia="仿宋" w:hAnsi="仿宋" w:cs="仿宋" w:hint="eastAsia"/>
            <w:lang w:eastAsia="zh-CN"/>
          </w:rPr>
          <w:t>(八)、其它风险分析</w:t>
        </w:r>
        <w:r>
          <w:tab/>
        </w:r>
        <w:r>
          <w:fldChar w:fldCharType="begin"/>
        </w:r>
        <w:r>
          <w:instrText xml:space="preserve"> PAGEREF _Toc9570 \h </w:instrText>
        </w:r>
        <w:r>
          <w:fldChar w:fldCharType="separate"/>
        </w:r>
        <w:r>
          <w:t>31</w:t>
        </w:r>
        <w:r>
          <w:fldChar w:fldCharType="end"/>
        </w:r>
      </w:hyperlink>
    </w:p>
    <w:p>
      <w:pPr>
        <w:pStyle w:val="TOC2"/>
        <w:tabs>
          <w:tab w:val="right" w:leader="dot" w:pos="8306"/>
        </w:tabs>
      </w:pPr>
      <w:hyperlink w:anchor="_Toc23298" w:history="1">
        <w:r>
          <w:rPr>
            <w:rFonts w:ascii="仿宋" w:eastAsia="仿宋" w:hAnsi="仿宋" w:cs="仿宋" w:hint="eastAsia"/>
            <w:lang w:eastAsia="zh-CN"/>
          </w:rPr>
          <w:t>(九)、社会影响评估</w:t>
        </w:r>
        <w:r>
          <w:tab/>
        </w:r>
        <w:r>
          <w:fldChar w:fldCharType="begin"/>
        </w:r>
        <w:r>
          <w:instrText xml:space="preserve"> PAGEREF _Toc23298 \h </w:instrText>
        </w:r>
        <w:r>
          <w:fldChar w:fldCharType="separate"/>
        </w:r>
        <w:r>
          <w:t>32</w:t>
        </w:r>
        <w:r>
          <w:fldChar w:fldCharType="end"/>
        </w:r>
      </w:hyperlink>
    </w:p>
    <w:p>
      <w:pPr>
        <w:pStyle w:val="TOC1"/>
        <w:tabs>
          <w:tab w:val="right" w:leader="dot" w:pos="8306"/>
        </w:tabs>
      </w:pPr>
      <w:hyperlink w:anchor="_Toc18140" w:history="1">
        <w:r>
          <w:rPr>
            <w:rFonts w:ascii="仿宋" w:eastAsia="仿宋" w:hAnsi="仿宋" w:cs="仿宋" w:hint="eastAsia"/>
            <w:lang w:eastAsia="zh-CN"/>
          </w:rPr>
          <w:t>六、经济影响分析</w:t>
        </w:r>
        <w:r>
          <w:tab/>
        </w:r>
        <w:r>
          <w:fldChar w:fldCharType="begin"/>
        </w:r>
        <w:r>
          <w:instrText xml:space="preserve"> PAGEREF _Toc18140 \h </w:instrText>
        </w:r>
        <w:r>
          <w:fldChar w:fldCharType="separate"/>
        </w:r>
        <w:r>
          <w:t>34</w:t>
        </w:r>
        <w:r>
          <w:fldChar w:fldCharType="end"/>
        </w:r>
      </w:hyperlink>
    </w:p>
    <w:p>
      <w:pPr>
        <w:pStyle w:val="TOC2"/>
        <w:tabs>
          <w:tab w:val="right" w:leader="dot" w:pos="8306"/>
        </w:tabs>
      </w:pPr>
      <w:hyperlink w:anchor="_Toc7693" w:history="1">
        <w:r>
          <w:rPr>
            <w:rFonts w:ascii="仿宋" w:eastAsia="仿宋" w:hAnsi="仿宋" w:cs="仿宋" w:hint="eastAsia"/>
            <w:lang w:eastAsia="zh-CN"/>
          </w:rPr>
          <w:t>(一)、经济费用效益或费用效果分析</w:t>
        </w:r>
        <w:r>
          <w:tab/>
        </w:r>
        <w:r>
          <w:fldChar w:fldCharType="begin"/>
        </w:r>
        <w:r>
          <w:instrText xml:space="preserve"> PAGEREF _Toc7693 \h </w:instrText>
        </w:r>
        <w:r>
          <w:fldChar w:fldCharType="separate"/>
        </w:r>
        <w:r>
          <w:t>34</w:t>
        </w:r>
        <w:r>
          <w:fldChar w:fldCharType="end"/>
        </w:r>
      </w:hyperlink>
    </w:p>
    <w:p>
      <w:pPr>
        <w:pStyle w:val="TOC2"/>
        <w:tabs>
          <w:tab w:val="right" w:leader="dot" w:pos="8306"/>
        </w:tabs>
      </w:pPr>
      <w:hyperlink w:anchor="_Toc17778" w:history="1">
        <w:r>
          <w:rPr>
            <w:rFonts w:ascii="仿宋" w:eastAsia="仿宋" w:hAnsi="仿宋" w:cs="仿宋" w:hint="eastAsia"/>
            <w:lang w:eastAsia="zh-CN"/>
          </w:rPr>
          <w:t>(二)、行业影响分析</w:t>
        </w:r>
        <w:r>
          <w:tab/>
        </w:r>
        <w:r>
          <w:fldChar w:fldCharType="begin"/>
        </w:r>
        <w:r>
          <w:instrText xml:space="preserve"> PAGEREF _Toc17778 \h </w:instrText>
        </w:r>
        <w:r>
          <w:fldChar w:fldCharType="separate"/>
        </w:r>
        <w:r>
          <w:t>36</w:t>
        </w:r>
        <w:r>
          <w:fldChar w:fldCharType="end"/>
        </w:r>
      </w:hyperlink>
    </w:p>
    <w:p>
      <w:pPr>
        <w:pStyle w:val="TOC2"/>
        <w:tabs>
          <w:tab w:val="right" w:leader="dot" w:pos="8306"/>
        </w:tabs>
      </w:pPr>
      <w:hyperlink w:anchor="_Toc4300" w:history="1">
        <w:r>
          <w:rPr>
            <w:rFonts w:ascii="仿宋" w:eastAsia="仿宋" w:hAnsi="仿宋" w:cs="仿宋" w:hint="eastAsia"/>
            <w:lang w:eastAsia="zh-CN"/>
          </w:rPr>
          <w:t>(三)、区域经济影响分析</w:t>
        </w:r>
        <w:r>
          <w:tab/>
        </w:r>
        <w:r>
          <w:fldChar w:fldCharType="begin"/>
        </w:r>
        <w:r>
          <w:instrText xml:space="preserve"> PAGEREF _Toc4300 \h </w:instrText>
        </w:r>
        <w:r>
          <w:fldChar w:fldCharType="separate"/>
        </w:r>
        <w:r>
          <w:t>38</w:t>
        </w:r>
        <w:r>
          <w:fldChar w:fldCharType="end"/>
        </w:r>
      </w:hyperlink>
    </w:p>
    <w:p>
      <w:pPr>
        <w:pStyle w:val="TOC2"/>
        <w:tabs>
          <w:tab w:val="right" w:leader="dot" w:pos="8306"/>
        </w:tabs>
      </w:pPr>
      <w:hyperlink w:anchor="_Toc20687" w:history="1">
        <w:r>
          <w:rPr>
            <w:rFonts w:ascii="仿宋" w:eastAsia="仿宋" w:hAnsi="仿宋" w:cs="仿宋" w:hint="eastAsia"/>
            <w:lang w:eastAsia="zh-CN"/>
          </w:rPr>
          <w:t>(四)、宏观经济影响分析</w:t>
        </w:r>
        <w:r>
          <w:tab/>
        </w:r>
        <w:r>
          <w:fldChar w:fldCharType="begin"/>
        </w:r>
        <w:r>
          <w:instrText xml:space="preserve"> PAGEREF _Toc20687 \h </w:instrText>
        </w:r>
        <w:r>
          <w:fldChar w:fldCharType="separate"/>
        </w:r>
        <w:r>
          <w:t>39</w:t>
        </w:r>
        <w:r>
          <w:fldChar w:fldCharType="end"/>
        </w:r>
      </w:hyperlink>
    </w:p>
    <w:p>
      <w:pPr>
        <w:pStyle w:val="TOC1"/>
        <w:tabs>
          <w:tab w:val="right" w:leader="dot" w:pos="8306"/>
        </w:tabs>
      </w:pPr>
      <w:hyperlink w:anchor="_Toc13952" w:history="1">
        <w:r>
          <w:rPr>
            <w:rFonts w:ascii="仿宋" w:eastAsia="仿宋" w:hAnsi="仿宋" w:cs="仿宋" w:hint="eastAsia"/>
            <w:lang w:eastAsia="zh-CN"/>
          </w:rPr>
          <w:t>七、资金管理与财务规划</w:t>
        </w:r>
        <w:r>
          <w:tab/>
        </w:r>
        <w:r>
          <w:fldChar w:fldCharType="begin"/>
        </w:r>
        <w:r>
          <w:instrText xml:space="preserve"> PAGEREF _Toc13952 \h </w:instrText>
        </w:r>
        <w:r>
          <w:fldChar w:fldCharType="separate"/>
        </w:r>
        <w:r>
          <w:t>41</w:t>
        </w:r>
        <w:r>
          <w:fldChar w:fldCharType="end"/>
        </w:r>
      </w:hyperlink>
    </w:p>
    <w:p>
      <w:pPr>
        <w:pStyle w:val="TOC2"/>
        <w:tabs>
          <w:tab w:val="right" w:leader="dot" w:pos="8306"/>
        </w:tabs>
      </w:pPr>
      <w:hyperlink w:anchor="_Toc12400" w:history="1">
        <w:r>
          <w:rPr>
            <w:rFonts w:ascii="仿宋" w:eastAsia="仿宋" w:hAnsi="仿宋" w:cs="仿宋" w:hint="eastAsia"/>
            <w:lang w:eastAsia="zh-CN"/>
          </w:rPr>
          <w:t>(一)、项目资金来源与筹措</w:t>
        </w:r>
        <w:r>
          <w:tab/>
        </w:r>
        <w:r>
          <w:fldChar w:fldCharType="begin"/>
        </w:r>
        <w:r>
          <w:instrText xml:space="preserve"> PAGEREF _Toc12400 \h </w:instrText>
        </w:r>
        <w:r>
          <w:fldChar w:fldCharType="separate"/>
        </w:r>
        <w:r>
          <w:t>41</w:t>
        </w:r>
        <w:r>
          <w:fldChar w:fldCharType="end"/>
        </w:r>
      </w:hyperlink>
    </w:p>
    <w:p>
      <w:pPr>
        <w:pStyle w:val="TOC2"/>
        <w:tabs>
          <w:tab w:val="right" w:leader="dot" w:pos="8306"/>
        </w:tabs>
      </w:pPr>
      <w:hyperlink w:anchor="_Toc11524" w:history="1">
        <w:r>
          <w:rPr>
            <w:rFonts w:ascii="仿宋" w:eastAsia="仿宋" w:hAnsi="仿宋" w:cs="仿宋" w:hint="eastAsia"/>
            <w:lang w:eastAsia="zh-CN"/>
          </w:rPr>
          <w:t>(二)、资金使用与监管</w:t>
        </w:r>
        <w:r>
          <w:tab/>
        </w:r>
        <w:r>
          <w:fldChar w:fldCharType="begin"/>
        </w:r>
        <w:r>
          <w:instrText xml:space="preserve"> PAGEREF _Toc11524 \h </w:instrText>
        </w:r>
        <w:r>
          <w:fldChar w:fldCharType="separate"/>
        </w:r>
        <w:r>
          <w:t>42</w:t>
        </w:r>
        <w:r>
          <w:fldChar w:fldCharType="end"/>
        </w:r>
      </w:hyperlink>
    </w:p>
    <w:p>
      <w:pPr>
        <w:pStyle w:val="TOC2"/>
        <w:tabs>
          <w:tab w:val="right" w:leader="dot" w:pos="8306"/>
        </w:tabs>
      </w:pPr>
      <w:hyperlink w:anchor="_Toc30158" w:history="1">
        <w:r>
          <w:rPr>
            <w:rFonts w:ascii="仿宋" w:eastAsia="仿宋" w:hAnsi="仿宋" w:cs="仿宋" w:hint="eastAsia"/>
            <w:lang w:eastAsia="zh-CN"/>
          </w:rPr>
          <w:t>(三)、财务规划与预测</w:t>
        </w:r>
        <w:r>
          <w:tab/>
        </w:r>
        <w:r>
          <w:fldChar w:fldCharType="begin"/>
        </w:r>
        <w:r>
          <w:instrText xml:space="preserve"> PAGEREF _Toc30158 \h </w:instrText>
        </w:r>
        <w:r>
          <w:fldChar w:fldCharType="separate"/>
        </w:r>
        <w:r>
          <w:t>43</w:t>
        </w:r>
        <w:r>
          <w:fldChar w:fldCharType="end"/>
        </w:r>
      </w:hyperlink>
    </w:p>
    <w:p>
      <w:pPr>
        <w:pStyle w:val="TOC1"/>
        <w:tabs>
          <w:tab w:val="right" w:leader="dot" w:pos="8306"/>
        </w:tabs>
      </w:pPr>
      <w:hyperlink w:anchor="_Toc9936" w:history="1">
        <w:r>
          <w:rPr>
            <w:rFonts w:ascii="仿宋" w:eastAsia="仿宋" w:hAnsi="仿宋" w:cs="仿宋" w:hint="eastAsia"/>
            <w:lang w:eastAsia="zh-CN"/>
          </w:rPr>
          <w:t>八、环境保护与绿色发展</w:t>
        </w:r>
        <w:r>
          <w:tab/>
        </w:r>
        <w:r>
          <w:fldChar w:fldCharType="begin"/>
        </w:r>
        <w:r>
          <w:instrText xml:space="preserve"> PAGEREF _Toc9936 \h </w:instrText>
        </w:r>
        <w:r>
          <w:fldChar w:fldCharType="separate"/>
        </w:r>
        <w:r>
          <w:t>44</w:t>
        </w:r>
        <w:r>
          <w:fldChar w:fldCharType="end"/>
        </w:r>
      </w:hyperlink>
    </w:p>
    <w:p>
      <w:pPr>
        <w:pStyle w:val="TOC2"/>
        <w:tabs>
          <w:tab w:val="right" w:leader="dot" w:pos="8306"/>
        </w:tabs>
      </w:pPr>
      <w:hyperlink w:anchor="_Toc23768" w:history="1">
        <w:r>
          <w:rPr>
            <w:rFonts w:ascii="仿宋" w:eastAsia="仿宋" w:hAnsi="仿宋" w:cs="仿宋" w:hint="eastAsia"/>
            <w:lang w:eastAsia="zh-CN"/>
          </w:rPr>
          <w:t>(一)、环境保护措施</w:t>
        </w:r>
        <w:r>
          <w:tab/>
        </w:r>
        <w:r>
          <w:fldChar w:fldCharType="begin"/>
        </w:r>
        <w:r>
          <w:instrText xml:space="preserve"> PAGEREF _Toc23768 \h </w:instrText>
        </w:r>
        <w:r>
          <w:fldChar w:fldCharType="separate"/>
        </w:r>
        <w:r>
          <w:t>44</w:t>
        </w:r>
        <w:r>
          <w:fldChar w:fldCharType="end"/>
        </w:r>
      </w:hyperlink>
    </w:p>
    <w:p>
      <w:pPr>
        <w:pStyle w:val="TOC2"/>
        <w:tabs>
          <w:tab w:val="right" w:leader="dot" w:pos="8306"/>
        </w:tabs>
      </w:pPr>
      <w:hyperlink w:anchor="_Toc24074" w:history="1">
        <w:r>
          <w:rPr>
            <w:rFonts w:ascii="仿宋" w:eastAsia="仿宋" w:hAnsi="仿宋" w:cs="仿宋" w:hint="eastAsia"/>
            <w:lang w:eastAsia="zh-CN"/>
          </w:rPr>
          <w:t>(二)、绿色发展与可持续发展策略</w:t>
        </w:r>
        <w:r>
          <w:tab/>
        </w:r>
        <w:r>
          <w:fldChar w:fldCharType="begin"/>
        </w:r>
        <w:r>
          <w:instrText xml:space="preserve"> PAGEREF _Toc24074 \h </w:instrText>
        </w:r>
        <w:r>
          <w:fldChar w:fldCharType="separate"/>
        </w:r>
        <w:r>
          <w:t>46</w:t>
        </w:r>
        <w:r>
          <w:fldChar w:fldCharType="end"/>
        </w:r>
      </w:hyperlink>
    </w:p>
    <w:p>
      <w:pPr>
        <w:pStyle w:val="TOC1"/>
        <w:tabs>
          <w:tab w:val="right" w:leader="dot" w:pos="8306"/>
        </w:tabs>
      </w:pPr>
      <w:hyperlink w:anchor="_Toc13638" w:history="1">
        <w:r>
          <w:rPr>
            <w:rFonts w:ascii="仿宋" w:eastAsia="仿宋" w:hAnsi="仿宋" w:cs="仿宋" w:hint="eastAsia"/>
            <w:lang w:eastAsia="zh-CN"/>
          </w:rPr>
          <w:t>九、客户关系管理与市场拓展</w:t>
        </w:r>
        <w:r>
          <w:tab/>
        </w:r>
        <w:r>
          <w:fldChar w:fldCharType="begin"/>
        </w:r>
        <w:r>
          <w:instrText xml:space="preserve"> PAGEREF _Toc13638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60" w:history="1">
        <w:r>
          <w:rPr>
            <w:rFonts w:ascii="仿宋" w:eastAsia="仿宋" w:hAnsi="仿宋" w:cs="仿宋" w:hint="eastAsia"/>
            <w:lang w:eastAsia="zh-CN"/>
          </w:rPr>
          <w:t>(一)、客户关系管理策略</w:t>
        </w:r>
        <w:r>
          <w:tab/>
        </w:r>
        <w:r>
          <w:fldChar w:fldCharType="begin"/>
        </w:r>
        <w:r>
          <w:instrText xml:space="preserve"> PAGEREF _Toc4360 \h </w:instrText>
        </w:r>
        <w:r>
          <w:fldChar w:fldCharType="separate"/>
        </w:r>
        <w:r>
          <w:t>48</w:t>
        </w:r>
        <w:r>
          <w:fldChar w:fldCharType="end"/>
        </w:r>
      </w:hyperlink>
    </w:p>
    <w:p>
      <w:pPr>
        <w:pStyle w:val="TOC2"/>
        <w:tabs>
          <w:tab w:val="right" w:leader="dot" w:pos="8306"/>
        </w:tabs>
      </w:pPr>
      <w:hyperlink w:anchor="_Toc17298" w:history="1">
        <w:r>
          <w:rPr>
            <w:rFonts w:ascii="仿宋" w:eastAsia="仿宋" w:hAnsi="仿宋" w:cs="仿宋" w:hint="eastAsia"/>
            <w:lang w:eastAsia="zh-CN"/>
          </w:rPr>
          <w:t>(二)、市场拓展方案</w:t>
        </w:r>
        <w:r>
          <w:tab/>
        </w:r>
        <w:r>
          <w:fldChar w:fldCharType="begin"/>
        </w:r>
        <w:r>
          <w:instrText xml:space="preserve"> PAGEREF _Toc17298 \h </w:instrText>
        </w:r>
        <w:r>
          <w:fldChar w:fldCharType="separate"/>
        </w:r>
        <w:r>
          <w:t>49</w:t>
        </w:r>
        <w:r>
          <w:fldChar w:fldCharType="end"/>
        </w:r>
      </w:hyperlink>
    </w:p>
    <w:p>
      <w:pPr>
        <w:pStyle w:val="TOC1"/>
        <w:tabs>
          <w:tab w:val="right" w:leader="dot" w:pos="8306"/>
        </w:tabs>
      </w:pPr>
      <w:hyperlink w:anchor="_Toc23536" w:history="1">
        <w:r>
          <w:rPr>
            <w:rFonts w:ascii="仿宋" w:eastAsia="仿宋" w:hAnsi="仿宋" w:cs="仿宋" w:hint="eastAsia"/>
            <w:lang w:eastAsia="zh-CN"/>
          </w:rPr>
          <w:t>十、安全与应急管理</w:t>
        </w:r>
        <w:r>
          <w:tab/>
        </w:r>
        <w:r>
          <w:fldChar w:fldCharType="begin"/>
        </w:r>
        <w:r>
          <w:instrText xml:space="preserve"> PAGEREF _Toc23536 \h </w:instrText>
        </w:r>
        <w:r>
          <w:fldChar w:fldCharType="separate"/>
        </w:r>
        <w:r>
          <w:t>50</w:t>
        </w:r>
        <w:r>
          <w:fldChar w:fldCharType="end"/>
        </w:r>
      </w:hyperlink>
    </w:p>
    <w:p>
      <w:pPr>
        <w:pStyle w:val="TOC2"/>
        <w:tabs>
          <w:tab w:val="right" w:leader="dot" w:pos="8306"/>
        </w:tabs>
      </w:pPr>
      <w:hyperlink w:anchor="_Toc16019" w:history="1">
        <w:r>
          <w:rPr>
            <w:rFonts w:ascii="仿宋" w:eastAsia="仿宋" w:hAnsi="仿宋" w:cs="仿宋" w:hint="eastAsia"/>
            <w:lang w:eastAsia="zh-CN"/>
          </w:rPr>
          <w:t>(一)、安全生产管理</w:t>
        </w:r>
        <w:r>
          <w:tab/>
        </w:r>
        <w:r>
          <w:fldChar w:fldCharType="begin"/>
        </w:r>
        <w:r>
          <w:instrText xml:space="preserve"> PAGEREF _Toc16019 \h </w:instrText>
        </w:r>
        <w:r>
          <w:fldChar w:fldCharType="separate"/>
        </w:r>
        <w:r>
          <w:t>50</w:t>
        </w:r>
        <w:r>
          <w:fldChar w:fldCharType="end"/>
        </w:r>
      </w:hyperlink>
    </w:p>
    <w:p>
      <w:pPr>
        <w:pStyle w:val="TOC2"/>
        <w:tabs>
          <w:tab w:val="right" w:leader="dot" w:pos="8306"/>
        </w:tabs>
      </w:pPr>
      <w:hyperlink w:anchor="_Toc8287" w:history="1">
        <w:r>
          <w:rPr>
            <w:rFonts w:ascii="仿宋" w:eastAsia="仿宋" w:hAnsi="仿宋" w:cs="仿宋" w:hint="eastAsia"/>
            <w:lang w:eastAsia="zh-CN"/>
          </w:rPr>
          <w:t>(二)、应急预案与响应</w:t>
        </w:r>
        <w:r>
          <w:tab/>
        </w:r>
        <w:r>
          <w:fldChar w:fldCharType="begin"/>
        </w:r>
        <w:r>
          <w:instrText xml:space="preserve"> PAGEREF _Toc8287 \h </w:instrText>
        </w:r>
        <w:r>
          <w:fldChar w:fldCharType="separate"/>
        </w:r>
        <w:r>
          <w:t>51</w:t>
        </w:r>
        <w:r>
          <w:fldChar w:fldCharType="end"/>
        </w:r>
      </w:hyperlink>
    </w:p>
    <w:p>
      <w:pPr>
        <w:pStyle w:val="TOC1"/>
        <w:tabs>
          <w:tab w:val="right" w:leader="dot" w:pos="8306"/>
        </w:tabs>
      </w:pPr>
      <w:hyperlink w:anchor="_Toc30478" w:history="1">
        <w:r>
          <w:rPr>
            <w:rFonts w:ascii="仿宋" w:eastAsia="仿宋" w:hAnsi="仿宋" w:cs="仿宋" w:hint="eastAsia"/>
            <w:lang w:eastAsia="zh-CN"/>
          </w:rPr>
          <w:t>十一、项目变更管理</w:t>
        </w:r>
        <w:r>
          <w:tab/>
        </w:r>
        <w:r>
          <w:fldChar w:fldCharType="begin"/>
        </w:r>
        <w:r>
          <w:instrText xml:space="preserve"> PAGEREF _Toc30478 \h </w:instrText>
        </w:r>
        <w:r>
          <w:fldChar w:fldCharType="separate"/>
        </w:r>
        <w:r>
          <w:t>53</w:t>
        </w:r>
        <w:r>
          <w:fldChar w:fldCharType="end"/>
        </w:r>
      </w:hyperlink>
    </w:p>
    <w:p>
      <w:pPr>
        <w:pStyle w:val="TOC2"/>
        <w:tabs>
          <w:tab w:val="right" w:leader="dot" w:pos="8306"/>
        </w:tabs>
      </w:pPr>
      <w:hyperlink w:anchor="_Toc29498" w:history="1">
        <w:r>
          <w:rPr>
            <w:rFonts w:ascii="仿宋" w:eastAsia="仿宋" w:hAnsi="仿宋" w:cs="仿宋" w:hint="eastAsia"/>
            <w:lang w:eastAsia="zh-CN"/>
          </w:rPr>
          <w:t>(一)、变更控制流程</w:t>
        </w:r>
        <w:r>
          <w:tab/>
        </w:r>
        <w:r>
          <w:fldChar w:fldCharType="begin"/>
        </w:r>
        <w:r>
          <w:instrText xml:space="preserve"> PAGEREF _Toc29498 \h </w:instrText>
        </w:r>
        <w:r>
          <w:fldChar w:fldCharType="separate"/>
        </w:r>
        <w:r>
          <w:t>53</w:t>
        </w:r>
        <w:r>
          <w:fldChar w:fldCharType="end"/>
        </w:r>
      </w:hyperlink>
    </w:p>
    <w:p>
      <w:pPr>
        <w:pStyle w:val="TOC2"/>
        <w:tabs>
          <w:tab w:val="right" w:leader="dot" w:pos="8306"/>
        </w:tabs>
      </w:pPr>
      <w:hyperlink w:anchor="_Toc24764" w:history="1">
        <w:r>
          <w:rPr>
            <w:rFonts w:ascii="仿宋" w:eastAsia="仿宋" w:hAnsi="仿宋" w:cs="仿宋" w:hint="eastAsia"/>
            <w:lang w:eastAsia="zh-CN"/>
          </w:rPr>
          <w:t>(二)、影响评估与处理</w:t>
        </w:r>
        <w:r>
          <w:tab/>
        </w:r>
        <w:r>
          <w:fldChar w:fldCharType="begin"/>
        </w:r>
        <w:r>
          <w:instrText xml:space="preserve"> PAGEREF _Toc24764 \h </w:instrText>
        </w:r>
        <w:r>
          <w:fldChar w:fldCharType="separate"/>
        </w:r>
        <w:r>
          <w:t>54</w:t>
        </w:r>
        <w:r>
          <w:fldChar w:fldCharType="end"/>
        </w:r>
      </w:hyperlink>
    </w:p>
    <w:p>
      <w:pPr>
        <w:pStyle w:val="TOC2"/>
        <w:tabs>
          <w:tab w:val="right" w:leader="dot" w:pos="8306"/>
        </w:tabs>
      </w:pPr>
      <w:hyperlink w:anchor="_Toc2583" w:history="1">
        <w:r>
          <w:rPr>
            <w:rFonts w:ascii="仿宋" w:eastAsia="仿宋" w:hAnsi="仿宋" w:cs="仿宋" w:hint="eastAsia"/>
            <w:lang w:eastAsia="zh-CN"/>
          </w:rPr>
          <w:t>(三)、变更记录与追踪</w:t>
        </w:r>
        <w:r>
          <w:tab/>
        </w:r>
        <w:r>
          <w:fldChar w:fldCharType="begin"/>
        </w:r>
        <w:r>
          <w:instrText xml:space="preserve"> PAGEREF _Toc2583 \h </w:instrText>
        </w:r>
        <w:r>
          <w:fldChar w:fldCharType="separate"/>
        </w:r>
        <w:r>
          <w:t>56</w:t>
        </w:r>
        <w:r>
          <w:fldChar w:fldCharType="end"/>
        </w:r>
      </w:hyperlink>
    </w:p>
    <w:p>
      <w:pPr>
        <w:pStyle w:val="TOC2"/>
        <w:tabs>
          <w:tab w:val="right" w:leader="dot" w:pos="8306"/>
        </w:tabs>
      </w:pPr>
      <w:hyperlink w:anchor="_Toc12435" w:history="1">
        <w:r>
          <w:rPr>
            <w:rFonts w:ascii="仿宋" w:eastAsia="仿宋" w:hAnsi="仿宋" w:cs="仿宋" w:hint="eastAsia"/>
            <w:lang w:eastAsia="zh-CN"/>
          </w:rPr>
          <w:t>(四)、变更管理策略</w:t>
        </w:r>
        <w:r>
          <w:tab/>
        </w:r>
        <w:r>
          <w:fldChar w:fldCharType="begin"/>
        </w:r>
        <w:r>
          <w:instrText xml:space="preserve"> PAGEREF _Toc12435 \h </w:instrText>
        </w:r>
        <w:r>
          <w:fldChar w:fldCharType="separate"/>
        </w:r>
        <w:r>
          <w:t>57</w:t>
        </w:r>
        <w:r>
          <w:fldChar w:fldCharType="end"/>
        </w:r>
      </w:hyperlink>
    </w:p>
    <w:p>
      <w:pPr>
        <w:pStyle w:val="TOC1"/>
        <w:tabs>
          <w:tab w:val="right" w:leader="dot" w:pos="8306"/>
        </w:tabs>
      </w:pPr>
      <w:hyperlink w:anchor="_Toc11490" w:history="1">
        <w:r>
          <w:rPr>
            <w:rFonts w:ascii="仿宋" w:eastAsia="仿宋" w:hAnsi="仿宋" w:cs="仿宋" w:hint="eastAsia"/>
            <w:lang w:eastAsia="zh-CN"/>
          </w:rPr>
          <w:t>十二、经济效益与社会效益优化</w:t>
        </w:r>
        <w:r>
          <w:tab/>
        </w:r>
        <w:r>
          <w:fldChar w:fldCharType="begin"/>
        </w:r>
        <w:r>
          <w:instrText xml:space="preserve"> PAGEREF _Toc11490 \h </w:instrText>
        </w:r>
        <w:r>
          <w:fldChar w:fldCharType="separate"/>
        </w:r>
        <w:r>
          <w:t>59</w:t>
        </w:r>
        <w:r>
          <w:fldChar w:fldCharType="end"/>
        </w:r>
      </w:hyperlink>
    </w:p>
    <w:p>
      <w:pPr>
        <w:pStyle w:val="TOC2"/>
        <w:tabs>
          <w:tab w:val="right" w:leader="dot" w:pos="8306"/>
        </w:tabs>
      </w:pPr>
      <w:hyperlink w:anchor="_Toc8797" w:history="1">
        <w:r>
          <w:rPr>
            <w:rFonts w:ascii="仿宋" w:eastAsia="仿宋" w:hAnsi="仿宋" w:cs="仿宋" w:hint="eastAsia"/>
            <w:lang w:eastAsia="zh-CN"/>
          </w:rPr>
          <w:t>(一)、经济效益提升策略</w:t>
        </w:r>
        <w:r>
          <w:tab/>
        </w:r>
        <w:r>
          <w:fldChar w:fldCharType="begin"/>
        </w:r>
        <w:r>
          <w:instrText xml:space="preserve"> PAGEREF _Toc8797 \h </w:instrText>
        </w:r>
        <w:r>
          <w:fldChar w:fldCharType="separate"/>
        </w:r>
        <w:r>
          <w:t>59</w:t>
        </w:r>
        <w:r>
          <w:fldChar w:fldCharType="end"/>
        </w:r>
      </w:hyperlink>
    </w:p>
    <w:p>
      <w:pPr>
        <w:pStyle w:val="TOC2"/>
        <w:tabs>
          <w:tab w:val="right" w:leader="dot" w:pos="8306"/>
        </w:tabs>
      </w:pPr>
      <w:hyperlink w:anchor="_Toc5541" w:history="1">
        <w:r>
          <w:rPr>
            <w:rFonts w:ascii="仿宋" w:eastAsia="仿宋" w:hAnsi="仿宋" w:cs="仿宋" w:hint="eastAsia"/>
            <w:lang w:eastAsia="zh-CN"/>
          </w:rPr>
          <w:t>(二)、社会效益增强方案</w:t>
        </w:r>
        <w:r>
          <w:tab/>
        </w:r>
        <w:r>
          <w:fldChar w:fldCharType="begin"/>
        </w:r>
        <w:r>
          <w:instrText xml:space="preserve"> PAGEREF _Toc5541 \h </w:instrText>
        </w:r>
        <w:r>
          <w:fldChar w:fldCharType="separate"/>
        </w:r>
        <w:r>
          <w:t>60</w:t>
        </w:r>
        <w:r>
          <w:fldChar w:fldCharType="end"/>
        </w:r>
      </w:hyperlink>
    </w:p>
    <w:p>
      <w:pPr>
        <w:pStyle w:val="TOC1"/>
        <w:tabs>
          <w:tab w:val="right" w:leader="dot" w:pos="8306"/>
        </w:tabs>
      </w:pPr>
      <w:hyperlink w:anchor="_Toc18388" w:history="1">
        <w:r>
          <w:rPr>
            <w:rFonts w:ascii="仿宋" w:eastAsia="仿宋" w:hAnsi="仿宋" w:cs="仿宋" w:hint="eastAsia"/>
            <w:lang w:eastAsia="zh-CN"/>
          </w:rPr>
          <w:t>十三、人力资源管理与开发</w:t>
        </w:r>
        <w:r>
          <w:tab/>
        </w:r>
        <w:r>
          <w:fldChar w:fldCharType="begin"/>
        </w:r>
        <w:r>
          <w:instrText xml:space="preserve"> PAGEREF _Toc18388 \h </w:instrText>
        </w:r>
        <w:r>
          <w:fldChar w:fldCharType="separate"/>
        </w:r>
        <w:r>
          <w:t>61</w:t>
        </w:r>
        <w:r>
          <w:fldChar w:fldCharType="end"/>
        </w:r>
      </w:hyperlink>
    </w:p>
    <w:p>
      <w:pPr>
        <w:pStyle w:val="TOC2"/>
        <w:tabs>
          <w:tab w:val="right" w:leader="dot" w:pos="8306"/>
        </w:tabs>
      </w:pPr>
      <w:hyperlink w:anchor="_Toc14240" w:history="1">
        <w:r>
          <w:rPr>
            <w:rFonts w:ascii="仿宋" w:eastAsia="仿宋" w:hAnsi="仿宋" w:cs="仿宋" w:hint="eastAsia"/>
            <w:lang w:eastAsia="zh-CN"/>
          </w:rPr>
          <w:t>(一)、人力资源规划</w:t>
        </w:r>
        <w:r>
          <w:tab/>
        </w:r>
        <w:r>
          <w:fldChar w:fldCharType="begin"/>
        </w:r>
        <w:r>
          <w:instrText xml:space="preserve"> PAGEREF _Toc14240 \h </w:instrText>
        </w:r>
        <w:r>
          <w:fldChar w:fldCharType="separate"/>
        </w:r>
        <w:r>
          <w:t>61</w:t>
        </w:r>
        <w:r>
          <w:fldChar w:fldCharType="end"/>
        </w:r>
      </w:hyperlink>
    </w:p>
    <w:p>
      <w:pPr>
        <w:pStyle w:val="TOC2"/>
        <w:tabs>
          <w:tab w:val="right" w:leader="dot" w:pos="8306"/>
        </w:tabs>
      </w:pPr>
      <w:hyperlink w:anchor="_Toc5604" w:history="1">
        <w:r>
          <w:rPr>
            <w:rFonts w:ascii="仿宋" w:eastAsia="仿宋" w:hAnsi="仿宋" w:cs="仿宋" w:hint="eastAsia"/>
            <w:lang w:eastAsia="zh-CN"/>
          </w:rPr>
          <w:t>(二)、人力资源开发与培训</w:t>
        </w:r>
        <w:r>
          <w:tab/>
        </w:r>
        <w:r>
          <w:fldChar w:fldCharType="begin"/>
        </w:r>
        <w:r>
          <w:instrText xml:space="preserve"> PAGEREF _Toc5604 \h </w:instrText>
        </w:r>
        <w:r>
          <w:fldChar w:fldCharType="separate"/>
        </w:r>
        <w:r>
          <w:t>63</w:t>
        </w:r>
        <w:r>
          <w:fldChar w:fldCharType="end"/>
        </w:r>
      </w:hyperlink>
    </w:p>
    <w:p>
      <w:pPr>
        <w:pStyle w:val="TOC1"/>
        <w:tabs>
          <w:tab w:val="right" w:leader="dot" w:pos="8306"/>
        </w:tabs>
      </w:pPr>
      <w:hyperlink w:anchor="_Toc28690" w:history="1">
        <w:r>
          <w:rPr>
            <w:rFonts w:ascii="仿宋" w:eastAsia="仿宋" w:hAnsi="仿宋" w:cs="仿宋" w:hint="eastAsia"/>
            <w:lang w:eastAsia="zh-CN"/>
          </w:rPr>
          <w:t>十四、知识产权管理与保护</w:t>
        </w:r>
        <w:r>
          <w:tab/>
        </w:r>
        <w:r>
          <w:fldChar w:fldCharType="begin"/>
        </w:r>
        <w:r>
          <w:instrText xml:space="preserve"> PAGEREF _Toc28690 \h </w:instrText>
        </w:r>
        <w:r>
          <w:fldChar w:fldCharType="separate"/>
        </w:r>
        <w:r>
          <w:t>65</w:t>
        </w:r>
        <w:r>
          <w:fldChar w:fldCharType="end"/>
        </w:r>
      </w:hyperlink>
    </w:p>
    <w:p>
      <w:pPr>
        <w:pStyle w:val="TOC2"/>
        <w:tabs>
          <w:tab w:val="right" w:leader="dot" w:pos="8306"/>
        </w:tabs>
      </w:pPr>
      <w:hyperlink w:anchor="_Toc18629" w:history="1">
        <w:r>
          <w:rPr>
            <w:rFonts w:ascii="仿宋" w:eastAsia="仿宋" w:hAnsi="仿宋" w:cs="仿宋" w:hint="eastAsia"/>
            <w:lang w:eastAsia="zh-CN"/>
          </w:rPr>
          <w:t>(一)、知识产权管理体系建设</w:t>
        </w:r>
        <w:r>
          <w:tab/>
        </w:r>
        <w:r>
          <w:fldChar w:fldCharType="begin"/>
        </w:r>
        <w:r>
          <w:instrText xml:space="preserve"> PAGEREF _Toc18629 \h </w:instrText>
        </w:r>
        <w:r>
          <w:fldChar w:fldCharType="separate"/>
        </w:r>
        <w:r>
          <w:t>65</w:t>
        </w:r>
        <w:r>
          <w:fldChar w:fldCharType="end"/>
        </w:r>
      </w:hyperlink>
    </w:p>
    <w:p>
      <w:pPr>
        <w:pStyle w:val="TOC2"/>
        <w:tabs>
          <w:tab w:val="right" w:leader="dot" w:pos="8306"/>
        </w:tabs>
      </w:pPr>
      <w:hyperlink w:anchor="_Toc30312" w:history="1">
        <w:r>
          <w:rPr>
            <w:rFonts w:ascii="仿宋" w:eastAsia="仿宋" w:hAnsi="仿宋" w:cs="仿宋" w:hint="eastAsia"/>
            <w:lang w:eastAsia="zh-CN"/>
          </w:rPr>
          <w:t>(二)、知识产权保护措施</w:t>
        </w:r>
        <w:r>
          <w:tab/>
        </w:r>
        <w:r>
          <w:fldChar w:fldCharType="begin"/>
        </w:r>
        <w:r>
          <w:instrText xml:space="preserve"> PAGEREF _Toc30312 \h </w:instrText>
        </w:r>
        <w:r>
          <w:fldChar w:fldCharType="separate"/>
        </w:r>
        <w:r>
          <w:t>66</w:t>
        </w:r>
        <w:r>
          <w:fldChar w:fldCharType="end"/>
        </w:r>
      </w:hyperlink>
    </w:p>
    <w:p>
      <w:pPr>
        <w:pStyle w:val="TOC1"/>
        <w:tabs>
          <w:tab w:val="right" w:leader="dot" w:pos="8306"/>
        </w:tabs>
      </w:pPr>
      <w:hyperlink w:anchor="_Toc15872" w:history="1">
        <w:r>
          <w:rPr>
            <w:rFonts w:ascii="仿宋" w:eastAsia="仿宋" w:hAnsi="仿宋" w:cs="仿宋" w:hint="eastAsia"/>
            <w:lang w:eastAsia="zh-CN"/>
          </w:rPr>
          <w:t>十五、项目施工方案</w:t>
        </w:r>
        <w:r>
          <w:tab/>
        </w:r>
        <w:r>
          <w:fldChar w:fldCharType="begin"/>
        </w:r>
        <w:r>
          <w:instrText xml:space="preserve"> PAGEREF _Toc15872 \h </w:instrText>
        </w:r>
        <w:r>
          <w:fldChar w:fldCharType="separate"/>
        </w:r>
        <w:r>
          <w:t>68</w:t>
        </w:r>
        <w:r>
          <w:fldChar w:fldCharType="end"/>
        </w:r>
      </w:hyperlink>
    </w:p>
    <w:p>
      <w:pPr>
        <w:pStyle w:val="TOC2"/>
        <w:tabs>
          <w:tab w:val="right" w:leader="dot" w:pos="8306"/>
        </w:tabs>
      </w:pPr>
      <w:hyperlink w:anchor="_Toc20129" w:history="1">
        <w:r>
          <w:rPr>
            <w:rFonts w:ascii="仿宋" w:eastAsia="仿宋" w:hAnsi="仿宋" w:cs="仿宋" w:hint="eastAsia"/>
            <w:lang w:eastAsia="zh-CN"/>
          </w:rPr>
          <w:t>(一)、施工组织设计</w:t>
        </w:r>
        <w:r>
          <w:tab/>
        </w:r>
        <w:r>
          <w:fldChar w:fldCharType="begin"/>
        </w:r>
        <w:r>
          <w:instrText xml:space="preserve"> PAGEREF _Toc20129 \h </w:instrText>
        </w:r>
        <w:r>
          <w:fldChar w:fldCharType="separate"/>
        </w:r>
        <w:r>
          <w:t>68</w:t>
        </w:r>
        <w:r>
          <w:fldChar w:fldCharType="end"/>
        </w:r>
      </w:hyperlink>
    </w:p>
    <w:p>
      <w:pPr>
        <w:pStyle w:val="TOC2"/>
        <w:tabs>
          <w:tab w:val="right" w:leader="dot" w:pos="8306"/>
        </w:tabs>
      </w:pPr>
      <w:hyperlink w:anchor="_Toc7084" w:history="1">
        <w:r>
          <w:rPr>
            <w:rFonts w:ascii="仿宋" w:eastAsia="仿宋" w:hAnsi="仿宋" w:cs="仿宋" w:hint="eastAsia"/>
            <w:lang w:eastAsia="zh-CN"/>
          </w:rPr>
          <w:t>(二)、施工工艺与技术路线</w:t>
        </w:r>
        <w:r>
          <w:tab/>
        </w:r>
        <w:r>
          <w:fldChar w:fldCharType="begin"/>
        </w:r>
        <w:r>
          <w:instrText xml:space="preserve"> PAGEREF _Toc7084 \h </w:instrText>
        </w:r>
        <w:r>
          <w:fldChar w:fldCharType="separate"/>
        </w:r>
        <w:r>
          <w:t>69</w:t>
        </w:r>
        <w:r>
          <w:fldChar w:fldCharType="end"/>
        </w:r>
      </w:hyperlink>
    </w:p>
    <w:p>
      <w:pPr>
        <w:pStyle w:val="TOC2"/>
        <w:tabs>
          <w:tab w:val="right" w:leader="dot" w:pos="8306"/>
        </w:tabs>
      </w:pPr>
      <w:hyperlink w:anchor="_Toc22579" w:history="1">
        <w:r>
          <w:rPr>
            <w:rFonts w:ascii="仿宋" w:eastAsia="仿宋" w:hAnsi="仿宋" w:cs="仿宋" w:hint="eastAsia"/>
            <w:lang w:eastAsia="zh-CN"/>
          </w:rPr>
          <w:t>(三)、关键节点施工计划</w:t>
        </w:r>
        <w:r>
          <w:tab/>
        </w:r>
        <w:r>
          <w:fldChar w:fldCharType="begin"/>
        </w:r>
        <w:r>
          <w:instrText xml:space="preserve"> PAGEREF _Toc22579 \h </w:instrText>
        </w:r>
        <w:r>
          <w:fldChar w:fldCharType="separate"/>
        </w:r>
        <w:r>
          <w:t>70</w:t>
        </w:r>
        <w:r>
          <w:fldChar w:fldCharType="end"/>
        </w:r>
      </w:hyperlink>
    </w:p>
    <w:p>
      <w:pPr>
        <w:pStyle w:val="TOC2"/>
        <w:tabs>
          <w:tab w:val="right" w:leader="dot" w:pos="8306"/>
        </w:tabs>
      </w:pPr>
      <w:hyperlink w:anchor="_Toc5719" w:history="1">
        <w:r>
          <w:rPr>
            <w:rFonts w:ascii="仿宋" w:eastAsia="仿宋" w:hAnsi="仿宋" w:cs="仿宋" w:hint="eastAsia"/>
            <w:lang w:eastAsia="zh-CN"/>
          </w:rPr>
          <w:t>(四)、施工现场管理</w:t>
        </w:r>
        <w:r>
          <w:tab/>
        </w:r>
        <w:r>
          <w:fldChar w:fldCharType="begin"/>
        </w:r>
        <w:r>
          <w:instrText xml:space="preserve"> PAGEREF _Toc5719 \h </w:instrText>
        </w:r>
        <w:r>
          <w:fldChar w:fldCharType="separate"/>
        </w:r>
        <w:r>
          <w:t>72</w:t>
        </w:r>
        <w:r>
          <w:fldChar w:fldCharType="end"/>
        </w:r>
      </w:hyperlink>
    </w:p>
    <w:p>
      <w:pPr>
        <w:pStyle w:val="TOC1"/>
        <w:tabs>
          <w:tab w:val="right" w:leader="dot" w:pos="8306"/>
        </w:tabs>
      </w:pPr>
      <w:hyperlink w:anchor="_Toc9394" w:history="1">
        <w:r>
          <w:rPr>
            <w:rFonts w:ascii="仿宋" w:eastAsia="仿宋" w:hAnsi="仿宋" w:cs="仿宋" w:hint="eastAsia"/>
            <w:lang w:eastAsia="zh-CN"/>
          </w:rPr>
          <w:t>十六、合作与交流机制建立</w:t>
        </w:r>
        <w:r>
          <w:tab/>
        </w:r>
        <w:r>
          <w:fldChar w:fldCharType="begin"/>
        </w:r>
        <w:r>
          <w:instrText xml:space="preserve"> PAGEREF _Toc9394 \h </w:instrText>
        </w:r>
        <w:r>
          <w:fldChar w:fldCharType="separate"/>
        </w:r>
        <w:r>
          <w:t>74</w:t>
        </w:r>
        <w:r>
          <w:fldChar w:fldCharType="end"/>
        </w:r>
      </w:hyperlink>
    </w:p>
    <w:p>
      <w:pPr>
        <w:pStyle w:val="TOC2"/>
        <w:tabs>
          <w:tab w:val="right" w:leader="dot" w:pos="8306"/>
        </w:tabs>
      </w:pPr>
      <w:hyperlink w:anchor="_Toc29563" w:history="1">
        <w:r>
          <w:rPr>
            <w:rFonts w:ascii="仿宋" w:eastAsia="仿宋" w:hAnsi="仿宋" w:cs="仿宋" w:hint="eastAsia"/>
            <w:lang w:eastAsia="zh-CN"/>
          </w:rPr>
          <w:t>(一)、合作伙伴选择与合作方式</w:t>
        </w:r>
        <w:r>
          <w:tab/>
        </w:r>
        <w:r>
          <w:fldChar w:fldCharType="begin"/>
        </w:r>
        <w:r>
          <w:instrText xml:space="preserve"> PAGEREF _Toc29563 \h </w:instrText>
        </w:r>
        <w:r>
          <w:fldChar w:fldCharType="separate"/>
        </w:r>
        <w:r>
          <w:t>74</w:t>
        </w:r>
        <w:r>
          <w:fldChar w:fldCharType="end"/>
        </w:r>
      </w:hyperlink>
    </w:p>
    <w:p>
      <w:pPr>
        <w:pStyle w:val="TOC2"/>
        <w:tabs>
          <w:tab w:val="right" w:leader="dot" w:pos="8306"/>
        </w:tabs>
      </w:pPr>
      <w:hyperlink w:anchor="_Toc23810" w:history="1">
        <w:r>
          <w:rPr>
            <w:rFonts w:ascii="仿宋" w:eastAsia="仿宋" w:hAnsi="仿宋" w:cs="仿宋" w:hint="eastAsia"/>
            <w:lang w:eastAsia="zh-CN"/>
          </w:rPr>
          <w:t>(二)、交流与合作平台搭建</w:t>
        </w:r>
        <w:r>
          <w:tab/>
        </w:r>
        <w:r>
          <w:fldChar w:fldCharType="begin"/>
        </w:r>
        <w:r>
          <w:instrText xml:space="preserve"> PAGEREF _Toc23810 \h </w:instrText>
        </w:r>
        <w:r>
          <w:fldChar w:fldCharType="separate"/>
        </w:r>
        <w:r>
          <w:t>75</w:t>
        </w:r>
        <w:r>
          <w:fldChar w:fldCharType="end"/>
        </w:r>
      </w:hyperlink>
    </w:p>
    <w:p>
      <w:pPr>
        <w:pStyle w:val="TOC1"/>
        <w:tabs>
          <w:tab w:val="right" w:leader="dot" w:pos="8306"/>
        </w:tabs>
      </w:pPr>
      <w:hyperlink w:anchor="_Toc5240" w:history="1">
        <w:r>
          <w:rPr>
            <w:rFonts w:ascii="仿宋" w:eastAsia="仿宋" w:hAnsi="仿宋" w:cs="仿宋" w:hint="eastAsia"/>
            <w:lang w:eastAsia="zh-CN"/>
          </w:rPr>
          <w:t>十七、成果转化与推广应用</w:t>
        </w:r>
        <w:r>
          <w:tab/>
        </w:r>
        <w:r>
          <w:fldChar w:fldCharType="begin"/>
        </w:r>
        <w:r>
          <w:instrText xml:space="preserve"> PAGEREF _Toc5240 \h </w:instrText>
        </w:r>
        <w:r>
          <w:fldChar w:fldCharType="separate"/>
        </w:r>
        <w:r>
          <w:t>77</w:t>
        </w:r>
        <w:r>
          <w:fldChar w:fldCharType="end"/>
        </w:r>
      </w:hyperlink>
    </w:p>
    <w:p>
      <w:pPr>
        <w:pStyle w:val="TOC2"/>
        <w:tabs>
          <w:tab w:val="right" w:leader="dot" w:pos="8306"/>
        </w:tabs>
      </w:pPr>
      <w:hyperlink w:anchor="_Toc28902" w:history="1">
        <w:r>
          <w:rPr>
            <w:rFonts w:ascii="仿宋" w:eastAsia="仿宋" w:hAnsi="仿宋" w:cs="仿宋" w:hint="eastAsia"/>
            <w:lang w:eastAsia="zh-CN"/>
          </w:rPr>
          <w:t>(一)、成果转化策略制定</w:t>
        </w:r>
        <w:r>
          <w:tab/>
        </w:r>
        <w:r>
          <w:fldChar w:fldCharType="begin"/>
        </w:r>
        <w:r>
          <w:instrText xml:space="preserve"> PAGEREF _Toc28902 \h </w:instrText>
        </w:r>
        <w:r>
          <w:fldChar w:fldCharType="separate"/>
        </w:r>
        <w:r>
          <w:t>77</w:t>
        </w:r>
        <w:r>
          <w:fldChar w:fldCharType="end"/>
        </w:r>
      </w:hyperlink>
    </w:p>
    <w:p>
      <w:pPr>
        <w:pStyle w:val="TOC2"/>
        <w:tabs>
          <w:tab w:val="right" w:leader="dot" w:pos="8306"/>
        </w:tabs>
      </w:pPr>
      <w:hyperlink w:anchor="_Toc30301" w:history="1">
        <w:r>
          <w:rPr>
            <w:rFonts w:ascii="仿宋" w:eastAsia="仿宋" w:hAnsi="仿宋" w:cs="仿宋" w:hint="eastAsia"/>
            <w:lang w:eastAsia="zh-CN"/>
          </w:rPr>
          <w:t>(二)、成果推广应用方案</w:t>
        </w:r>
        <w:r>
          <w:tab/>
        </w:r>
        <w:r>
          <w:fldChar w:fldCharType="begin"/>
        </w:r>
        <w:r>
          <w:instrText xml:space="preserve"> PAGEREF _Toc30301 \h </w:instrText>
        </w:r>
        <w:r>
          <w:fldChar w:fldCharType="separate"/>
        </w:r>
        <w:r>
          <w:t>78</w:t>
        </w:r>
        <w:r>
          <w:fldChar w:fldCharType="end"/>
        </w:r>
      </w:hyperlink>
    </w:p>
    <w:p>
      <w:pPr>
        <w:pStyle w:val="TOC1"/>
        <w:tabs>
          <w:tab w:val="right" w:leader="dot" w:pos="8306"/>
        </w:tabs>
      </w:pPr>
      <w:hyperlink w:anchor="_Toc27680" w:history="1">
        <w:r>
          <w:rPr>
            <w:rFonts w:ascii="仿宋" w:eastAsia="仿宋" w:hAnsi="仿宋" w:cs="仿宋" w:hint="eastAsia"/>
            <w:lang w:eastAsia="zh-CN"/>
          </w:rPr>
          <w:t>十八、产业协同与集群发展</w:t>
        </w:r>
        <w:r>
          <w:tab/>
        </w:r>
        <w:r>
          <w:fldChar w:fldCharType="begin"/>
        </w:r>
        <w:r>
          <w:instrText xml:space="preserve"> PAGEREF _Toc27680 \h </w:instrText>
        </w:r>
        <w:r>
          <w:fldChar w:fldCharType="separate"/>
        </w:r>
        <w:r>
          <w:t>80</w:t>
        </w:r>
        <w:r>
          <w:fldChar w:fldCharType="end"/>
        </w:r>
      </w:hyperlink>
    </w:p>
    <w:p>
      <w:pPr>
        <w:pStyle w:val="TOC2"/>
        <w:tabs>
          <w:tab w:val="right" w:leader="dot" w:pos="8306"/>
        </w:tabs>
      </w:pPr>
      <w:hyperlink w:anchor="_Toc13584" w:history="1">
        <w:r>
          <w:rPr>
            <w:rFonts w:ascii="仿宋" w:eastAsia="仿宋" w:hAnsi="仿宋" w:cs="仿宋" w:hint="eastAsia"/>
            <w:lang w:eastAsia="zh-CN"/>
          </w:rPr>
          <w:t>(一)、产业协同机制建设</w:t>
        </w:r>
        <w:r>
          <w:tab/>
        </w:r>
        <w:r>
          <w:fldChar w:fldCharType="begin"/>
        </w:r>
        <w:r>
          <w:instrText xml:space="preserve"> PAGEREF _Toc13584 \h </w:instrText>
        </w:r>
        <w:r>
          <w:fldChar w:fldCharType="separate"/>
        </w:r>
        <w:r>
          <w:t>80</w:t>
        </w:r>
        <w:r>
          <w:fldChar w:fldCharType="end"/>
        </w:r>
      </w:hyperlink>
    </w:p>
    <w:p>
      <w:pPr>
        <w:pStyle w:val="TOC2"/>
        <w:tabs>
          <w:tab w:val="right" w:leader="dot" w:pos="8306"/>
        </w:tabs>
      </w:pPr>
      <w:hyperlink w:anchor="_Toc25988" w:history="1">
        <w:r>
          <w:rPr>
            <w:rFonts w:ascii="仿宋" w:eastAsia="仿宋" w:hAnsi="仿宋" w:cs="仿宋" w:hint="eastAsia"/>
            <w:lang w:eastAsia="zh-CN"/>
          </w:rPr>
          <w:t>(二)、产业集群培育与发展</w:t>
        </w:r>
        <w:r>
          <w:tab/>
        </w:r>
        <w:r>
          <w:fldChar w:fldCharType="begin"/>
        </w:r>
        <w:r>
          <w:instrText xml:space="preserve"> PAGEREF _Toc25988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16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531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电缆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新能源电缆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电缆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新能源电缆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197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新能源电缆项目的必要性在当前经济和社会背景下表现得尤为重要，其对市场需求的满足、技术创新的推动、社会经济发展的促进以及环境可持续性的提高，共同构成了项目建设的核心价值和必要性。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新能源电缆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新能源电缆项目在其专注的领域内，特别是在人工智能和数据科学方面，有望推动显著的技术革新。项目的研发活动不仅有望孕育出改变行业运作方式的新技术，还可能在长远中影响整个技术生态系统。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新能源电缆项目还致力于提升当地居民的技能和就业能力，通过与当地教育机构合作提供培训和教育机会，从而提高社区整体的生活水平和社会福祉。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新能源电缆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84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新能源电缆项目的建设和发展得益于一系列有利条件，这些条件涵盖了技术优势、市场潜力、政策支持、人力资源、基础设施以及投资和合作伙伴的支持，共同构成了项目成功的坚实基础。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新能源电缆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新能源电缆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5861"/>
      <w:r>
        <w:rPr>
          <w:rFonts w:ascii="仿宋" w:eastAsia="仿宋" w:hAnsi="仿宋" w:cs="仿宋" w:hint="eastAsia"/>
          <w:sz w:val="28"/>
          <w:lang w:eastAsia="zh-CN"/>
        </w:rPr>
        <w:t>二、新能源电缆项目概论</w:t>
      </w:r>
      <w:bookmarkEnd w:id="6"/>
    </w:p>
    <w:p>
      <w:pPr>
        <w:pStyle w:val="Heading2"/>
        <w:rPr>
          <w:rFonts w:ascii="仿宋" w:eastAsia="仿宋" w:hAnsi="仿宋" w:cs="仿宋" w:hint="eastAsia"/>
          <w:lang w:eastAsia="zh-CN"/>
        </w:rPr>
      </w:pPr>
      <w:bookmarkStart w:id="7" w:name="_Toc1579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新能源电缆项目的申报单位是“XXX实业发展公司”，这是一家在其所处行业内备受尊敬的企业。公司自成立以来，通过其在新能源电缆项目中表现出的创新精神和卓越执行力，在市场上赢得了显著的地位。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该公司的法定代表人秦XX，在新能源电缆项目及其他多个行业领域中都有着显著的贡献。秦XX以其出色的领导才能和敏锐的商业洞察力，带领公司在新能源电缆项目等多个领域实现了持续的成长和成功。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新能源电缆项目的重要合作伙伴。公司专注于[行业名称]领域，以创新作为驱动力，不断推动技术进步和市场扩张。在新能源电缆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新能源电缆项目中展现了强劲的增长和稳定的财务表现。公司通过有效的策略，在新能源电缆项目中扩大了其市场份额并增强了盈利能力。同时，公司积极承担社会责任，参与各类社会公益项目，增强了其在新能源电缆项目中的品牌形象和社会影响力。</w:t>
      </w:r>
    </w:p>
    <w:p>
      <w:pPr>
        <w:pStyle w:val="Heading2"/>
        <w:ind w:firstLine="560" w:firstLineChars="200"/>
        <w:rPr>
          <w:rFonts w:ascii="仿宋" w:eastAsia="仿宋" w:hAnsi="仿宋" w:cs="仿宋" w:hint="eastAsia"/>
          <w:sz w:val="28"/>
          <w:lang w:eastAsia="zh-CN"/>
        </w:rPr>
      </w:pPr>
      <w:bookmarkStart w:id="8" w:name="_Toc1001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能源电缆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新能源电缆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3869"/>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15753"/>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一、新能源电缆项目的技术资源开发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电缆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二、新能源电缆项目的人力资源管理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https://d.book118.com/028133122110006025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新能源电缆项目构思建设方案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7A633E"/>
    <w:rsid w:val="277A63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8133122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2023-12-29T03:46:00Z</dcterms:created>
  <dcterms:modified xsi:type="dcterms:W3CDTF">2023-12-29T03:46:56Z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7A3BCB58FC1F4EF0AE1640759BE2774C_11</vt:lpwstr>
  </property>
  <property fmtid="{D5CDD505-2E9C-101B-9397-08002B2CF9AE}" pid="3" name="KSOProductBuildVer">
    <vt:lpwstr>2052-12.1.0.16120</vt:lpwstr>
  </property>
</Properties>
</file>