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拉挤树脂行业相关公司设立可行性研究报告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96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_Toc31969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56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_Toc19156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_Toc8232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_Toc13519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_Toc608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4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_Toc23247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76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_Toc8976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_Toc22225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_Toc21106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22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_Toc9622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_Toc31236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3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_Toc29532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2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_Toc17120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_Toc862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_Toc20405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9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_Toc12394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_Toc12174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90" w:history="1">
        <w:r>
          <w:rPr>
            <w:rFonts w:ascii="仿宋" w:eastAsia="仿宋" w:hAnsi="仿宋" w:cs="仿宋" w:hint="eastAsia"/>
            <w:lang w:eastAsia="zh-CN"/>
          </w:rPr>
          <w:t>四、拉挤树脂项目概况</w:t>
        </w:r>
        <w:r>
          <w:tab/>
        </w:r>
        <w:r>
          <w:fldChar w:fldCharType="begin"/>
        </w:r>
        <w:r>
          <w:instrText xml:space="preserve"> PAGEREF _Toc14090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9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_Toc6092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92" w:history="1">
        <w:r>
          <w:rPr>
            <w:rFonts w:ascii="仿宋" w:eastAsia="仿宋" w:hAnsi="仿宋" w:cs="仿宋" w:hint="eastAsia"/>
            <w:lang w:eastAsia="zh-CN"/>
          </w:rPr>
          <w:t>(二)、拉挤树脂项目提出的理由</w:t>
        </w:r>
        <w:r>
          <w:tab/>
        </w:r>
        <w:r>
          <w:fldChar w:fldCharType="begin"/>
        </w:r>
        <w:r>
          <w:instrText xml:space="preserve"> PAGEREF _Toc15892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5" w:history="1">
        <w:r>
          <w:rPr>
            <w:rFonts w:ascii="仿宋" w:eastAsia="仿宋" w:hAnsi="仿宋" w:cs="仿宋" w:hint="eastAsia"/>
            <w:lang w:eastAsia="zh-CN"/>
          </w:rPr>
          <w:t>(三)、拉挤树脂项目选址</w:t>
        </w:r>
        <w:r>
          <w:tab/>
        </w:r>
        <w:r>
          <w:fldChar w:fldCharType="begin"/>
        </w:r>
        <w:r>
          <w:instrText xml:space="preserve"> PAGEREF _Toc9985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9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_Toc30879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6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_Toc16266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72" w:history="1">
        <w:r>
          <w:rPr>
            <w:rFonts w:ascii="仿宋" w:eastAsia="仿宋" w:hAnsi="仿宋" w:cs="仿宋" w:hint="eastAsia"/>
            <w:lang w:eastAsia="zh-CN"/>
          </w:rPr>
          <w:t>(六)、拉挤树脂项目投资</w:t>
        </w:r>
        <w:r>
          <w:tab/>
        </w:r>
        <w:r>
          <w:fldChar w:fldCharType="begin"/>
        </w:r>
        <w:r>
          <w:instrText xml:space="preserve"> PAGEREF _Toc21672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4" w:history="1">
        <w:r>
          <w:rPr>
            <w:rFonts w:ascii="仿宋" w:eastAsia="仿宋" w:hAnsi="仿宋" w:cs="仿宋" w:hint="eastAsia"/>
            <w:lang w:eastAsia="zh-CN"/>
          </w:rPr>
          <w:t>(七)、拉挤树脂项目进度规划</w:t>
        </w:r>
        <w:r>
          <w:tab/>
        </w:r>
        <w:r>
          <w:fldChar w:fldCharType="begin"/>
        </w:r>
        <w:r>
          <w:instrText xml:space="preserve"> PAGEREF _Toc16414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_Toc1016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7" w:history="1">
        <w:r>
          <w:rPr>
            <w:rFonts w:ascii="仿宋" w:eastAsia="仿宋" w:hAnsi="仿宋" w:cs="仿宋" w:hint="eastAsia"/>
            <w:lang w:eastAsia="zh-CN"/>
          </w:rPr>
          <w:t>(九)、拉挤树脂项目综合评价</w:t>
        </w:r>
        <w:r>
          <w:tab/>
        </w:r>
        <w:r>
          <w:fldChar w:fldCharType="begin"/>
        </w:r>
        <w:r>
          <w:instrText xml:space="preserve"> PAGEREF _Toc20907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81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_Toc22781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_Toc32052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_Toc32699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_Toc4497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1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_Toc6915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_Toc24637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_Toc20619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4" w:history="1">
        <w:r>
          <w:rPr>
            <w:rFonts w:ascii="仿宋" w:eastAsia="仿宋" w:hAnsi="仿宋" w:cs="仿宋" w:hint="eastAsia"/>
            <w:lang w:eastAsia="zh-CN"/>
          </w:rPr>
          <w:t>(七)、拉挤树脂项目建设必要性分析</w:t>
        </w:r>
        <w:r>
          <w:tab/>
        </w:r>
        <w:r>
          <w:fldChar w:fldCharType="begin"/>
        </w:r>
        <w:r>
          <w:instrText xml:space="preserve"> PAGEREF _Toc20894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46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_Toc25246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7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_Toc5217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_Toc11391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_Toc2274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_Toc16053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68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_Toc20668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23" w:history="1">
        <w:r>
          <w:rPr>
            <w:rFonts w:ascii="仿宋" w:eastAsia="仿宋" w:hAnsi="仿宋" w:cs="仿宋" w:hint="eastAsia"/>
            <w:lang w:eastAsia="zh-CN"/>
          </w:rPr>
          <w:t>(一)、拉挤树脂项目进度安排</w:t>
        </w:r>
        <w:r>
          <w:tab/>
        </w:r>
        <w:r>
          <w:fldChar w:fldCharType="begin"/>
        </w:r>
        <w:r>
          <w:instrText xml:space="preserve"> PAGEREF _Toc723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8" w:history="1">
        <w:r>
          <w:rPr>
            <w:rFonts w:ascii="仿宋" w:eastAsia="仿宋" w:hAnsi="仿宋" w:cs="仿宋" w:hint="eastAsia"/>
            <w:lang w:eastAsia="zh-CN"/>
          </w:rPr>
          <w:t>(二)、拉挤树脂项目实施保障措施</w:t>
        </w:r>
        <w:r>
          <w:tab/>
        </w:r>
        <w:r>
          <w:fldChar w:fldCharType="begin"/>
        </w:r>
        <w:r>
          <w:instrText xml:space="preserve"> PAGEREF _Toc27638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78" w:history="1">
        <w:r>
          <w:rPr>
            <w:rFonts w:ascii="仿宋" w:eastAsia="仿宋" w:hAnsi="仿宋" w:cs="仿宋" w:hint="eastAsia"/>
            <w:lang w:eastAsia="zh-CN"/>
          </w:rPr>
          <w:t>八、拉挤树脂项目经济效益</w:t>
        </w:r>
        <w:r>
          <w:tab/>
        </w:r>
        <w:r>
          <w:fldChar w:fldCharType="begin"/>
        </w:r>
        <w:r>
          <w:instrText xml:space="preserve"> PAGEREF _Toc19078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_Toc22625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_Toc3038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67" w:history="1">
        <w:r>
          <w:rPr>
            <w:rFonts w:ascii="仿宋" w:eastAsia="仿宋" w:hAnsi="仿宋" w:cs="仿宋" w:hint="eastAsia"/>
            <w:lang w:eastAsia="zh-CN"/>
          </w:rPr>
          <w:t>(三)、拉挤树脂项目盈利能力分析</w:t>
        </w:r>
        <w:r>
          <w:tab/>
        </w:r>
        <w:r>
          <w:fldChar w:fldCharType="begin"/>
        </w:r>
        <w:r>
          <w:instrText xml:space="preserve"> PAGEREF _Toc3367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_Toc23868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_Toc15263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_Toc5444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91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_Toc18391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_Toc22467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_Toc16003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_Toc24173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_Toc31521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" w:history="1">
        <w:r>
          <w:rPr>
            <w:rFonts w:ascii="仿宋" w:eastAsia="仿宋" w:hAnsi="仿宋" w:cs="仿宋" w:hint="eastAsia"/>
            <w:lang w:eastAsia="zh-CN"/>
          </w:rPr>
          <w:t>(五)、拉挤树脂项目总投资</w:t>
        </w:r>
        <w:r>
          <w:tab/>
        </w:r>
        <w:r>
          <w:fldChar w:fldCharType="begin"/>
        </w:r>
        <w:r>
          <w:instrText xml:space="preserve"> PAGEREF _Toc1243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_Toc2205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54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_Toc6454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_Toc22460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3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_Toc16235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_Toc519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_Toc25318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_Toc17698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_Toc21272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_Toc420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_Toc18787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_Toc8689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3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_Toc19223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_Toc12454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8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_Toc25489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2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_Toc9023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59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_Toc18259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7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_Toc11372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7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_Toc22807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9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_Toc3939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_Toc1800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50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_Toc8750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1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_Toc5481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8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_Toc19678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2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_Toc5502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60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_Toc18260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1" w:history="1">
        <w:r>
          <w:rPr>
            <w:rFonts w:ascii="仿宋" w:eastAsia="仿宋" w:hAnsi="仿宋" w:cs="仿宋" w:hint="eastAsia"/>
            <w:lang w:eastAsia="zh-CN"/>
          </w:rPr>
          <w:t>(一)、社会责任拉挤树脂项目</w:t>
        </w:r>
        <w:r>
          <w:tab/>
        </w:r>
        <w:r>
          <w:fldChar w:fldCharType="begin"/>
        </w:r>
        <w:r>
          <w:instrText xml:space="preserve"> PAGEREF _Toc17571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_Toc12911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_Toc7500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90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_Toc20390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8858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_Toc28858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_Toc29256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_Toc22445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_Toc24579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96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156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232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https://d.book118.com/028135110140006031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拉挤树脂行业相关公司设立可行性研究报告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拉挤树脂行业相关公司设立可行性研究报告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拉挤树脂行业相关公司设立可行性研究报告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拉挤树脂行业相关公司设立可行性研究报告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拉挤树脂行业相关公司设立可行性研究报告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28135110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2024-01-20T00:30:00Z</dcterms:created>
  <dcterms:modified xsi:type="dcterms:W3CDTF">2024-01-20T00:30:48Z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1C52ADB2BE4B4F3F919D9329ECF7E07A_11</vt:lpwstr>
  </property>
  <property fmtid="{D5CDD505-2E9C-101B-9397-08002B2CF9AE}" pid="3" name="KSOProductBuildVer">
    <vt:lpwstr>2052-12.1.0.16120</vt:lpwstr>
  </property>
</Properties>
</file>