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4" w:history="1">
        <w:r>
          <w:rPr>
            <w:rFonts w:ascii="仿宋" w:eastAsia="仿宋" w:hAnsi="仿宋" w:cs="仿宋" w:hint="eastAsia"/>
            <w:lang w:eastAsia="zh-CN"/>
          </w:rPr>
          <w:t>概论</w:t>
        </w:r>
        <w:r>
          <w:tab/>
        </w:r>
        <w:r>
          <w:fldChar w:fldCharType="begin"/>
        </w:r>
        <w:r>
          <w:instrText xml:space="preserve"> PAGEREF _Toc28784 \h </w:instrText>
        </w:r>
        <w:r>
          <w:fldChar w:fldCharType="separate"/>
        </w:r>
        <w:r>
          <w:t>3</w:t>
        </w:r>
        <w:r>
          <w:fldChar w:fldCharType="end"/>
        </w:r>
      </w:hyperlink>
    </w:p>
    <w:p>
      <w:pPr>
        <w:pStyle w:val="TOC1"/>
        <w:tabs>
          <w:tab w:val="right" w:leader="dot" w:pos="8306"/>
        </w:tabs>
      </w:pPr>
      <w:hyperlink w:anchor="_Toc17576" w:history="1">
        <w:r>
          <w:rPr>
            <w:rFonts w:ascii="仿宋" w:eastAsia="仿宋" w:hAnsi="仿宋" w:cs="仿宋" w:hint="eastAsia"/>
            <w:lang w:eastAsia="zh-CN"/>
          </w:rPr>
          <w:t>一、背景、必要性分析</w:t>
        </w:r>
        <w:r>
          <w:tab/>
        </w:r>
        <w:r>
          <w:fldChar w:fldCharType="begin"/>
        </w:r>
        <w:r>
          <w:instrText xml:space="preserve"> PAGEREF _Toc17576 \h </w:instrText>
        </w:r>
        <w:r>
          <w:fldChar w:fldCharType="separate"/>
        </w:r>
        <w:r>
          <w:t>3</w:t>
        </w:r>
        <w:r>
          <w:fldChar w:fldCharType="end"/>
        </w:r>
      </w:hyperlink>
    </w:p>
    <w:p>
      <w:pPr>
        <w:pStyle w:val="TOC2"/>
        <w:tabs>
          <w:tab w:val="right" w:leader="dot" w:pos="8306"/>
        </w:tabs>
      </w:pPr>
      <w:hyperlink w:anchor="_Toc10955" w:history="1">
        <w:r>
          <w:rPr>
            <w:rFonts w:ascii="仿宋" w:eastAsia="仿宋" w:hAnsi="仿宋" w:cs="仿宋" w:hint="eastAsia"/>
            <w:lang w:eastAsia="zh-CN"/>
          </w:rPr>
          <w:t>(一)、项目建设背景</w:t>
        </w:r>
        <w:r>
          <w:tab/>
        </w:r>
        <w:r>
          <w:fldChar w:fldCharType="begin"/>
        </w:r>
        <w:r>
          <w:instrText xml:space="preserve"> PAGEREF _Toc10955 \h </w:instrText>
        </w:r>
        <w:r>
          <w:fldChar w:fldCharType="separate"/>
        </w:r>
        <w:r>
          <w:t>3</w:t>
        </w:r>
        <w:r>
          <w:fldChar w:fldCharType="end"/>
        </w:r>
      </w:hyperlink>
    </w:p>
    <w:p>
      <w:pPr>
        <w:pStyle w:val="TOC2"/>
        <w:tabs>
          <w:tab w:val="right" w:leader="dot" w:pos="8306"/>
        </w:tabs>
      </w:pPr>
      <w:hyperlink w:anchor="_Toc19376" w:history="1">
        <w:r>
          <w:rPr>
            <w:rFonts w:ascii="仿宋" w:eastAsia="仿宋" w:hAnsi="仿宋" w:cs="仿宋" w:hint="eastAsia"/>
            <w:lang w:eastAsia="zh-CN"/>
          </w:rPr>
          <w:t>(二)、必要性分析</w:t>
        </w:r>
        <w:r>
          <w:tab/>
        </w:r>
        <w:r>
          <w:fldChar w:fldCharType="begin"/>
        </w:r>
        <w:r>
          <w:instrText xml:space="preserve"> PAGEREF _Toc19376 \h </w:instrText>
        </w:r>
        <w:r>
          <w:fldChar w:fldCharType="separate"/>
        </w:r>
        <w:r>
          <w:t>4</w:t>
        </w:r>
        <w:r>
          <w:fldChar w:fldCharType="end"/>
        </w:r>
      </w:hyperlink>
    </w:p>
    <w:p>
      <w:pPr>
        <w:pStyle w:val="TOC2"/>
        <w:tabs>
          <w:tab w:val="right" w:leader="dot" w:pos="8306"/>
        </w:tabs>
      </w:pPr>
      <w:hyperlink w:anchor="_Toc15365" w:history="1">
        <w:r>
          <w:rPr>
            <w:rFonts w:ascii="仿宋" w:eastAsia="仿宋" w:hAnsi="仿宋" w:cs="仿宋" w:hint="eastAsia"/>
            <w:lang w:eastAsia="zh-CN"/>
          </w:rPr>
          <w:t>(三)、项目建设有利条件</w:t>
        </w:r>
        <w:r>
          <w:tab/>
        </w:r>
        <w:r>
          <w:fldChar w:fldCharType="begin"/>
        </w:r>
        <w:r>
          <w:instrText xml:space="preserve"> PAGEREF _Toc15365 \h </w:instrText>
        </w:r>
        <w:r>
          <w:fldChar w:fldCharType="separate"/>
        </w:r>
        <w:r>
          <w:t>5</w:t>
        </w:r>
        <w:r>
          <w:fldChar w:fldCharType="end"/>
        </w:r>
      </w:hyperlink>
    </w:p>
    <w:p>
      <w:pPr>
        <w:pStyle w:val="TOC1"/>
        <w:tabs>
          <w:tab w:val="right" w:leader="dot" w:pos="8306"/>
        </w:tabs>
      </w:pPr>
      <w:hyperlink w:anchor="_Toc19239" w:history="1">
        <w:r>
          <w:rPr>
            <w:rFonts w:ascii="仿宋" w:eastAsia="仿宋" w:hAnsi="仿宋" w:cs="仿宋" w:hint="eastAsia"/>
            <w:lang w:eastAsia="zh-CN"/>
          </w:rPr>
          <w:t>二、畜牧业项目概论</w:t>
        </w:r>
        <w:r>
          <w:tab/>
        </w:r>
        <w:r>
          <w:fldChar w:fldCharType="begin"/>
        </w:r>
        <w:r>
          <w:instrText xml:space="preserve"> PAGEREF _Toc19239 \h </w:instrText>
        </w:r>
        <w:r>
          <w:fldChar w:fldCharType="separate"/>
        </w:r>
        <w:r>
          <w:t>7</w:t>
        </w:r>
        <w:r>
          <w:fldChar w:fldCharType="end"/>
        </w:r>
      </w:hyperlink>
    </w:p>
    <w:p>
      <w:pPr>
        <w:pStyle w:val="TOC2"/>
        <w:tabs>
          <w:tab w:val="right" w:leader="dot" w:pos="8306"/>
        </w:tabs>
      </w:pPr>
      <w:hyperlink w:anchor="_Toc12747" w:history="1">
        <w:r>
          <w:rPr>
            <w:rFonts w:ascii="仿宋" w:eastAsia="仿宋" w:hAnsi="仿宋" w:cs="仿宋" w:hint="eastAsia"/>
            <w:lang w:eastAsia="zh-CN"/>
          </w:rPr>
          <w:t>(一)、项目申报单位概况</w:t>
        </w:r>
        <w:r>
          <w:tab/>
        </w:r>
        <w:r>
          <w:fldChar w:fldCharType="begin"/>
        </w:r>
        <w:r>
          <w:instrText xml:space="preserve"> PAGEREF _Toc12747 \h </w:instrText>
        </w:r>
        <w:r>
          <w:fldChar w:fldCharType="separate"/>
        </w:r>
        <w:r>
          <w:t>7</w:t>
        </w:r>
        <w:r>
          <w:fldChar w:fldCharType="end"/>
        </w:r>
      </w:hyperlink>
    </w:p>
    <w:p>
      <w:pPr>
        <w:pStyle w:val="TOC2"/>
        <w:tabs>
          <w:tab w:val="right" w:leader="dot" w:pos="8306"/>
        </w:tabs>
      </w:pPr>
      <w:hyperlink w:anchor="_Toc25717" w:history="1">
        <w:r>
          <w:rPr>
            <w:rFonts w:ascii="仿宋" w:eastAsia="仿宋" w:hAnsi="仿宋" w:cs="仿宋" w:hint="eastAsia"/>
            <w:lang w:eastAsia="zh-CN"/>
          </w:rPr>
          <w:t>(二)、项目概况</w:t>
        </w:r>
        <w:r>
          <w:tab/>
        </w:r>
        <w:r>
          <w:fldChar w:fldCharType="begin"/>
        </w:r>
        <w:r>
          <w:instrText xml:space="preserve"> PAGEREF _Toc25717 \h </w:instrText>
        </w:r>
        <w:r>
          <w:fldChar w:fldCharType="separate"/>
        </w:r>
        <w:r>
          <w:t>8</w:t>
        </w:r>
        <w:r>
          <w:fldChar w:fldCharType="end"/>
        </w:r>
      </w:hyperlink>
    </w:p>
    <w:p>
      <w:pPr>
        <w:pStyle w:val="TOC1"/>
        <w:tabs>
          <w:tab w:val="right" w:leader="dot" w:pos="8306"/>
        </w:tabs>
      </w:pPr>
      <w:hyperlink w:anchor="_Toc28840" w:history="1">
        <w:r>
          <w:rPr>
            <w:rFonts w:ascii="仿宋" w:eastAsia="仿宋" w:hAnsi="仿宋" w:cs="仿宋" w:hint="eastAsia"/>
            <w:lang w:eastAsia="zh-CN"/>
          </w:rPr>
          <w:t>三、项目监理与质量保证</w:t>
        </w:r>
        <w:r>
          <w:tab/>
        </w:r>
        <w:r>
          <w:fldChar w:fldCharType="begin"/>
        </w:r>
        <w:r>
          <w:instrText xml:space="preserve"> PAGEREF _Toc28840 \h </w:instrText>
        </w:r>
        <w:r>
          <w:fldChar w:fldCharType="separate"/>
        </w:r>
        <w:r>
          <w:t>11</w:t>
        </w:r>
        <w:r>
          <w:fldChar w:fldCharType="end"/>
        </w:r>
      </w:hyperlink>
    </w:p>
    <w:p>
      <w:pPr>
        <w:pStyle w:val="TOC2"/>
        <w:tabs>
          <w:tab w:val="right" w:leader="dot" w:pos="8306"/>
        </w:tabs>
      </w:pPr>
      <w:hyperlink w:anchor="_Toc6062" w:history="1">
        <w:r>
          <w:rPr>
            <w:rFonts w:ascii="仿宋" w:eastAsia="仿宋" w:hAnsi="仿宋" w:cs="仿宋" w:hint="eastAsia"/>
            <w:lang w:eastAsia="zh-CN"/>
          </w:rPr>
          <w:t>(一)、监理体系构建</w:t>
        </w:r>
        <w:r>
          <w:tab/>
        </w:r>
        <w:r>
          <w:fldChar w:fldCharType="begin"/>
        </w:r>
        <w:r>
          <w:instrText xml:space="preserve"> PAGEREF _Toc6062 \h </w:instrText>
        </w:r>
        <w:r>
          <w:fldChar w:fldCharType="separate"/>
        </w:r>
        <w:r>
          <w:t>11</w:t>
        </w:r>
        <w:r>
          <w:fldChar w:fldCharType="end"/>
        </w:r>
      </w:hyperlink>
    </w:p>
    <w:p>
      <w:pPr>
        <w:pStyle w:val="TOC2"/>
        <w:tabs>
          <w:tab w:val="right" w:leader="dot" w:pos="8306"/>
        </w:tabs>
      </w:pPr>
      <w:hyperlink w:anchor="_Toc22317" w:history="1">
        <w:r>
          <w:rPr>
            <w:rFonts w:ascii="仿宋" w:eastAsia="仿宋" w:hAnsi="仿宋" w:cs="仿宋" w:hint="eastAsia"/>
            <w:lang w:eastAsia="zh-CN"/>
          </w:rPr>
          <w:t>(二)、质量保证体系实施</w:t>
        </w:r>
        <w:r>
          <w:tab/>
        </w:r>
        <w:r>
          <w:fldChar w:fldCharType="begin"/>
        </w:r>
        <w:r>
          <w:instrText xml:space="preserve"> PAGEREF _Toc22317 \h </w:instrText>
        </w:r>
        <w:r>
          <w:fldChar w:fldCharType="separate"/>
        </w:r>
        <w:r>
          <w:t>12</w:t>
        </w:r>
        <w:r>
          <w:fldChar w:fldCharType="end"/>
        </w:r>
      </w:hyperlink>
    </w:p>
    <w:p>
      <w:pPr>
        <w:pStyle w:val="TOC2"/>
        <w:tabs>
          <w:tab w:val="right" w:leader="dot" w:pos="8306"/>
        </w:tabs>
      </w:pPr>
      <w:hyperlink w:anchor="_Toc29866" w:history="1">
        <w:r>
          <w:rPr>
            <w:rFonts w:ascii="仿宋" w:eastAsia="仿宋" w:hAnsi="仿宋" w:cs="仿宋" w:hint="eastAsia"/>
            <w:lang w:eastAsia="zh-CN"/>
          </w:rPr>
          <w:t>(三)、监理与质量控制流程</w:t>
        </w:r>
        <w:r>
          <w:tab/>
        </w:r>
        <w:r>
          <w:fldChar w:fldCharType="begin"/>
        </w:r>
        <w:r>
          <w:instrText xml:space="preserve"> PAGEREF _Toc29866 \h </w:instrText>
        </w:r>
        <w:r>
          <w:fldChar w:fldCharType="separate"/>
        </w:r>
        <w:r>
          <w:t>12</w:t>
        </w:r>
        <w:r>
          <w:fldChar w:fldCharType="end"/>
        </w:r>
      </w:hyperlink>
    </w:p>
    <w:p>
      <w:pPr>
        <w:pStyle w:val="TOC1"/>
        <w:tabs>
          <w:tab w:val="right" w:leader="dot" w:pos="8306"/>
        </w:tabs>
      </w:pPr>
      <w:hyperlink w:anchor="_Toc23354" w:history="1">
        <w:r>
          <w:rPr>
            <w:rFonts w:ascii="仿宋" w:eastAsia="仿宋" w:hAnsi="仿宋" w:cs="仿宋" w:hint="eastAsia"/>
            <w:lang w:eastAsia="zh-CN"/>
          </w:rPr>
          <w:t>四、社会影响分析</w:t>
        </w:r>
        <w:r>
          <w:tab/>
        </w:r>
        <w:r>
          <w:fldChar w:fldCharType="begin"/>
        </w:r>
        <w:r>
          <w:instrText xml:space="preserve"> PAGEREF _Toc23354 \h </w:instrText>
        </w:r>
        <w:r>
          <w:fldChar w:fldCharType="separate"/>
        </w:r>
        <w:r>
          <w:t>13</w:t>
        </w:r>
        <w:r>
          <w:fldChar w:fldCharType="end"/>
        </w:r>
      </w:hyperlink>
    </w:p>
    <w:p>
      <w:pPr>
        <w:pStyle w:val="TOC2"/>
        <w:tabs>
          <w:tab w:val="right" w:leader="dot" w:pos="8306"/>
        </w:tabs>
      </w:pPr>
      <w:hyperlink w:anchor="_Toc12705" w:history="1">
        <w:r>
          <w:rPr>
            <w:rFonts w:ascii="仿宋" w:eastAsia="仿宋" w:hAnsi="仿宋" w:cs="仿宋" w:hint="eastAsia"/>
            <w:lang w:eastAsia="zh-CN"/>
          </w:rPr>
          <w:t>(一)、社会影响效果分析</w:t>
        </w:r>
        <w:r>
          <w:tab/>
        </w:r>
        <w:r>
          <w:fldChar w:fldCharType="begin"/>
        </w:r>
        <w:r>
          <w:instrText xml:space="preserve"> PAGEREF _Toc12705 \h </w:instrText>
        </w:r>
        <w:r>
          <w:fldChar w:fldCharType="separate"/>
        </w:r>
        <w:r>
          <w:t>13</w:t>
        </w:r>
        <w:r>
          <w:fldChar w:fldCharType="end"/>
        </w:r>
      </w:hyperlink>
    </w:p>
    <w:p>
      <w:pPr>
        <w:pStyle w:val="TOC2"/>
        <w:tabs>
          <w:tab w:val="right" w:leader="dot" w:pos="8306"/>
        </w:tabs>
      </w:pPr>
      <w:hyperlink w:anchor="_Toc31382" w:history="1">
        <w:r>
          <w:rPr>
            <w:rFonts w:ascii="仿宋" w:eastAsia="仿宋" w:hAnsi="仿宋" w:cs="仿宋" w:hint="eastAsia"/>
            <w:lang w:eastAsia="zh-CN"/>
          </w:rPr>
          <w:t>(二)、社会适应性分析</w:t>
        </w:r>
        <w:r>
          <w:tab/>
        </w:r>
        <w:r>
          <w:fldChar w:fldCharType="begin"/>
        </w:r>
        <w:r>
          <w:instrText xml:space="preserve"> PAGEREF _Toc31382 \h </w:instrText>
        </w:r>
        <w:r>
          <w:fldChar w:fldCharType="separate"/>
        </w:r>
        <w:r>
          <w:t>15</w:t>
        </w:r>
        <w:r>
          <w:fldChar w:fldCharType="end"/>
        </w:r>
      </w:hyperlink>
    </w:p>
    <w:p>
      <w:pPr>
        <w:pStyle w:val="TOC2"/>
        <w:tabs>
          <w:tab w:val="right" w:leader="dot" w:pos="8306"/>
        </w:tabs>
      </w:pPr>
      <w:hyperlink w:anchor="_Toc15340" w:history="1">
        <w:r>
          <w:rPr>
            <w:rFonts w:ascii="仿宋" w:eastAsia="仿宋" w:hAnsi="仿宋" w:cs="仿宋" w:hint="eastAsia"/>
            <w:lang w:eastAsia="zh-CN"/>
          </w:rPr>
          <w:t>(三)、社会风险及对策分析</w:t>
        </w:r>
        <w:r>
          <w:tab/>
        </w:r>
        <w:r>
          <w:fldChar w:fldCharType="begin"/>
        </w:r>
        <w:r>
          <w:instrText xml:space="preserve"> PAGEREF _Toc15340 \h </w:instrText>
        </w:r>
        <w:r>
          <w:fldChar w:fldCharType="separate"/>
        </w:r>
        <w:r>
          <w:t>17</w:t>
        </w:r>
        <w:r>
          <w:fldChar w:fldCharType="end"/>
        </w:r>
      </w:hyperlink>
    </w:p>
    <w:p>
      <w:pPr>
        <w:pStyle w:val="TOC1"/>
        <w:tabs>
          <w:tab w:val="right" w:leader="dot" w:pos="8306"/>
        </w:tabs>
      </w:pPr>
      <w:hyperlink w:anchor="_Toc24887" w:history="1">
        <w:r>
          <w:rPr>
            <w:rFonts w:ascii="仿宋" w:eastAsia="仿宋" w:hAnsi="仿宋" w:cs="仿宋" w:hint="eastAsia"/>
            <w:lang w:eastAsia="zh-CN"/>
          </w:rPr>
          <w:t>五、发展规划、产业政策和行业准入分析</w:t>
        </w:r>
        <w:r>
          <w:tab/>
        </w:r>
        <w:r>
          <w:fldChar w:fldCharType="begin"/>
        </w:r>
        <w:r>
          <w:instrText xml:space="preserve"> PAGEREF _Toc24887 \h </w:instrText>
        </w:r>
        <w:r>
          <w:fldChar w:fldCharType="separate"/>
        </w:r>
        <w:r>
          <w:t>20</w:t>
        </w:r>
        <w:r>
          <w:fldChar w:fldCharType="end"/>
        </w:r>
      </w:hyperlink>
    </w:p>
    <w:p>
      <w:pPr>
        <w:pStyle w:val="TOC2"/>
        <w:tabs>
          <w:tab w:val="right" w:leader="dot" w:pos="8306"/>
        </w:tabs>
      </w:pPr>
      <w:hyperlink w:anchor="_Toc15265" w:history="1">
        <w:r>
          <w:rPr>
            <w:rFonts w:ascii="仿宋" w:eastAsia="仿宋" w:hAnsi="仿宋" w:cs="仿宋" w:hint="eastAsia"/>
            <w:lang w:eastAsia="zh-CN"/>
          </w:rPr>
          <w:t>(一)、发展规划分析</w:t>
        </w:r>
        <w:r>
          <w:tab/>
        </w:r>
        <w:r>
          <w:fldChar w:fldCharType="begin"/>
        </w:r>
        <w:r>
          <w:instrText xml:space="preserve"> PAGEREF _Toc15265 \h </w:instrText>
        </w:r>
        <w:r>
          <w:fldChar w:fldCharType="separate"/>
        </w:r>
        <w:r>
          <w:t>20</w:t>
        </w:r>
        <w:r>
          <w:fldChar w:fldCharType="end"/>
        </w:r>
      </w:hyperlink>
    </w:p>
    <w:p>
      <w:pPr>
        <w:pStyle w:val="TOC2"/>
        <w:tabs>
          <w:tab w:val="right" w:leader="dot" w:pos="8306"/>
        </w:tabs>
      </w:pPr>
      <w:hyperlink w:anchor="_Toc31470" w:history="1">
        <w:r>
          <w:rPr>
            <w:rFonts w:ascii="仿宋" w:eastAsia="仿宋" w:hAnsi="仿宋" w:cs="仿宋" w:hint="eastAsia"/>
            <w:lang w:eastAsia="zh-CN"/>
          </w:rPr>
          <w:t>(二)、产业政策分析</w:t>
        </w:r>
        <w:r>
          <w:tab/>
        </w:r>
        <w:r>
          <w:fldChar w:fldCharType="begin"/>
        </w:r>
        <w:r>
          <w:instrText xml:space="preserve"> PAGEREF _Toc31470 \h </w:instrText>
        </w:r>
        <w:r>
          <w:fldChar w:fldCharType="separate"/>
        </w:r>
        <w:r>
          <w:t>22</w:t>
        </w:r>
        <w:r>
          <w:fldChar w:fldCharType="end"/>
        </w:r>
      </w:hyperlink>
    </w:p>
    <w:p>
      <w:pPr>
        <w:pStyle w:val="TOC2"/>
        <w:tabs>
          <w:tab w:val="right" w:leader="dot" w:pos="8306"/>
        </w:tabs>
      </w:pPr>
      <w:hyperlink w:anchor="_Toc2330" w:history="1">
        <w:r>
          <w:rPr>
            <w:rFonts w:ascii="仿宋" w:eastAsia="仿宋" w:hAnsi="仿宋" w:cs="仿宋" w:hint="eastAsia"/>
            <w:lang w:eastAsia="zh-CN"/>
          </w:rPr>
          <w:t>(三)、行业准入分析</w:t>
        </w:r>
        <w:r>
          <w:tab/>
        </w:r>
        <w:r>
          <w:fldChar w:fldCharType="begin"/>
        </w:r>
        <w:r>
          <w:instrText xml:space="preserve"> PAGEREF _Toc2330 \h </w:instrText>
        </w:r>
        <w:r>
          <w:fldChar w:fldCharType="separate"/>
        </w:r>
        <w:r>
          <w:t>23</w:t>
        </w:r>
        <w:r>
          <w:fldChar w:fldCharType="end"/>
        </w:r>
      </w:hyperlink>
    </w:p>
    <w:p>
      <w:pPr>
        <w:pStyle w:val="TOC1"/>
        <w:tabs>
          <w:tab w:val="right" w:leader="dot" w:pos="8306"/>
        </w:tabs>
      </w:pPr>
      <w:hyperlink w:anchor="_Toc4945" w:history="1">
        <w:r>
          <w:rPr>
            <w:rFonts w:ascii="仿宋" w:eastAsia="仿宋" w:hAnsi="仿宋" w:cs="仿宋" w:hint="eastAsia"/>
            <w:lang w:eastAsia="zh-CN"/>
          </w:rPr>
          <w:t>六、环境和生态影响分析</w:t>
        </w:r>
        <w:r>
          <w:tab/>
        </w:r>
        <w:r>
          <w:fldChar w:fldCharType="begin"/>
        </w:r>
        <w:r>
          <w:instrText xml:space="preserve"> PAGEREF _Toc4945 \h </w:instrText>
        </w:r>
        <w:r>
          <w:fldChar w:fldCharType="separate"/>
        </w:r>
        <w:r>
          <w:t>25</w:t>
        </w:r>
        <w:r>
          <w:fldChar w:fldCharType="end"/>
        </w:r>
      </w:hyperlink>
    </w:p>
    <w:p>
      <w:pPr>
        <w:pStyle w:val="TOC2"/>
        <w:tabs>
          <w:tab w:val="right" w:leader="dot" w:pos="8306"/>
        </w:tabs>
      </w:pPr>
      <w:hyperlink w:anchor="_Toc19368" w:history="1">
        <w:r>
          <w:rPr>
            <w:rFonts w:ascii="仿宋" w:eastAsia="仿宋" w:hAnsi="仿宋" w:cs="仿宋" w:hint="eastAsia"/>
            <w:lang w:eastAsia="zh-CN"/>
          </w:rPr>
          <w:t>(一)、环境和生态现状</w:t>
        </w:r>
        <w:r>
          <w:tab/>
        </w:r>
        <w:r>
          <w:fldChar w:fldCharType="begin"/>
        </w:r>
        <w:r>
          <w:instrText xml:space="preserve"> PAGEREF _Toc19368 \h </w:instrText>
        </w:r>
        <w:r>
          <w:fldChar w:fldCharType="separate"/>
        </w:r>
        <w:r>
          <w:t>25</w:t>
        </w:r>
        <w:r>
          <w:fldChar w:fldCharType="end"/>
        </w:r>
      </w:hyperlink>
    </w:p>
    <w:p>
      <w:pPr>
        <w:pStyle w:val="TOC2"/>
        <w:tabs>
          <w:tab w:val="right" w:leader="dot" w:pos="8306"/>
        </w:tabs>
      </w:pPr>
      <w:hyperlink w:anchor="_Toc32284" w:history="1">
        <w:r>
          <w:rPr>
            <w:rFonts w:ascii="仿宋" w:eastAsia="仿宋" w:hAnsi="仿宋" w:cs="仿宋" w:hint="eastAsia"/>
            <w:lang w:eastAsia="zh-CN"/>
          </w:rPr>
          <w:t>(二)、生态环境影响分析</w:t>
        </w:r>
        <w:r>
          <w:tab/>
        </w:r>
        <w:r>
          <w:fldChar w:fldCharType="begin"/>
        </w:r>
        <w:r>
          <w:instrText xml:space="preserve"> PAGEREF _Toc32284 \h </w:instrText>
        </w:r>
        <w:r>
          <w:fldChar w:fldCharType="separate"/>
        </w:r>
        <w:r>
          <w:t>26</w:t>
        </w:r>
        <w:r>
          <w:fldChar w:fldCharType="end"/>
        </w:r>
      </w:hyperlink>
    </w:p>
    <w:p>
      <w:pPr>
        <w:pStyle w:val="TOC2"/>
        <w:tabs>
          <w:tab w:val="right" w:leader="dot" w:pos="8306"/>
        </w:tabs>
      </w:pPr>
      <w:hyperlink w:anchor="_Toc29449" w:history="1">
        <w:r>
          <w:rPr>
            <w:rFonts w:ascii="仿宋" w:eastAsia="仿宋" w:hAnsi="仿宋" w:cs="仿宋" w:hint="eastAsia"/>
            <w:lang w:eastAsia="zh-CN"/>
          </w:rPr>
          <w:t>(三)、生态环境保护措施</w:t>
        </w:r>
        <w:r>
          <w:tab/>
        </w:r>
        <w:r>
          <w:fldChar w:fldCharType="begin"/>
        </w:r>
        <w:r>
          <w:instrText xml:space="preserve"> PAGEREF _Toc29449 \h </w:instrText>
        </w:r>
        <w:r>
          <w:fldChar w:fldCharType="separate"/>
        </w:r>
        <w:r>
          <w:t>27</w:t>
        </w:r>
        <w:r>
          <w:fldChar w:fldCharType="end"/>
        </w:r>
      </w:hyperlink>
    </w:p>
    <w:p>
      <w:pPr>
        <w:pStyle w:val="TOC2"/>
        <w:tabs>
          <w:tab w:val="right" w:leader="dot" w:pos="8306"/>
        </w:tabs>
      </w:pPr>
      <w:hyperlink w:anchor="_Toc21336" w:history="1">
        <w:r>
          <w:rPr>
            <w:rFonts w:ascii="仿宋" w:eastAsia="仿宋" w:hAnsi="仿宋" w:cs="仿宋" w:hint="eastAsia"/>
            <w:lang w:eastAsia="zh-CN"/>
          </w:rPr>
          <w:t>(四)、地质灾害影响分析</w:t>
        </w:r>
        <w:r>
          <w:tab/>
        </w:r>
        <w:r>
          <w:fldChar w:fldCharType="begin"/>
        </w:r>
        <w:r>
          <w:instrText xml:space="preserve"> PAGEREF _Toc21336 \h </w:instrText>
        </w:r>
        <w:r>
          <w:fldChar w:fldCharType="separate"/>
        </w:r>
        <w:r>
          <w:t>29</w:t>
        </w:r>
        <w:r>
          <w:fldChar w:fldCharType="end"/>
        </w:r>
      </w:hyperlink>
    </w:p>
    <w:p>
      <w:pPr>
        <w:pStyle w:val="TOC2"/>
        <w:tabs>
          <w:tab w:val="right" w:leader="dot" w:pos="8306"/>
        </w:tabs>
      </w:pPr>
      <w:hyperlink w:anchor="_Toc2389" w:history="1">
        <w:r>
          <w:rPr>
            <w:rFonts w:ascii="仿宋" w:eastAsia="仿宋" w:hAnsi="仿宋" w:cs="仿宋" w:hint="eastAsia"/>
            <w:lang w:eastAsia="zh-CN"/>
          </w:rPr>
          <w:t>(五)、特殊环境影响</w:t>
        </w:r>
        <w:r>
          <w:tab/>
        </w:r>
        <w:r>
          <w:fldChar w:fldCharType="begin"/>
        </w:r>
        <w:r>
          <w:instrText xml:space="preserve"> PAGEREF _Toc2389 \h </w:instrText>
        </w:r>
        <w:r>
          <w:fldChar w:fldCharType="separate"/>
        </w:r>
        <w:r>
          <w:t>31</w:t>
        </w:r>
        <w:r>
          <w:fldChar w:fldCharType="end"/>
        </w:r>
      </w:hyperlink>
    </w:p>
    <w:p>
      <w:pPr>
        <w:pStyle w:val="TOC1"/>
        <w:tabs>
          <w:tab w:val="right" w:leader="dot" w:pos="8306"/>
        </w:tabs>
      </w:pPr>
      <w:hyperlink w:anchor="_Toc26128" w:history="1">
        <w:r>
          <w:rPr>
            <w:rFonts w:ascii="仿宋" w:eastAsia="仿宋" w:hAnsi="仿宋" w:cs="仿宋" w:hint="eastAsia"/>
            <w:lang w:eastAsia="zh-CN"/>
          </w:rPr>
          <w:t>七、土地利用与规划方案</w:t>
        </w:r>
        <w:r>
          <w:tab/>
        </w:r>
        <w:r>
          <w:fldChar w:fldCharType="begin"/>
        </w:r>
        <w:r>
          <w:instrText xml:space="preserve"> PAGEREF _Toc26128 \h </w:instrText>
        </w:r>
        <w:r>
          <w:fldChar w:fldCharType="separate"/>
        </w:r>
        <w:r>
          <w:t>32</w:t>
        </w:r>
        <w:r>
          <w:fldChar w:fldCharType="end"/>
        </w:r>
      </w:hyperlink>
    </w:p>
    <w:p>
      <w:pPr>
        <w:pStyle w:val="TOC2"/>
        <w:tabs>
          <w:tab w:val="right" w:leader="dot" w:pos="8306"/>
        </w:tabs>
      </w:pPr>
      <w:hyperlink w:anchor="_Toc2425" w:history="1">
        <w:r>
          <w:rPr>
            <w:rFonts w:ascii="仿宋" w:eastAsia="仿宋" w:hAnsi="仿宋" w:cs="仿宋" w:hint="eastAsia"/>
            <w:lang w:eastAsia="zh-CN"/>
          </w:rPr>
          <w:t>(一)、项目用地情况分析</w:t>
        </w:r>
        <w:r>
          <w:tab/>
        </w:r>
        <w:r>
          <w:fldChar w:fldCharType="begin"/>
        </w:r>
        <w:r>
          <w:instrText xml:space="preserve"> PAGEREF _Toc2425 \h </w:instrText>
        </w:r>
        <w:r>
          <w:fldChar w:fldCharType="separate"/>
        </w:r>
        <w:r>
          <w:t>32</w:t>
        </w:r>
        <w:r>
          <w:fldChar w:fldCharType="end"/>
        </w:r>
      </w:hyperlink>
    </w:p>
    <w:p>
      <w:pPr>
        <w:pStyle w:val="TOC2"/>
        <w:tabs>
          <w:tab w:val="right" w:leader="dot" w:pos="8306"/>
        </w:tabs>
      </w:pPr>
      <w:hyperlink w:anchor="_Toc4445" w:history="1">
        <w:r>
          <w:rPr>
            <w:rFonts w:ascii="仿宋" w:eastAsia="仿宋" w:hAnsi="仿宋" w:cs="仿宋" w:hint="eastAsia"/>
            <w:lang w:eastAsia="zh-CN"/>
          </w:rPr>
          <w:t>(二)、土地利用规划方案</w:t>
        </w:r>
        <w:r>
          <w:tab/>
        </w:r>
        <w:r>
          <w:fldChar w:fldCharType="begin"/>
        </w:r>
        <w:r>
          <w:instrText xml:space="preserve"> PAGEREF _Toc4445 \h </w:instrText>
        </w:r>
        <w:r>
          <w:fldChar w:fldCharType="separate"/>
        </w:r>
        <w:r>
          <w:t>33</w:t>
        </w:r>
        <w:r>
          <w:fldChar w:fldCharType="end"/>
        </w:r>
      </w:hyperlink>
    </w:p>
    <w:p>
      <w:pPr>
        <w:pStyle w:val="TOC1"/>
        <w:tabs>
          <w:tab w:val="right" w:leader="dot" w:pos="8306"/>
        </w:tabs>
      </w:pPr>
      <w:hyperlink w:anchor="_Toc1668" w:history="1">
        <w:r>
          <w:rPr>
            <w:rFonts w:ascii="仿宋" w:eastAsia="仿宋" w:hAnsi="仿宋" w:cs="仿宋" w:hint="eastAsia"/>
            <w:lang w:eastAsia="zh-CN"/>
          </w:rPr>
          <w:t>八、技术创新与产业升级</w:t>
        </w:r>
        <w:r>
          <w:tab/>
        </w:r>
        <w:r>
          <w:fldChar w:fldCharType="begin"/>
        </w:r>
        <w:r>
          <w:instrText xml:space="preserve"> PAGEREF _Toc1668 \h </w:instrText>
        </w:r>
        <w:r>
          <w:fldChar w:fldCharType="separate"/>
        </w:r>
        <w:r>
          <w:t>34</w:t>
        </w:r>
        <w:r>
          <w:fldChar w:fldCharType="end"/>
        </w:r>
      </w:hyperlink>
    </w:p>
    <w:p>
      <w:pPr>
        <w:pStyle w:val="TOC2"/>
        <w:tabs>
          <w:tab w:val="right" w:leader="dot" w:pos="8306"/>
        </w:tabs>
      </w:pPr>
      <w:hyperlink w:anchor="_Toc5895" w:history="1">
        <w:r>
          <w:rPr>
            <w:rFonts w:ascii="仿宋" w:eastAsia="仿宋" w:hAnsi="仿宋" w:cs="仿宋" w:hint="eastAsia"/>
            <w:lang w:eastAsia="zh-CN"/>
          </w:rPr>
          <w:t>(一)、技术创新方向与目标</w:t>
        </w:r>
        <w:r>
          <w:tab/>
        </w:r>
        <w:r>
          <w:fldChar w:fldCharType="begin"/>
        </w:r>
        <w:r>
          <w:instrText xml:space="preserve"> PAGEREF _Toc5895 \h </w:instrText>
        </w:r>
        <w:r>
          <w:fldChar w:fldCharType="separate"/>
        </w:r>
        <w:r>
          <w:t>34</w:t>
        </w:r>
        <w:r>
          <w:fldChar w:fldCharType="end"/>
        </w:r>
      </w:hyperlink>
    </w:p>
    <w:p>
      <w:pPr>
        <w:pStyle w:val="TOC2"/>
        <w:tabs>
          <w:tab w:val="right" w:leader="dot" w:pos="8306"/>
        </w:tabs>
      </w:pPr>
      <w:hyperlink w:anchor="_Toc4680" w:history="1">
        <w:r>
          <w:rPr>
            <w:rFonts w:ascii="仿宋" w:eastAsia="仿宋" w:hAnsi="仿宋" w:cs="仿宋" w:hint="eastAsia"/>
            <w:lang w:eastAsia="zh-CN"/>
          </w:rPr>
          <w:t>(二)、产业升级路径与措施</w:t>
        </w:r>
        <w:r>
          <w:tab/>
        </w:r>
        <w:r>
          <w:fldChar w:fldCharType="begin"/>
        </w:r>
        <w:r>
          <w:instrText xml:space="preserve"> PAGEREF _Toc4680 \h </w:instrText>
        </w:r>
        <w:r>
          <w:fldChar w:fldCharType="separate"/>
        </w:r>
        <w:r>
          <w:t>35</w:t>
        </w:r>
        <w:r>
          <w:fldChar w:fldCharType="end"/>
        </w:r>
      </w:hyperlink>
    </w:p>
    <w:p>
      <w:pPr>
        <w:pStyle w:val="TOC1"/>
        <w:tabs>
          <w:tab w:val="right" w:leader="dot" w:pos="8306"/>
        </w:tabs>
      </w:pPr>
      <w:hyperlink w:anchor="_Toc25623" w:history="1">
        <w:r>
          <w:rPr>
            <w:rFonts w:ascii="仿宋" w:eastAsia="仿宋" w:hAnsi="仿宋" w:cs="仿宋" w:hint="eastAsia"/>
            <w:lang w:eastAsia="zh-CN"/>
          </w:rPr>
          <w:t>九、环境保护与绿色发展</w:t>
        </w:r>
        <w:r>
          <w:tab/>
        </w:r>
        <w:r>
          <w:fldChar w:fldCharType="begin"/>
        </w:r>
        <w:r>
          <w:instrText xml:space="preserve"> PAGEREF _Toc25623 \h </w:instrText>
        </w:r>
        <w:r>
          <w:fldChar w:fldCharType="separate"/>
        </w:r>
        <w:r>
          <w:t>36</w:t>
        </w:r>
        <w:r>
          <w:fldChar w:fldCharType="end"/>
        </w:r>
      </w:hyperlink>
    </w:p>
    <w:p>
      <w:pPr>
        <w:pStyle w:val="TOC2"/>
        <w:tabs>
          <w:tab w:val="right" w:leader="dot" w:pos="8306"/>
        </w:tabs>
      </w:pPr>
      <w:hyperlink w:anchor="_Toc1570" w:history="1">
        <w:r>
          <w:rPr>
            <w:rFonts w:ascii="仿宋" w:eastAsia="仿宋" w:hAnsi="仿宋" w:cs="仿宋" w:hint="eastAsia"/>
            <w:lang w:eastAsia="zh-CN"/>
          </w:rPr>
          <w:t>(一)、环境保护措施</w:t>
        </w:r>
        <w:r>
          <w:tab/>
        </w:r>
        <w:r>
          <w:fldChar w:fldCharType="begin"/>
        </w:r>
        <w:r>
          <w:instrText xml:space="preserve"> PAGEREF _Toc1570 \h </w:instrText>
        </w:r>
        <w:r>
          <w:fldChar w:fldCharType="separate"/>
        </w:r>
        <w:r>
          <w:t>36</w:t>
        </w:r>
        <w:r>
          <w:fldChar w:fldCharType="end"/>
        </w:r>
      </w:hyperlink>
    </w:p>
    <w:p>
      <w:pPr>
        <w:pStyle w:val="TOC2"/>
        <w:tabs>
          <w:tab w:val="right" w:leader="dot" w:pos="8306"/>
        </w:tabs>
      </w:pPr>
      <w:hyperlink w:anchor="_Toc29450" w:history="1">
        <w:r>
          <w:rPr>
            <w:rFonts w:ascii="仿宋" w:eastAsia="仿宋" w:hAnsi="仿宋" w:cs="仿宋" w:hint="eastAsia"/>
            <w:lang w:eastAsia="zh-CN"/>
          </w:rPr>
          <w:t>(二)、绿色发展与可持续发展策略</w:t>
        </w:r>
        <w:r>
          <w:tab/>
        </w:r>
        <w:r>
          <w:fldChar w:fldCharType="begin"/>
        </w:r>
        <w:r>
          <w:instrText xml:space="preserve"> PAGEREF _Toc29450 \h </w:instrText>
        </w:r>
        <w:r>
          <w:fldChar w:fldCharType="separate"/>
        </w:r>
        <w:r>
          <w:t>38</w:t>
        </w:r>
        <w:r>
          <w:fldChar w:fldCharType="end"/>
        </w:r>
      </w:hyperlink>
    </w:p>
    <w:p>
      <w:pPr>
        <w:pStyle w:val="TOC1"/>
        <w:tabs>
          <w:tab w:val="right" w:leader="dot" w:pos="8306"/>
        </w:tabs>
      </w:pPr>
      <w:hyperlink w:anchor="_Toc9958" w:history="1">
        <w:r>
          <w:rPr>
            <w:rFonts w:ascii="仿宋" w:eastAsia="仿宋" w:hAnsi="仿宋" w:cs="仿宋" w:hint="eastAsia"/>
            <w:lang w:eastAsia="zh-CN"/>
          </w:rPr>
          <w:t>十、安全与应急管理</w:t>
        </w:r>
        <w:r>
          <w:tab/>
        </w:r>
        <w:r>
          <w:fldChar w:fldCharType="begin"/>
        </w:r>
        <w:r>
          <w:instrText xml:space="preserve"> PAGEREF _Toc9958 \h </w:instrText>
        </w:r>
        <w:r>
          <w:fldChar w:fldCharType="separate"/>
        </w:r>
        <w:r>
          <w:t>40</w:t>
        </w:r>
        <w:r>
          <w:fldChar w:fldCharType="end"/>
        </w:r>
      </w:hyperlink>
    </w:p>
    <w:p>
      <w:pPr>
        <w:pStyle w:val="TOC2"/>
        <w:tabs>
          <w:tab w:val="right" w:leader="dot" w:pos="8306"/>
        </w:tabs>
      </w:pPr>
      <w:hyperlink w:anchor="_Toc134" w:history="1">
        <w:r>
          <w:rPr>
            <w:rFonts w:ascii="仿宋" w:eastAsia="仿宋" w:hAnsi="仿宋" w:cs="仿宋" w:hint="eastAsia"/>
            <w:lang w:eastAsia="zh-CN"/>
          </w:rPr>
          <w:t>(一)、安全生产管理</w:t>
        </w:r>
        <w:r>
          <w:tab/>
        </w:r>
        <w:r>
          <w:fldChar w:fldCharType="begin"/>
        </w:r>
        <w:r>
          <w:instrText xml:space="preserve"> PAGEREF _Toc134 \h </w:instrText>
        </w:r>
        <w:r>
          <w:fldChar w:fldCharType="separate"/>
        </w:r>
        <w:r>
          <w:t>40</w:t>
        </w:r>
        <w:r>
          <w:fldChar w:fldCharType="end"/>
        </w:r>
      </w:hyperlink>
    </w:p>
    <w:p>
      <w:pPr>
        <w:pStyle w:val="TOC2"/>
        <w:tabs>
          <w:tab w:val="right" w:leader="dot" w:pos="8306"/>
        </w:tabs>
      </w:pPr>
      <w:hyperlink w:anchor="_Toc9536" w:history="1">
        <w:r>
          <w:rPr>
            <w:rFonts w:ascii="仿宋" w:eastAsia="仿宋" w:hAnsi="仿宋" w:cs="仿宋" w:hint="eastAsia"/>
            <w:lang w:eastAsia="zh-CN"/>
          </w:rPr>
          <w:t>(二)、应急预案与响应</w:t>
        </w:r>
        <w:r>
          <w:tab/>
        </w:r>
        <w:r>
          <w:fldChar w:fldCharType="begin"/>
        </w:r>
        <w:r>
          <w:instrText xml:space="preserve"> PAGEREF _Toc9536 \h </w:instrText>
        </w:r>
        <w:r>
          <w:fldChar w:fldCharType="separate"/>
        </w:r>
        <w:r>
          <w:t>41</w:t>
        </w:r>
        <w:r>
          <w:fldChar w:fldCharType="end"/>
        </w:r>
      </w:hyperlink>
    </w:p>
    <w:p>
      <w:pPr>
        <w:pStyle w:val="TOC1"/>
        <w:tabs>
          <w:tab w:val="right" w:leader="dot" w:pos="8306"/>
        </w:tabs>
      </w:pPr>
      <w:hyperlink w:anchor="_Toc11960" w:history="1">
        <w:r>
          <w:rPr>
            <w:rFonts w:ascii="仿宋" w:eastAsia="仿宋" w:hAnsi="仿宋" w:cs="仿宋" w:hint="eastAsia"/>
            <w:lang w:eastAsia="zh-CN"/>
          </w:rPr>
          <w:t>十一、环境保护与治理方案</w:t>
        </w:r>
        <w:r>
          <w:tab/>
        </w:r>
        <w:r>
          <w:fldChar w:fldCharType="begin"/>
        </w:r>
        <w:r>
          <w:instrText xml:space="preserve"> PAGEREF _Toc11960 \h </w:instrText>
        </w:r>
        <w:r>
          <w:fldChar w:fldCharType="separate"/>
        </w:r>
        <w:r>
          <w:t>43</w:t>
        </w:r>
        <w:r>
          <w:fldChar w:fldCharType="end"/>
        </w:r>
      </w:hyperlink>
    </w:p>
    <w:p>
      <w:pPr>
        <w:pStyle w:val="TOC2"/>
        <w:tabs>
          <w:tab w:val="right" w:leader="dot" w:pos="8306"/>
        </w:tabs>
      </w:pPr>
      <w:hyperlink w:anchor="_Toc17929" w:history="1">
        <w:r>
          <w:rPr>
            <w:rFonts w:ascii="仿宋" w:eastAsia="仿宋" w:hAnsi="仿宋" w:cs="仿宋" w:hint="eastAsia"/>
            <w:lang w:eastAsia="zh-CN"/>
          </w:rPr>
          <w:t>(一)、项目环境影响评估</w:t>
        </w:r>
        <w:r>
          <w:tab/>
        </w:r>
        <w:r>
          <w:fldChar w:fldCharType="begin"/>
        </w:r>
        <w:r>
          <w:instrText xml:space="preserve"> PAGEREF _Toc17929 \h </w:instrText>
        </w:r>
        <w:r>
          <w:fldChar w:fldCharType="separate"/>
        </w:r>
        <w:r>
          <w:t>43</w:t>
        </w:r>
        <w:r>
          <w:fldChar w:fldCharType="end"/>
        </w:r>
      </w:hyperlink>
    </w:p>
    <w:p>
      <w:pPr>
        <w:pStyle w:val="TOC2"/>
        <w:tabs>
          <w:tab w:val="right" w:leader="dot" w:pos="8306"/>
        </w:tabs>
      </w:pPr>
      <w:hyperlink w:anchor="_Toc21717" w:history="1">
        <w:r>
          <w:rPr>
            <w:rFonts w:ascii="仿宋" w:eastAsia="仿宋" w:hAnsi="仿宋" w:cs="仿宋" w:hint="eastAsia"/>
            <w:lang w:eastAsia="zh-CN"/>
          </w:rPr>
          <w:t>(二)、环境保护措施与治理方案</w:t>
        </w:r>
        <w:r>
          <w:tab/>
        </w:r>
        <w:r>
          <w:fldChar w:fldCharType="begin"/>
        </w:r>
        <w:r>
          <w:instrText xml:space="preserve"> PAGEREF _Toc21717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7" w:history="1">
        <w:r>
          <w:rPr>
            <w:rFonts w:ascii="仿宋" w:eastAsia="仿宋" w:hAnsi="仿宋" w:cs="仿宋" w:hint="eastAsia"/>
            <w:lang w:eastAsia="zh-CN"/>
          </w:rPr>
          <w:t>十二、资金管理与财务规划</w:t>
        </w:r>
        <w:r>
          <w:tab/>
        </w:r>
        <w:r>
          <w:fldChar w:fldCharType="begin"/>
        </w:r>
        <w:r>
          <w:instrText xml:space="preserve"> PAGEREF _Toc6757 \h </w:instrText>
        </w:r>
        <w:r>
          <w:fldChar w:fldCharType="separate"/>
        </w:r>
        <w:r>
          <w:t>44</w:t>
        </w:r>
        <w:r>
          <w:fldChar w:fldCharType="end"/>
        </w:r>
      </w:hyperlink>
    </w:p>
    <w:p>
      <w:pPr>
        <w:pStyle w:val="TOC2"/>
        <w:tabs>
          <w:tab w:val="right" w:leader="dot" w:pos="8306"/>
        </w:tabs>
      </w:pPr>
      <w:hyperlink w:anchor="_Toc25414" w:history="1">
        <w:r>
          <w:rPr>
            <w:rFonts w:ascii="仿宋" w:eastAsia="仿宋" w:hAnsi="仿宋" w:cs="仿宋" w:hint="eastAsia"/>
            <w:lang w:eastAsia="zh-CN"/>
          </w:rPr>
          <w:t>(一)、项目资金来源与筹措</w:t>
        </w:r>
        <w:r>
          <w:tab/>
        </w:r>
        <w:r>
          <w:fldChar w:fldCharType="begin"/>
        </w:r>
        <w:r>
          <w:instrText xml:space="preserve"> PAGEREF _Toc25414 \h </w:instrText>
        </w:r>
        <w:r>
          <w:fldChar w:fldCharType="separate"/>
        </w:r>
        <w:r>
          <w:t>44</w:t>
        </w:r>
        <w:r>
          <w:fldChar w:fldCharType="end"/>
        </w:r>
      </w:hyperlink>
    </w:p>
    <w:p>
      <w:pPr>
        <w:pStyle w:val="TOC2"/>
        <w:tabs>
          <w:tab w:val="right" w:leader="dot" w:pos="8306"/>
        </w:tabs>
      </w:pPr>
      <w:hyperlink w:anchor="_Toc11682" w:history="1">
        <w:r>
          <w:rPr>
            <w:rFonts w:ascii="仿宋" w:eastAsia="仿宋" w:hAnsi="仿宋" w:cs="仿宋" w:hint="eastAsia"/>
            <w:lang w:eastAsia="zh-CN"/>
          </w:rPr>
          <w:t>(二)、资金使用与监管</w:t>
        </w:r>
        <w:r>
          <w:tab/>
        </w:r>
        <w:r>
          <w:fldChar w:fldCharType="begin"/>
        </w:r>
        <w:r>
          <w:instrText xml:space="preserve"> PAGEREF _Toc11682 \h </w:instrText>
        </w:r>
        <w:r>
          <w:fldChar w:fldCharType="separate"/>
        </w:r>
        <w:r>
          <w:t>45</w:t>
        </w:r>
        <w:r>
          <w:fldChar w:fldCharType="end"/>
        </w:r>
      </w:hyperlink>
    </w:p>
    <w:p>
      <w:pPr>
        <w:pStyle w:val="TOC2"/>
        <w:tabs>
          <w:tab w:val="right" w:leader="dot" w:pos="8306"/>
        </w:tabs>
      </w:pPr>
      <w:hyperlink w:anchor="_Toc19077" w:history="1">
        <w:r>
          <w:rPr>
            <w:rFonts w:ascii="仿宋" w:eastAsia="仿宋" w:hAnsi="仿宋" w:cs="仿宋" w:hint="eastAsia"/>
            <w:lang w:eastAsia="zh-CN"/>
          </w:rPr>
          <w:t>(三)、财务规划与预测</w:t>
        </w:r>
        <w:r>
          <w:tab/>
        </w:r>
        <w:r>
          <w:fldChar w:fldCharType="begin"/>
        </w:r>
        <w:r>
          <w:instrText xml:space="preserve"> PAGEREF _Toc19077 \h </w:instrText>
        </w:r>
        <w:r>
          <w:fldChar w:fldCharType="separate"/>
        </w:r>
        <w:r>
          <w:t>47</w:t>
        </w:r>
        <w:r>
          <w:fldChar w:fldCharType="end"/>
        </w:r>
      </w:hyperlink>
    </w:p>
    <w:p>
      <w:pPr>
        <w:pStyle w:val="TOC1"/>
        <w:tabs>
          <w:tab w:val="right" w:leader="dot" w:pos="8306"/>
        </w:tabs>
      </w:pPr>
      <w:hyperlink w:anchor="_Toc32553" w:history="1">
        <w:r>
          <w:rPr>
            <w:rFonts w:ascii="仿宋" w:eastAsia="仿宋" w:hAnsi="仿宋" w:cs="仿宋" w:hint="eastAsia"/>
            <w:lang w:eastAsia="zh-CN"/>
          </w:rPr>
          <w:t>十三、产业协同与集群发展</w:t>
        </w:r>
        <w:r>
          <w:tab/>
        </w:r>
        <w:r>
          <w:fldChar w:fldCharType="begin"/>
        </w:r>
        <w:r>
          <w:instrText xml:space="preserve"> PAGEREF _Toc32553 \h </w:instrText>
        </w:r>
        <w:r>
          <w:fldChar w:fldCharType="separate"/>
        </w:r>
        <w:r>
          <w:t>48</w:t>
        </w:r>
        <w:r>
          <w:fldChar w:fldCharType="end"/>
        </w:r>
      </w:hyperlink>
    </w:p>
    <w:p>
      <w:pPr>
        <w:pStyle w:val="TOC2"/>
        <w:tabs>
          <w:tab w:val="right" w:leader="dot" w:pos="8306"/>
        </w:tabs>
      </w:pPr>
      <w:hyperlink w:anchor="_Toc452" w:history="1">
        <w:r>
          <w:rPr>
            <w:rFonts w:ascii="仿宋" w:eastAsia="仿宋" w:hAnsi="仿宋" w:cs="仿宋" w:hint="eastAsia"/>
            <w:lang w:eastAsia="zh-CN"/>
          </w:rPr>
          <w:t>(一)、产业协同机制建设</w:t>
        </w:r>
        <w:r>
          <w:tab/>
        </w:r>
        <w:r>
          <w:fldChar w:fldCharType="begin"/>
        </w:r>
        <w:r>
          <w:instrText xml:space="preserve"> PAGEREF _Toc452 \h </w:instrText>
        </w:r>
        <w:r>
          <w:fldChar w:fldCharType="separate"/>
        </w:r>
        <w:r>
          <w:t>48</w:t>
        </w:r>
        <w:r>
          <w:fldChar w:fldCharType="end"/>
        </w:r>
      </w:hyperlink>
    </w:p>
    <w:p>
      <w:pPr>
        <w:pStyle w:val="TOC2"/>
        <w:tabs>
          <w:tab w:val="right" w:leader="dot" w:pos="8306"/>
        </w:tabs>
      </w:pPr>
      <w:hyperlink w:anchor="_Toc4367" w:history="1">
        <w:r>
          <w:rPr>
            <w:rFonts w:ascii="仿宋" w:eastAsia="仿宋" w:hAnsi="仿宋" w:cs="仿宋" w:hint="eastAsia"/>
            <w:lang w:eastAsia="zh-CN"/>
          </w:rPr>
          <w:t>(二)、产业集群培育与发展</w:t>
        </w:r>
        <w:r>
          <w:tab/>
        </w:r>
        <w:r>
          <w:fldChar w:fldCharType="begin"/>
        </w:r>
        <w:r>
          <w:instrText xml:space="preserve"> PAGEREF _Toc4367 \h </w:instrText>
        </w:r>
        <w:r>
          <w:fldChar w:fldCharType="separate"/>
        </w:r>
        <w:r>
          <w:t>49</w:t>
        </w:r>
        <w:r>
          <w:fldChar w:fldCharType="end"/>
        </w:r>
      </w:hyperlink>
    </w:p>
    <w:p>
      <w:pPr>
        <w:pStyle w:val="TOC1"/>
        <w:tabs>
          <w:tab w:val="right" w:leader="dot" w:pos="8306"/>
        </w:tabs>
      </w:pPr>
      <w:hyperlink w:anchor="_Toc29640" w:history="1">
        <w:r>
          <w:rPr>
            <w:rFonts w:ascii="仿宋" w:eastAsia="仿宋" w:hAnsi="仿宋" w:cs="仿宋" w:hint="eastAsia"/>
            <w:lang w:eastAsia="zh-CN"/>
          </w:rPr>
          <w:t>十四、成果转化与推广应用</w:t>
        </w:r>
        <w:r>
          <w:tab/>
        </w:r>
        <w:r>
          <w:fldChar w:fldCharType="begin"/>
        </w:r>
        <w:r>
          <w:instrText xml:space="preserve"> PAGEREF _Toc29640 \h </w:instrText>
        </w:r>
        <w:r>
          <w:fldChar w:fldCharType="separate"/>
        </w:r>
        <w:r>
          <w:t>50</w:t>
        </w:r>
        <w:r>
          <w:fldChar w:fldCharType="end"/>
        </w:r>
      </w:hyperlink>
    </w:p>
    <w:p>
      <w:pPr>
        <w:pStyle w:val="TOC2"/>
        <w:tabs>
          <w:tab w:val="right" w:leader="dot" w:pos="8306"/>
        </w:tabs>
      </w:pPr>
      <w:hyperlink w:anchor="_Toc22527" w:history="1">
        <w:r>
          <w:rPr>
            <w:rFonts w:ascii="仿宋" w:eastAsia="仿宋" w:hAnsi="仿宋" w:cs="仿宋" w:hint="eastAsia"/>
            <w:lang w:eastAsia="zh-CN"/>
          </w:rPr>
          <w:t>(一)、成果转化策略制定</w:t>
        </w:r>
        <w:r>
          <w:tab/>
        </w:r>
        <w:r>
          <w:fldChar w:fldCharType="begin"/>
        </w:r>
        <w:r>
          <w:instrText xml:space="preserve"> PAGEREF _Toc22527 \h </w:instrText>
        </w:r>
        <w:r>
          <w:fldChar w:fldCharType="separate"/>
        </w:r>
        <w:r>
          <w:t>50</w:t>
        </w:r>
        <w:r>
          <w:fldChar w:fldCharType="end"/>
        </w:r>
      </w:hyperlink>
    </w:p>
    <w:p>
      <w:pPr>
        <w:pStyle w:val="TOC2"/>
        <w:tabs>
          <w:tab w:val="right" w:leader="dot" w:pos="8306"/>
        </w:tabs>
      </w:pPr>
      <w:hyperlink w:anchor="_Toc2978" w:history="1">
        <w:r>
          <w:rPr>
            <w:rFonts w:ascii="仿宋" w:eastAsia="仿宋" w:hAnsi="仿宋" w:cs="仿宋" w:hint="eastAsia"/>
            <w:lang w:eastAsia="zh-CN"/>
          </w:rPr>
          <w:t>(二)、成果推广应用方案</w:t>
        </w:r>
        <w:r>
          <w:tab/>
        </w:r>
        <w:r>
          <w:fldChar w:fldCharType="begin"/>
        </w:r>
        <w:r>
          <w:instrText xml:space="preserve"> PAGEREF _Toc2978 \h </w:instrText>
        </w:r>
        <w:r>
          <w:fldChar w:fldCharType="separate"/>
        </w:r>
        <w:r>
          <w:t>51</w:t>
        </w:r>
        <w:r>
          <w:fldChar w:fldCharType="end"/>
        </w:r>
      </w:hyperlink>
    </w:p>
    <w:p>
      <w:pPr>
        <w:pStyle w:val="TOC1"/>
        <w:tabs>
          <w:tab w:val="right" w:leader="dot" w:pos="8306"/>
        </w:tabs>
      </w:pPr>
      <w:hyperlink w:anchor="_Toc32658" w:history="1">
        <w:r>
          <w:rPr>
            <w:rFonts w:ascii="仿宋" w:eastAsia="仿宋" w:hAnsi="仿宋" w:cs="仿宋" w:hint="eastAsia"/>
            <w:lang w:eastAsia="zh-CN"/>
          </w:rPr>
          <w:t>十五、法律法规与政策遵循</w:t>
        </w:r>
        <w:r>
          <w:tab/>
        </w:r>
        <w:r>
          <w:fldChar w:fldCharType="begin"/>
        </w:r>
        <w:r>
          <w:instrText xml:space="preserve"> PAGEREF _Toc32658 \h </w:instrText>
        </w:r>
        <w:r>
          <w:fldChar w:fldCharType="separate"/>
        </w:r>
        <w:r>
          <w:t>53</w:t>
        </w:r>
        <w:r>
          <w:fldChar w:fldCharType="end"/>
        </w:r>
      </w:hyperlink>
    </w:p>
    <w:p>
      <w:pPr>
        <w:pStyle w:val="TOC2"/>
        <w:tabs>
          <w:tab w:val="right" w:leader="dot" w:pos="8306"/>
        </w:tabs>
      </w:pPr>
      <w:hyperlink w:anchor="_Toc10283" w:history="1">
        <w:r>
          <w:rPr>
            <w:rFonts w:ascii="仿宋" w:eastAsia="仿宋" w:hAnsi="仿宋" w:cs="仿宋" w:hint="eastAsia"/>
            <w:lang w:eastAsia="zh-CN"/>
          </w:rPr>
          <w:t>(一)、法律法规遵守</w:t>
        </w:r>
        <w:r>
          <w:tab/>
        </w:r>
        <w:r>
          <w:fldChar w:fldCharType="begin"/>
        </w:r>
        <w:r>
          <w:instrText xml:space="preserve"> PAGEREF _Toc10283 \h </w:instrText>
        </w:r>
        <w:r>
          <w:fldChar w:fldCharType="separate"/>
        </w:r>
        <w:r>
          <w:t>53</w:t>
        </w:r>
        <w:r>
          <w:fldChar w:fldCharType="end"/>
        </w:r>
      </w:hyperlink>
    </w:p>
    <w:p>
      <w:pPr>
        <w:pStyle w:val="TOC2"/>
        <w:tabs>
          <w:tab w:val="right" w:leader="dot" w:pos="8306"/>
        </w:tabs>
      </w:pPr>
      <w:hyperlink w:anchor="_Toc20051" w:history="1">
        <w:r>
          <w:rPr>
            <w:rFonts w:ascii="仿宋" w:eastAsia="仿宋" w:hAnsi="仿宋" w:cs="仿宋" w:hint="eastAsia"/>
            <w:lang w:eastAsia="zh-CN"/>
          </w:rPr>
          <w:t>(二)、政策导向与利用</w:t>
        </w:r>
        <w:r>
          <w:tab/>
        </w:r>
        <w:r>
          <w:fldChar w:fldCharType="begin"/>
        </w:r>
        <w:r>
          <w:instrText xml:space="preserve"> PAGEREF _Toc20051 \h </w:instrText>
        </w:r>
        <w:r>
          <w:fldChar w:fldCharType="separate"/>
        </w:r>
        <w:r>
          <w:t>54</w:t>
        </w:r>
        <w:r>
          <w:fldChar w:fldCharType="end"/>
        </w:r>
      </w:hyperlink>
    </w:p>
    <w:p>
      <w:pPr>
        <w:pStyle w:val="TOC1"/>
        <w:tabs>
          <w:tab w:val="right" w:leader="dot" w:pos="8306"/>
        </w:tabs>
      </w:pPr>
      <w:hyperlink w:anchor="_Toc13426" w:history="1">
        <w:r>
          <w:rPr>
            <w:rFonts w:ascii="仿宋" w:eastAsia="仿宋" w:hAnsi="仿宋" w:cs="仿宋" w:hint="eastAsia"/>
            <w:lang w:eastAsia="zh-CN"/>
          </w:rPr>
          <w:t>十六、知识产权管理与保护</w:t>
        </w:r>
        <w:r>
          <w:tab/>
        </w:r>
        <w:r>
          <w:fldChar w:fldCharType="begin"/>
        </w:r>
        <w:r>
          <w:instrText xml:space="preserve"> PAGEREF _Toc13426 \h </w:instrText>
        </w:r>
        <w:r>
          <w:fldChar w:fldCharType="separate"/>
        </w:r>
        <w:r>
          <w:t>55</w:t>
        </w:r>
        <w:r>
          <w:fldChar w:fldCharType="end"/>
        </w:r>
      </w:hyperlink>
    </w:p>
    <w:p>
      <w:pPr>
        <w:pStyle w:val="TOC2"/>
        <w:tabs>
          <w:tab w:val="right" w:leader="dot" w:pos="8306"/>
        </w:tabs>
      </w:pPr>
      <w:hyperlink w:anchor="_Toc3842" w:history="1">
        <w:r>
          <w:rPr>
            <w:rFonts w:ascii="仿宋" w:eastAsia="仿宋" w:hAnsi="仿宋" w:cs="仿宋" w:hint="eastAsia"/>
            <w:lang w:eastAsia="zh-CN"/>
          </w:rPr>
          <w:t>(一)、知识产权管理体系建设</w:t>
        </w:r>
        <w:r>
          <w:tab/>
        </w:r>
        <w:r>
          <w:fldChar w:fldCharType="begin"/>
        </w:r>
        <w:r>
          <w:instrText xml:space="preserve"> PAGEREF _Toc3842 \h </w:instrText>
        </w:r>
        <w:r>
          <w:fldChar w:fldCharType="separate"/>
        </w:r>
        <w:r>
          <w:t>55</w:t>
        </w:r>
        <w:r>
          <w:fldChar w:fldCharType="end"/>
        </w:r>
      </w:hyperlink>
    </w:p>
    <w:p>
      <w:pPr>
        <w:pStyle w:val="TOC2"/>
        <w:tabs>
          <w:tab w:val="right" w:leader="dot" w:pos="8306"/>
        </w:tabs>
      </w:pPr>
      <w:hyperlink w:anchor="_Toc21624" w:history="1">
        <w:r>
          <w:rPr>
            <w:rFonts w:ascii="仿宋" w:eastAsia="仿宋" w:hAnsi="仿宋" w:cs="仿宋" w:hint="eastAsia"/>
            <w:lang w:eastAsia="zh-CN"/>
          </w:rPr>
          <w:t>(二)、知识产权保护措施</w:t>
        </w:r>
        <w:r>
          <w:tab/>
        </w:r>
        <w:r>
          <w:fldChar w:fldCharType="begin"/>
        </w:r>
        <w:r>
          <w:instrText xml:space="preserve"> PAGEREF _Toc21624 \h </w:instrText>
        </w:r>
        <w:r>
          <w:fldChar w:fldCharType="separate"/>
        </w:r>
        <w:r>
          <w:t>55</w:t>
        </w:r>
        <w:r>
          <w:fldChar w:fldCharType="end"/>
        </w:r>
      </w:hyperlink>
    </w:p>
    <w:p>
      <w:pPr>
        <w:pStyle w:val="TOC1"/>
        <w:tabs>
          <w:tab w:val="right" w:leader="dot" w:pos="8306"/>
        </w:tabs>
      </w:pPr>
      <w:hyperlink w:anchor="_Toc20693" w:history="1">
        <w:r>
          <w:rPr>
            <w:rFonts w:ascii="仿宋" w:eastAsia="仿宋" w:hAnsi="仿宋" w:cs="仿宋" w:hint="eastAsia"/>
            <w:lang w:eastAsia="zh-CN"/>
          </w:rPr>
          <w:t>十七、创新驱动与持续发展</w:t>
        </w:r>
        <w:r>
          <w:tab/>
        </w:r>
        <w:r>
          <w:fldChar w:fldCharType="begin"/>
        </w:r>
        <w:r>
          <w:instrText xml:space="preserve"> PAGEREF _Toc20693 \h </w:instrText>
        </w:r>
        <w:r>
          <w:fldChar w:fldCharType="separate"/>
        </w:r>
        <w:r>
          <w:t>57</w:t>
        </w:r>
        <w:r>
          <w:fldChar w:fldCharType="end"/>
        </w:r>
      </w:hyperlink>
    </w:p>
    <w:p>
      <w:pPr>
        <w:pStyle w:val="TOC2"/>
        <w:tabs>
          <w:tab w:val="right" w:leader="dot" w:pos="8306"/>
        </w:tabs>
      </w:pPr>
      <w:hyperlink w:anchor="_Toc20719" w:history="1">
        <w:r>
          <w:rPr>
            <w:rFonts w:ascii="仿宋" w:eastAsia="仿宋" w:hAnsi="仿宋" w:cs="仿宋" w:hint="eastAsia"/>
            <w:lang w:eastAsia="zh-CN"/>
          </w:rPr>
          <w:t>(一)、创新驱动战略实施</w:t>
        </w:r>
        <w:r>
          <w:tab/>
        </w:r>
        <w:r>
          <w:fldChar w:fldCharType="begin"/>
        </w:r>
        <w:r>
          <w:instrText xml:space="preserve"> PAGEREF _Toc20719 \h </w:instrText>
        </w:r>
        <w:r>
          <w:fldChar w:fldCharType="separate"/>
        </w:r>
        <w:r>
          <w:t>57</w:t>
        </w:r>
        <w:r>
          <w:fldChar w:fldCharType="end"/>
        </w:r>
      </w:hyperlink>
    </w:p>
    <w:p>
      <w:pPr>
        <w:pStyle w:val="TOC2"/>
        <w:tabs>
          <w:tab w:val="right" w:leader="dot" w:pos="8306"/>
        </w:tabs>
      </w:pPr>
      <w:hyperlink w:anchor="_Toc7872" w:history="1">
        <w:r>
          <w:rPr>
            <w:rFonts w:ascii="仿宋" w:eastAsia="仿宋" w:hAnsi="仿宋" w:cs="仿宋" w:hint="eastAsia"/>
            <w:lang w:eastAsia="zh-CN"/>
          </w:rPr>
          <w:t>(二)、持续发展路径探索</w:t>
        </w:r>
        <w:r>
          <w:tab/>
        </w:r>
        <w:r>
          <w:fldChar w:fldCharType="begin"/>
        </w:r>
        <w:r>
          <w:instrText xml:space="preserve"> PAGEREF _Toc7872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9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畜牧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畜牧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在全球经济快速发展和科技日新月异的今天，市场对创新技术和环保解决方案的需求日益增长。畜牧业项目恰好聚焦于这一趋势，提供涵盖人工智能、大数据分析和可持续能源等领域的高效、先进产品和服务。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畜牧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3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畜牧业项目的建设和发展得益于一系列有利条件，这些条件涵盖了技术优势、市场潜力、政策支持、人力资源、基础设施以及投资和合作伙伴的支持，共同构成了项目成功的坚实基础。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畜牧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畜牧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239"/>
      <w:r>
        <w:rPr>
          <w:rFonts w:ascii="仿宋" w:eastAsia="仿宋" w:hAnsi="仿宋" w:cs="仿宋" w:hint="eastAsia"/>
          <w:sz w:val="28"/>
          <w:lang w:eastAsia="zh-CN"/>
        </w:rPr>
        <w:t>二、畜牧业项目概论</w:t>
      </w:r>
      <w:bookmarkEnd w:id="6"/>
    </w:p>
    <w:p>
      <w:pPr>
        <w:pStyle w:val="Heading2"/>
        <w:rPr>
          <w:rFonts w:ascii="仿宋" w:eastAsia="仿宋" w:hAnsi="仿宋" w:cs="仿宋" w:hint="eastAsia"/>
          <w:lang w:eastAsia="zh-CN"/>
        </w:rPr>
      </w:pPr>
      <w:bookmarkStart w:id="7" w:name="_Toc1274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畜牧业项目的申报单位是“XXX实业发展公司”，这是一家在其所处行业内备受尊敬的企业。公司自成立以来，通过其在畜牧业项目中表现出的创新精神和卓越执行力，在市场上赢得了显著的地位。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该公司的法定代表人秦XX，在畜牧业项目及其他多个行业领域中都有着显著的贡献。秦XX以其出色的领导才能和敏锐的商业洞察力，带领公司在畜牧业项目等多个领域实现了持续的成长和成功。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畜牧业项目的重要合作伙伴。公司专注于[行业名称]领域，以创新作为驱动力，不断推动技术进步和市场扩张。在畜牧业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畜牧业项目中展现了强劲的增长和稳定的财务表现。公司通过有效的策略，在畜牧业项目中扩大了其市场份额并增强了盈利能力。同时，公司积极承担社会责任，参与各类社会公益项目，增强了其在畜牧业项目中的品牌形象和社会影响力。</w:t>
      </w:r>
    </w:p>
    <w:p>
      <w:pPr>
        <w:pStyle w:val="Heading2"/>
        <w:ind w:firstLine="560" w:firstLineChars="200"/>
        <w:rPr>
          <w:rFonts w:ascii="仿宋" w:eastAsia="仿宋" w:hAnsi="仿宋" w:cs="仿宋" w:hint="eastAsia"/>
          <w:sz w:val="28"/>
          <w:lang w:eastAsia="zh-CN"/>
        </w:rPr>
      </w:pPr>
      <w:bookmarkStart w:id="8" w:name="_Toc2571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畜牧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84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06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https://d.book118.com/035000213314011034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C78B3"/>
    <w:rsid w:val="69AC7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0021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2023-12-28T05:55:00Z</dcterms:created>
  <dcterms:modified xsi:type="dcterms:W3CDTF">2023-12-28T05:55:32Z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908E78BE7C554DE3BBC143FD481E24A0_11</vt:lpwstr>
  </property>
  <property fmtid="{D5CDD505-2E9C-101B-9397-08002B2CF9AE}" pid="3" name="KSOProductBuildVer">
    <vt:lpwstr>2052-12.1.0.16120</vt:lpwstr>
  </property>
</Properties>
</file>