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10E66" w:rsidP="00B10E66" w14:paraId="08E18B4F" w14:textId="77777777">
      <w:pPr>
        <w:spacing w:before="48" w:beforeLines="20" w:after="360" w:afterLines="150" w:line="360" w:lineRule="auto"/>
        <w:jc w:val="center"/>
        <w:rPr>
          <w:rFonts w:ascii="华文中宋" w:eastAsia="华文中宋" w:hAnsi="华文中宋"/>
          <w:b/>
          <w:sz w:val="30"/>
        </w:rPr>
      </w:pPr>
      <w:r w:rsidRPr="00B10E66">
        <w:rPr>
          <w:rFonts w:ascii="华文中宋" w:eastAsia="华文中宋" w:hAnsi="华文中宋"/>
          <w:b/>
          <w:sz w:val="30"/>
        </w:rPr>
        <w:t>2023</w:t>
      </w:r>
      <w:r w:rsidRPr="00B10E66">
        <w:rPr>
          <w:rFonts w:ascii="华文中宋" w:eastAsia="华文中宋" w:hAnsi="华文中宋"/>
          <w:b/>
          <w:sz w:val="30"/>
        </w:rPr>
        <w:t>江西吉安市井冈山市面向社会招聘城市社区专职网格员</w:t>
      </w:r>
      <w:r w:rsidRPr="00B10E66">
        <w:rPr>
          <w:rFonts w:ascii="华文中宋" w:eastAsia="华文中宋" w:hAnsi="华文中宋"/>
          <w:b/>
          <w:sz w:val="30"/>
        </w:rPr>
        <w:t>35</w:t>
      </w:r>
      <w:r w:rsidRPr="00B10E66">
        <w:rPr>
          <w:rFonts w:ascii="华文中宋" w:eastAsia="华文中宋" w:hAnsi="华文中宋"/>
          <w:b/>
          <w:sz w:val="30"/>
        </w:rPr>
        <w:t>人笔试备考题库及答案解析</w:t>
      </w:r>
    </w:p>
    <w:p w:rsidR="00A77B3E" w14:paraId="4FAA159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0BFF8D" w14:textId="77777777">
      <w:pPr>
        <w:spacing w:after="260" w:line="360" w:lineRule="auto"/>
      </w:pPr>
      <w:r>
        <w:rPr>
          <w:rFonts w:ascii="微软雅黑" w:eastAsia="微软雅黑" w:cs="微软雅黑"/>
        </w:rPr>
        <w:t>一、选择题</w:t>
      </w:r>
    </w:p>
    <w:p w:rsidR="006D34C4" w14:paraId="2657A40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0B3D932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54428E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1868E22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0AB8174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5361F25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F9A842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15CD1E9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791A7C4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081FE88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4B28200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5D6204C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145E751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6BF375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70BBF19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752FB2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41D43D0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0636CC3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7F44AE5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08E2574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E3B978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7F32357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443930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6113FE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57109BE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3339E06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4E61E5E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CBE4BC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4B6ED2B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https://d.book118.com/035013333332011101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rsidP="00B77510" w14:paraId="5F26C3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0E66" w14:paraId="6E23CDB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rsidP="00B77510" w14:paraId="6D30EDB9" w14:textId="35F58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10E66" w14:paraId="5CB67BC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paraId="2B8D561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0E6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rsidP="00B77510" w14:textId="35F58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10E6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0E6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rsidP="00B77510" w14:textId="35F58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10E6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paraId="11CEEE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paraId="79F134B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paraId="2A102B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0E6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10E66"/>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7CF0E6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10E6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10E66"/>
    <w:rPr>
      <w:sz w:val="18"/>
      <w:szCs w:val="18"/>
    </w:rPr>
  </w:style>
  <w:style w:type="paragraph" w:styleId="Footer">
    <w:name w:val="footer"/>
    <w:basedOn w:val="Normal"/>
    <w:link w:val="a0"/>
    <w:rsid w:val="00B10E66"/>
    <w:pPr>
      <w:tabs>
        <w:tab w:val="center" w:pos="4153"/>
        <w:tab w:val="right" w:pos="8306"/>
      </w:tabs>
      <w:snapToGrid w:val="0"/>
    </w:pPr>
    <w:rPr>
      <w:sz w:val="18"/>
      <w:szCs w:val="18"/>
    </w:rPr>
  </w:style>
  <w:style w:type="character" w:customStyle="1" w:styleId="a0">
    <w:name w:val="页脚 字符"/>
    <w:basedOn w:val="DefaultParagraphFont"/>
    <w:link w:val="Footer"/>
    <w:rsid w:val="00B10E66"/>
    <w:rPr>
      <w:sz w:val="18"/>
      <w:szCs w:val="18"/>
    </w:rPr>
  </w:style>
  <w:style w:type="character" w:styleId="PageNumber">
    <w:name w:val="page number"/>
    <w:basedOn w:val="DefaultParagraphFont"/>
    <w:rsid w:val="00B10E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3501333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2972</Words>
  <Characters>16943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