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07" w:history="1">
        <w:r>
          <w:rPr>
            <w:rFonts w:ascii="仿宋" w:eastAsia="仿宋" w:hAnsi="仿宋" w:cs="仿宋" w:hint="eastAsia"/>
            <w:lang w:eastAsia="zh-CN"/>
          </w:rPr>
          <w:t>概论</w:t>
        </w:r>
        <w:r>
          <w:tab/>
        </w:r>
        <w:r>
          <w:fldChar w:fldCharType="begin"/>
        </w:r>
        <w:r>
          <w:instrText xml:space="preserve"> PAGEREF _Toc4107 \h </w:instrText>
        </w:r>
        <w:r>
          <w:fldChar w:fldCharType="separate"/>
        </w:r>
        <w:r>
          <w:t>3</w:t>
        </w:r>
        <w:r>
          <w:fldChar w:fldCharType="end"/>
        </w:r>
      </w:hyperlink>
    </w:p>
    <w:p>
      <w:pPr>
        <w:pStyle w:val="TOC1"/>
        <w:tabs>
          <w:tab w:val="right" w:leader="dot" w:pos="8306"/>
        </w:tabs>
      </w:pPr>
      <w:hyperlink w:anchor="_Toc17226" w:history="1">
        <w:r>
          <w:rPr>
            <w:rFonts w:ascii="仿宋" w:eastAsia="仿宋" w:hAnsi="仿宋" w:cs="仿宋" w:hint="eastAsia"/>
            <w:lang w:eastAsia="zh-CN"/>
          </w:rPr>
          <w:t>一、市场分析、调研</w:t>
        </w:r>
        <w:r>
          <w:tab/>
        </w:r>
        <w:r>
          <w:fldChar w:fldCharType="begin"/>
        </w:r>
        <w:r>
          <w:instrText xml:space="preserve"> PAGEREF _Toc17226 \h </w:instrText>
        </w:r>
        <w:r>
          <w:fldChar w:fldCharType="separate"/>
        </w:r>
        <w:r>
          <w:t>3</w:t>
        </w:r>
        <w:r>
          <w:fldChar w:fldCharType="end"/>
        </w:r>
      </w:hyperlink>
    </w:p>
    <w:p>
      <w:pPr>
        <w:pStyle w:val="TOC2"/>
        <w:tabs>
          <w:tab w:val="right" w:leader="dot" w:pos="8306"/>
        </w:tabs>
      </w:pPr>
      <w:hyperlink w:anchor="_Toc24933" w:history="1">
        <w:r>
          <w:rPr>
            <w:rFonts w:ascii="仿宋" w:eastAsia="仿宋" w:hAnsi="仿宋" w:cs="仿宋" w:hint="eastAsia"/>
            <w:lang w:eastAsia="zh-CN"/>
          </w:rPr>
          <w:t>(一)、金属器具行业分析</w:t>
        </w:r>
        <w:r>
          <w:tab/>
        </w:r>
        <w:r>
          <w:fldChar w:fldCharType="begin"/>
        </w:r>
        <w:r>
          <w:instrText xml:space="preserve"> PAGEREF _Toc24933 \h </w:instrText>
        </w:r>
        <w:r>
          <w:fldChar w:fldCharType="separate"/>
        </w:r>
        <w:r>
          <w:t>3</w:t>
        </w:r>
        <w:r>
          <w:fldChar w:fldCharType="end"/>
        </w:r>
      </w:hyperlink>
    </w:p>
    <w:p>
      <w:pPr>
        <w:pStyle w:val="TOC2"/>
        <w:tabs>
          <w:tab w:val="right" w:leader="dot" w:pos="8306"/>
        </w:tabs>
      </w:pPr>
      <w:hyperlink w:anchor="_Toc12226" w:history="1">
        <w:r>
          <w:rPr>
            <w:rFonts w:ascii="仿宋" w:eastAsia="仿宋" w:hAnsi="仿宋" w:cs="仿宋" w:hint="eastAsia"/>
            <w:lang w:eastAsia="zh-CN"/>
          </w:rPr>
          <w:t>(二)、金属器具市场分析预测</w:t>
        </w:r>
        <w:r>
          <w:tab/>
        </w:r>
        <w:r>
          <w:fldChar w:fldCharType="begin"/>
        </w:r>
        <w:r>
          <w:instrText xml:space="preserve"> PAGEREF _Toc12226 \h </w:instrText>
        </w:r>
        <w:r>
          <w:fldChar w:fldCharType="separate"/>
        </w:r>
        <w:r>
          <w:t>4</w:t>
        </w:r>
        <w:r>
          <w:fldChar w:fldCharType="end"/>
        </w:r>
      </w:hyperlink>
    </w:p>
    <w:p>
      <w:pPr>
        <w:pStyle w:val="TOC1"/>
        <w:tabs>
          <w:tab w:val="right" w:leader="dot" w:pos="8306"/>
        </w:tabs>
      </w:pPr>
      <w:hyperlink w:anchor="_Toc6675" w:history="1">
        <w:r>
          <w:rPr>
            <w:rFonts w:ascii="仿宋" w:eastAsia="仿宋" w:hAnsi="仿宋" w:cs="仿宋" w:hint="eastAsia"/>
            <w:lang w:eastAsia="zh-CN"/>
          </w:rPr>
          <w:t>二、工艺说明</w:t>
        </w:r>
        <w:r>
          <w:tab/>
        </w:r>
        <w:r>
          <w:fldChar w:fldCharType="begin"/>
        </w:r>
        <w:r>
          <w:instrText xml:space="preserve"> PAGEREF _Toc6675 \h </w:instrText>
        </w:r>
        <w:r>
          <w:fldChar w:fldCharType="separate"/>
        </w:r>
        <w:r>
          <w:t>5</w:t>
        </w:r>
        <w:r>
          <w:fldChar w:fldCharType="end"/>
        </w:r>
      </w:hyperlink>
    </w:p>
    <w:p>
      <w:pPr>
        <w:pStyle w:val="TOC2"/>
        <w:tabs>
          <w:tab w:val="right" w:leader="dot" w:pos="8306"/>
        </w:tabs>
      </w:pPr>
      <w:hyperlink w:anchor="_Toc11413" w:history="1">
        <w:r>
          <w:rPr>
            <w:rFonts w:ascii="仿宋" w:eastAsia="仿宋" w:hAnsi="仿宋" w:cs="仿宋" w:hint="eastAsia"/>
            <w:lang w:eastAsia="zh-CN"/>
          </w:rPr>
          <w:t>(一)、技术管理特点</w:t>
        </w:r>
        <w:r>
          <w:tab/>
        </w:r>
        <w:r>
          <w:fldChar w:fldCharType="begin"/>
        </w:r>
        <w:r>
          <w:instrText xml:space="preserve"> PAGEREF _Toc11413 \h </w:instrText>
        </w:r>
        <w:r>
          <w:fldChar w:fldCharType="separate"/>
        </w:r>
        <w:r>
          <w:t>5</w:t>
        </w:r>
        <w:r>
          <w:fldChar w:fldCharType="end"/>
        </w:r>
      </w:hyperlink>
    </w:p>
    <w:p>
      <w:pPr>
        <w:pStyle w:val="TOC2"/>
        <w:tabs>
          <w:tab w:val="right" w:leader="dot" w:pos="8306"/>
        </w:tabs>
      </w:pPr>
      <w:hyperlink w:anchor="_Toc19359" w:history="1">
        <w:r>
          <w:rPr>
            <w:rFonts w:ascii="仿宋" w:eastAsia="仿宋" w:hAnsi="仿宋" w:cs="仿宋" w:hint="eastAsia"/>
            <w:lang w:eastAsia="zh-CN"/>
          </w:rPr>
          <w:t>(二)、金属器具项目工艺技术设计方案</w:t>
        </w:r>
        <w:r>
          <w:tab/>
        </w:r>
        <w:r>
          <w:fldChar w:fldCharType="begin"/>
        </w:r>
        <w:r>
          <w:instrText xml:space="preserve"> PAGEREF _Toc19359 \h </w:instrText>
        </w:r>
        <w:r>
          <w:fldChar w:fldCharType="separate"/>
        </w:r>
        <w:r>
          <w:t>6</w:t>
        </w:r>
        <w:r>
          <w:fldChar w:fldCharType="end"/>
        </w:r>
      </w:hyperlink>
    </w:p>
    <w:p>
      <w:pPr>
        <w:pStyle w:val="TOC2"/>
        <w:tabs>
          <w:tab w:val="right" w:leader="dot" w:pos="8306"/>
        </w:tabs>
      </w:pPr>
      <w:hyperlink w:anchor="_Toc18950" w:history="1">
        <w:r>
          <w:rPr>
            <w:rFonts w:ascii="仿宋" w:eastAsia="仿宋" w:hAnsi="仿宋" w:cs="仿宋" w:hint="eastAsia"/>
            <w:lang w:eastAsia="zh-CN"/>
          </w:rPr>
          <w:t>(三)、设备选型方案</w:t>
        </w:r>
        <w:r>
          <w:tab/>
        </w:r>
        <w:r>
          <w:fldChar w:fldCharType="begin"/>
        </w:r>
        <w:r>
          <w:instrText xml:space="preserve"> PAGEREF _Toc18950 \h </w:instrText>
        </w:r>
        <w:r>
          <w:fldChar w:fldCharType="separate"/>
        </w:r>
        <w:r>
          <w:t>7</w:t>
        </w:r>
        <w:r>
          <w:fldChar w:fldCharType="end"/>
        </w:r>
      </w:hyperlink>
    </w:p>
    <w:p>
      <w:pPr>
        <w:pStyle w:val="TOC1"/>
        <w:tabs>
          <w:tab w:val="right" w:leader="dot" w:pos="8306"/>
        </w:tabs>
      </w:pPr>
      <w:hyperlink w:anchor="_Toc24238" w:history="1">
        <w:r>
          <w:rPr>
            <w:rFonts w:ascii="仿宋" w:eastAsia="仿宋" w:hAnsi="仿宋" w:cs="仿宋" w:hint="eastAsia"/>
            <w:lang w:eastAsia="zh-CN"/>
          </w:rPr>
          <w:t>三、金属器具项目概论</w:t>
        </w:r>
        <w:r>
          <w:tab/>
        </w:r>
        <w:r>
          <w:fldChar w:fldCharType="begin"/>
        </w:r>
        <w:r>
          <w:instrText xml:space="preserve"> PAGEREF _Toc24238 \h </w:instrText>
        </w:r>
        <w:r>
          <w:fldChar w:fldCharType="separate"/>
        </w:r>
        <w:r>
          <w:t>8</w:t>
        </w:r>
        <w:r>
          <w:fldChar w:fldCharType="end"/>
        </w:r>
      </w:hyperlink>
    </w:p>
    <w:p>
      <w:pPr>
        <w:pStyle w:val="TOC2"/>
        <w:tabs>
          <w:tab w:val="right" w:leader="dot" w:pos="8306"/>
        </w:tabs>
      </w:pPr>
      <w:hyperlink w:anchor="_Toc18892" w:history="1">
        <w:r>
          <w:rPr>
            <w:rFonts w:ascii="仿宋" w:eastAsia="仿宋" w:hAnsi="仿宋" w:cs="仿宋" w:hint="eastAsia"/>
            <w:lang w:eastAsia="zh-CN"/>
          </w:rPr>
          <w:t>(一)、金属器具项目概况</w:t>
        </w:r>
        <w:r>
          <w:tab/>
        </w:r>
        <w:r>
          <w:fldChar w:fldCharType="begin"/>
        </w:r>
        <w:r>
          <w:instrText xml:space="preserve"> PAGEREF _Toc18892 \h </w:instrText>
        </w:r>
        <w:r>
          <w:fldChar w:fldCharType="separate"/>
        </w:r>
        <w:r>
          <w:t>8</w:t>
        </w:r>
        <w:r>
          <w:fldChar w:fldCharType="end"/>
        </w:r>
      </w:hyperlink>
    </w:p>
    <w:p>
      <w:pPr>
        <w:pStyle w:val="TOC2"/>
        <w:tabs>
          <w:tab w:val="right" w:leader="dot" w:pos="8306"/>
        </w:tabs>
      </w:pPr>
      <w:hyperlink w:anchor="_Toc17186" w:history="1">
        <w:r>
          <w:rPr>
            <w:rFonts w:ascii="仿宋" w:eastAsia="仿宋" w:hAnsi="仿宋" w:cs="仿宋" w:hint="eastAsia"/>
            <w:lang w:eastAsia="zh-CN"/>
          </w:rPr>
          <w:t>(二)、金属器具项目目标</w:t>
        </w:r>
        <w:r>
          <w:tab/>
        </w:r>
        <w:r>
          <w:fldChar w:fldCharType="begin"/>
        </w:r>
        <w:r>
          <w:instrText xml:space="preserve"> PAGEREF _Toc17186 \h </w:instrText>
        </w:r>
        <w:r>
          <w:fldChar w:fldCharType="separate"/>
        </w:r>
        <w:r>
          <w:t>11</w:t>
        </w:r>
        <w:r>
          <w:fldChar w:fldCharType="end"/>
        </w:r>
      </w:hyperlink>
    </w:p>
    <w:p>
      <w:pPr>
        <w:pStyle w:val="TOC2"/>
        <w:tabs>
          <w:tab w:val="right" w:leader="dot" w:pos="8306"/>
        </w:tabs>
      </w:pPr>
      <w:hyperlink w:anchor="_Toc17722" w:history="1">
        <w:r>
          <w:rPr>
            <w:rFonts w:ascii="仿宋" w:eastAsia="仿宋" w:hAnsi="仿宋" w:cs="仿宋" w:hint="eastAsia"/>
            <w:lang w:eastAsia="zh-CN"/>
          </w:rPr>
          <w:t>(三)、金属器具项目提出的理由</w:t>
        </w:r>
        <w:r>
          <w:tab/>
        </w:r>
        <w:r>
          <w:fldChar w:fldCharType="begin"/>
        </w:r>
        <w:r>
          <w:instrText xml:space="preserve"> PAGEREF _Toc17722 \h </w:instrText>
        </w:r>
        <w:r>
          <w:fldChar w:fldCharType="separate"/>
        </w:r>
        <w:r>
          <w:t>11</w:t>
        </w:r>
        <w:r>
          <w:fldChar w:fldCharType="end"/>
        </w:r>
      </w:hyperlink>
    </w:p>
    <w:p>
      <w:pPr>
        <w:pStyle w:val="TOC2"/>
        <w:tabs>
          <w:tab w:val="right" w:leader="dot" w:pos="8306"/>
        </w:tabs>
      </w:pPr>
      <w:hyperlink w:anchor="_Toc23058" w:history="1">
        <w:r>
          <w:rPr>
            <w:rFonts w:ascii="仿宋" w:eastAsia="仿宋" w:hAnsi="仿宋" w:cs="仿宋" w:hint="eastAsia"/>
            <w:lang w:eastAsia="zh-CN"/>
          </w:rPr>
          <w:t>(四)、金属器具项目意义</w:t>
        </w:r>
        <w:r>
          <w:tab/>
        </w:r>
        <w:r>
          <w:fldChar w:fldCharType="begin"/>
        </w:r>
        <w:r>
          <w:instrText xml:space="preserve"> PAGEREF _Toc23058 \h </w:instrText>
        </w:r>
        <w:r>
          <w:fldChar w:fldCharType="separate"/>
        </w:r>
        <w:r>
          <w:t>13</w:t>
        </w:r>
        <w:r>
          <w:fldChar w:fldCharType="end"/>
        </w:r>
      </w:hyperlink>
    </w:p>
    <w:p>
      <w:pPr>
        <w:pStyle w:val="TOC2"/>
        <w:tabs>
          <w:tab w:val="right" w:leader="dot" w:pos="8306"/>
        </w:tabs>
      </w:pPr>
      <w:hyperlink w:anchor="_Toc23002" w:history="1">
        <w:r>
          <w:rPr>
            <w:rFonts w:ascii="仿宋" w:eastAsia="仿宋" w:hAnsi="仿宋" w:cs="仿宋" w:hint="eastAsia"/>
            <w:lang w:eastAsia="zh-CN"/>
          </w:rPr>
          <w:t>(五)、金属器具项目背景</w:t>
        </w:r>
        <w:r>
          <w:tab/>
        </w:r>
        <w:r>
          <w:fldChar w:fldCharType="begin"/>
        </w:r>
        <w:r>
          <w:instrText xml:space="preserve"> PAGEREF _Toc23002 \h </w:instrText>
        </w:r>
        <w:r>
          <w:fldChar w:fldCharType="separate"/>
        </w:r>
        <w:r>
          <w:t>14</w:t>
        </w:r>
        <w:r>
          <w:fldChar w:fldCharType="end"/>
        </w:r>
      </w:hyperlink>
    </w:p>
    <w:p>
      <w:pPr>
        <w:pStyle w:val="TOC1"/>
        <w:tabs>
          <w:tab w:val="right" w:leader="dot" w:pos="8306"/>
        </w:tabs>
      </w:pPr>
      <w:hyperlink w:anchor="_Toc12421" w:history="1">
        <w:r>
          <w:rPr>
            <w:rFonts w:ascii="仿宋" w:eastAsia="仿宋" w:hAnsi="仿宋" w:cs="仿宋" w:hint="eastAsia"/>
            <w:lang w:eastAsia="zh-CN"/>
          </w:rPr>
          <w:t>四、产品规划分析</w:t>
        </w:r>
        <w:r>
          <w:tab/>
        </w:r>
        <w:r>
          <w:fldChar w:fldCharType="begin"/>
        </w:r>
        <w:r>
          <w:instrText xml:space="preserve"> PAGEREF _Toc12421 \h </w:instrText>
        </w:r>
        <w:r>
          <w:fldChar w:fldCharType="separate"/>
        </w:r>
        <w:r>
          <w:t>15</w:t>
        </w:r>
        <w:r>
          <w:fldChar w:fldCharType="end"/>
        </w:r>
      </w:hyperlink>
    </w:p>
    <w:p>
      <w:pPr>
        <w:pStyle w:val="TOC2"/>
        <w:tabs>
          <w:tab w:val="right" w:leader="dot" w:pos="8306"/>
        </w:tabs>
      </w:pPr>
      <w:hyperlink w:anchor="_Toc14256" w:history="1">
        <w:r>
          <w:rPr>
            <w:rFonts w:ascii="仿宋" w:eastAsia="仿宋" w:hAnsi="仿宋" w:cs="仿宋" w:hint="eastAsia"/>
            <w:lang w:eastAsia="zh-CN"/>
          </w:rPr>
          <w:t>(一)、产品规划</w:t>
        </w:r>
        <w:r>
          <w:tab/>
        </w:r>
        <w:r>
          <w:fldChar w:fldCharType="begin"/>
        </w:r>
        <w:r>
          <w:instrText xml:space="preserve"> PAGEREF _Toc14256 \h </w:instrText>
        </w:r>
        <w:r>
          <w:fldChar w:fldCharType="separate"/>
        </w:r>
        <w:r>
          <w:t>15</w:t>
        </w:r>
        <w:r>
          <w:fldChar w:fldCharType="end"/>
        </w:r>
      </w:hyperlink>
    </w:p>
    <w:p>
      <w:pPr>
        <w:pStyle w:val="TOC2"/>
        <w:tabs>
          <w:tab w:val="right" w:leader="dot" w:pos="8306"/>
        </w:tabs>
      </w:pPr>
      <w:hyperlink w:anchor="_Toc6428" w:history="1">
        <w:r>
          <w:rPr>
            <w:rFonts w:ascii="仿宋" w:eastAsia="仿宋" w:hAnsi="仿宋" w:cs="仿宋" w:hint="eastAsia"/>
            <w:lang w:eastAsia="zh-CN"/>
          </w:rPr>
          <w:t>(二)、建设规模</w:t>
        </w:r>
        <w:r>
          <w:tab/>
        </w:r>
        <w:r>
          <w:fldChar w:fldCharType="begin"/>
        </w:r>
        <w:r>
          <w:instrText xml:space="preserve"> PAGEREF _Toc6428 \h </w:instrText>
        </w:r>
        <w:r>
          <w:fldChar w:fldCharType="separate"/>
        </w:r>
        <w:r>
          <w:t>16</w:t>
        </w:r>
        <w:r>
          <w:fldChar w:fldCharType="end"/>
        </w:r>
      </w:hyperlink>
    </w:p>
    <w:p>
      <w:pPr>
        <w:pStyle w:val="TOC1"/>
        <w:tabs>
          <w:tab w:val="right" w:leader="dot" w:pos="8306"/>
        </w:tabs>
      </w:pPr>
      <w:hyperlink w:anchor="_Toc1725" w:history="1">
        <w:r>
          <w:rPr>
            <w:rFonts w:ascii="仿宋" w:eastAsia="仿宋" w:hAnsi="仿宋" w:cs="仿宋" w:hint="eastAsia"/>
            <w:lang w:eastAsia="zh-CN"/>
          </w:rPr>
          <w:t>五、金属器具项目危机管理</w:t>
        </w:r>
        <w:r>
          <w:tab/>
        </w:r>
        <w:r>
          <w:fldChar w:fldCharType="begin"/>
        </w:r>
        <w:r>
          <w:instrText xml:space="preserve"> PAGEREF _Toc1725 \h </w:instrText>
        </w:r>
        <w:r>
          <w:fldChar w:fldCharType="separate"/>
        </w:r>
        <w:r>
          <w:t>17</w:t>
        </w:r>
        <w:r>
          <w:fldChar w:fldCharType="end"/>
        </w:r>
      </w:hyperlink>
    </w:p>
    <w:p>
      <w:pPr>
        <w:pStyle w:val="TOC2"/>
        <w:tabs>
          <w:tab w:val="right" w:leader="dot" w:pos="8306"/>
        </w:tabs>
      </w:pPr>
      <w:hyperlink w:anchor="_Toc25624" w:history="1">
        <w:r>
          <w:rPr>
            <w:rFonts w:ascii="仿宋" w:eastAsia="仿宋" w:hAnsi="仿宋" w:cs="仿宋" w:hint="eastAsia"/>
            <w:lang w:eastAsia="zh-CN"/>
          </w:rPr>
          <w:t>(一)、危机预警与识别</w:t>
        </w:r>
        <w:r>
          <w:tab/>
        </w:r>
        <w:r>
          <w:fldChar w:fldCharType="begin"/>
        </w:r>
        <w:r>
          <w:instrText xml:space="preserve"> PAGEREF _Toc25624 \h </w:instrText>
        </w:r>
        <w:r>
          <w:fldChar w:fldCharType="separate"/>
        </w:r>
        <w:r>
          <w:t>17</w:t>
        </w:r>
        <w:r>
          <w:fldChar w:fldCharType="end"/>
        </w:r>
      </w:hyperlink>
    </w:p>
    <w:p>
      <w:pPr>
        <w:pStyle w:val="TOC2"/>
        <w:tabs>
          <w:tab w:val="right" w:leader="dot" w:pos="8306"/>
        </w:tabs>
      </w:pPr>
      <w:hyperlink w:anchor="_Toc1409" w:history="1">
        <w:r>
          <w:rPr>
            <w:rFonts w:ascii="仿宋" w:eastAsia="仿宋" w:hAnsi="仿宋" w:cs="仿宋" w:hint="eastAsia"/>
            <w:lang w:eastAsia="zh-CN"/>
          </w:rPr>
          <w:t>(二)、危机应对与恢复</w:t>
        </w:r>
        <w:r>
          <w:tab/>
        </w:r>
        <w:r>
          <w:fldChar w:fldCharType="begin"/>
        </w:r>
        <w:r>
          <w:instrText xml:space="preserve"> PAGEREF _Toc1409 \h </w:instrText>
        </w:r>
        <w:r>
          <w:fldChar w:fldCharType="separate"/>
        </w:r>
        <w:r>
          <w:t>18</w:t>
        </w:r>
        <w:r>
          <w:fldChar w:fldCharType="end"/>
        </w:r>
      </w:hyperlink>
    </w:p>
    <w:p>
      <w:pPr>
        <w:pStyle w:val="TOC1"/>
        <w:tabs>
          <w:tab w:val="right" w:leader="dot" w:pos="8306"/>
        </w:tabs>
      </w:pPr>
      <w:hyperlink w:anchor="_Toc12366" w:history="1">
        <w:r>
          <w:rPr>
            <w:rFonts w:ascii="仿宋" w:eastAsia="仿宋" w:hAnsi="仿宋" w:cs="仿宋" w:hint="eastAsia"/>
            <w:lang w:eastAsia="zh-CN"/>
          </w:rPr>
          <w:t>六、金属器具项目土建工程</w:t>
        </w:r>
        <w:r>
          <w:tab/>
        </w:r>
        <w:r>
          <w:fldChar w:fldCharType="begin"/>
        </w:r>
        <w:r>
          <w:instrText xml:space="preserve"> PAGEREF _Toc12366 \h </w:instrText>
        </w:r>
        <w:r>
          <w:fldChar w:fldCharType="separate"/>
        </w:r>
        <w:r>
          <w:t>19</w:t>
        </w:r>
        <w:r>
          <w:fldChar w:fldCharType="end"/>
        </w:r>
      </w:hyperlink>
    </w:p>
    <w:p>
      <w:pPr>
        <w:pStyle w:val="TOC2"/>
        <w:tabs>
          <w:tab w:val="right" w:leader="dot" w:pos="8306"/>
        </w:tabs>
      </w:pPr>
      <w:hyperlink w:anchor="_Toc4224" w:history="1">
        <w:r>
          <w:rPr>
            <w:rFonts w:ascii="仿宋" w:eastAsia="仿宋" w:hAnsi="仿宋" w:cs="仿宋" w:hint="eastAsia"/>
            <w:lang w:eastAsia="zh-CN"/>
          </w:rPr>
          <w:t>(一)、建筑工程设计原则</w:t>
        </w:r>
        <w:r>
          <w:tab/>
        </w:r>
        <w:r>
          <w:fldChar w:fldCharType="begin"/>
        </w:r>
        <w:r>
          <w:instrText xml:space="preserve"> PAGEREF _Toc4224 \h </w:instrText>
        </w:r>
        <w:r>
          <w:fldChar w:fldCharType="separate"/>
        </w:r>
        <w:r>
          <w:t>19</w:t>
        </w:r>
        <w:r>
          <w:fldChar w:fldCharType="end"/>
        </w:r>
      </w:hyperlink>
    </w:p>
    <w:p>
      <w:pPr>
        <w:pStyle w:val="TOC2"/>
        <w:tabs>
          <w:tab w:val="right" w:leader="dot" w:pos="8306"/>
        </w:tabs>
      </w:pPr>
      <w:hyperlink w:anchor="_Toc25871" w:history="1">
        <w:r>
          <w:rPr>
            <w:rFonts w:ascii="仿宋" w:eastAsia="仿宋" w:hAnsi="仿宋" w:cs="仿宋" w:hint="eastAsia"/>
            <w:lang w:eastAsia="zh-CN"/>
          </w:rPr>
          <w:t>(二)、土建工程设计年限及安全等级</w:t>
        </w:r>
        <w:r>
          <w:tab/>
        </w:r>
        <w:r>
          <w:fldChar w:fldCharType="begin"/>
        </w:r>
        <w:r>
          <w:instrText xml:space="preserve"> PAGEREF _Toc25871 \h </w:instrText>
        </w:r>
        <w:r>
          <w:fldChar w:fldCharType="separate"/>
        </w:r>
        <w:r>
          <w:t>20</w:t>
        </w:r>
        <w:r>
          <w:fldChar w:fldCharType="end"/>
        </w:r>
      </w:hyperlink>
    </w:p>
    <w:p>
      <w:pPr>
        <w:pStyle w:val="TOC2"/>
        <w:tabs>
          <w:tab w:val="right" w:leader="dot" w:pos="8306"/>
        </w:tabs>
      </w:pPr>
      <w:hyperlink w:anchor="_Toc803" w:history="1">
        <w:r>
          <w:rPr>
            <w:rFonts w:ascii="仿宋" w:eastAsia="仿宋" w:hAnsi="仿宋" w:cs="仿宋" w:hint="eastAsia"/>
            <w:lang w:eastAsia="zh-CN"/>
          </w:rPr>
          <w:t>(三)、建筑工程设计总体要求</w:t>
        </w:r>
        <w:r>
          <w:tab/>
        </w:r>
        <w:r>
          <w:fldChar w:fldCharType="begin"/>
        </w:r>
        <w:r>
          <w:instrText xml:space="preserve"> PAGEREF _Toc803 \h </w:instrText>
        </w:r>
        <w:r>
          <w:fldChar w:fldCharType="separate"/>
        </w:r>
        <w:r>
          <w:t>21</w:t>
        </w:r>
        <w:r>
          <w:fldChar w:fldCharType="end"/>
        </w:r>
      </w:hyperlink>
    </w:p>
    <w:p>
      <w:pPr>
        <w:pStyle w:val="TOC2"/>
        <w:tabs>
          <w:tab w:val="right" w:leader="dot" w:pos="8306"/>
        </w:tabs>
      </w:pPr>
      <w:hyperlink w:anchor="_Toc9236" w:history="1">
        <w:r>
          <w:rPr>
            <w:rFonts w:ascii="仿宋" w:eastAsia="仿宋" w:hAnsi="仿宋" w:cs="仿宋" w:hint="eastAsia"/>
            <w:lang w:eastAsia="zh-CN"/>
          </w:rPr>
          <w:t>(四)、土建工程建设指标</w:t>
        </w:r>
        <w:r>
          <w:tab/>
        </w:r>
        <w:r>
          <w:fldChar w:fldCharType="begin"/>
        </w:r>
        <w:r>
          <w:instrText xml:space="preserve"> PAGEREF _Toc9236 \h </w:instrText>
        </w:r>
        <w:r>
          <w:fldChar w:fldCharType="separate"/>
        </w:r>
        <w:r>
          <w:t>22</w:t>
        </w:r>
        <w:r>
          <w:fldChar w:fldCharType="end"/>
        </w:r>
      </w:hyperlink>
    </w:p>
    <w:p>
      <w:pPr>
        <w:pStyle w:val="TOC1"/>
        <w:tabs>
          <w:tab w:val="right" w:leader="dot" w:pos="8306"/>
        </w:tabs>
      </w:pPr>
      <w:hyperlink w:anchor="_Toc9321" w:history="1">
        <w:r>
          <w:rPr>
            <w:rFonts w:ascii="仿宋" w:eastAsia="仿宋" w:hAnsi="仿宋" w:cs="仿宋" w:hint="eastAsia"/>
            <w:lang w:eastAsia="zh-CN"/>
          </w:rPr>
          <w:t>七、金属器具项目社会影响</w:t>
        </w:r>
        <w:r>
          <w:tab/>
        </w:r>
        <w:r>
          <w:fldChar w:fldCharType="begin"/>
        </w:r>
        <w:r>
          <w:instrText xml:space="preserve"> PAGEREF _Toc9321 \h </w:instrText>
        </w:r>
        <w:r>
          <w:fldChar w:fldCharType="separate"/>
        </w:r>
        <w:r>
          <w:t>22</w:t>
        </w:r>
        <w:r>
          <w:fldChar w:fldCharType="end"/>
        </w:r>
      </w:hyperlink>
    </w:p>
    <w:p>
      <w:pPr>
        <w:pStyle w:val="TOC2"/>
        <w:tabs>
          <w:tab w:val="right" w:leader="dot" w:pos="8306"/>
        </w:tabs>
      </w:pPr>
      <w:hyperlink w:anchor="_Toc15330" w:history="1">
        <w:r>
          <w:rPr>
            <w:rFonts w:ascii="仿宋" w:eastAsia="仿宋" w:hAnsi="仿宋" w:cs="仿宋" w:hint="eastAsia"/>
            <w:lang w:eastAsia="zh-CN"/>
          </w:rPr>
          <w:t>(一)、社会责任与义务</w:t>
        </w:r>
        <w:r>
          <w:tab/>
        </w:r>
        <w:r>
          <w:fldChar w:fldCharType="begin"/>
        </w:r>
        <w:r>
          <w:instrText xml:space="preserve"> PAGEREF _Toc15330 \h </w:instrText>
        </w:r>
        <w:r>
          <w:fldChar w:fldCharType="separate"/>
        </w:r>
        <w:r>
          <w:t>22</w:t>
        </w:r>
        <w:r>
          <w:fldChar w:fldCharType="end"/>
        </w:r>
      </w:hyperlink>
    </w:p>
    <w:p>
      <w:pPr>
        <w:pStyle w:val="TOC2"/>
        <w:tabs>
          <w:tab w:val="right" w:leader="dot" w:pos="8306"/>
        </w:tabs>
      </w:pPr>
      <w:hyperlink w:anchor="_Toc9789" w:history="1">
        <w:r>
          <w:rPr>
            <w:rFonts w:ascii="仿宋" w:eastAsia="仿宋" w:hAnsi="仿宋" w:cs="仿宋" w:hint="eastAsia"/>
            <w:lang w:eastAsia="zh-CN"/>
          </w:rPr>
          <w:t>(二)、社会参与与沟通</w:t>
        </w:r>
        <w:r>
          <w:tab/>
        </w:r>
        <w:r>
          <w:fldChar w:fldCharType="begin"/>
        </w:r>
        <w:r>
          <w:instrText xml:space="preserve"> PAGEREF _Toc9789 \h </w:instrText>
        </w:r>
        <w:r>
          <w:fldChar w:fldCharType="separate"/>
        </w:r>
        <w:r>
          <w:t>23</w:t>
        </w:r>
        <w:r>
          <w:fldChar w:fldCharType="end"/>
        </w:r>
      </w:hyperlink>
    </w:p>
    <w:p>
      <w:pPr>
        <w:pStyle w:val="TOC1"/>
        <w:tabs>
          <w:tab w:val="right" w:leader="dot" w:pos="8306"/>
        </w:tabs>
      </w:pPr>
      <w:hyperlink w:anchor="_Toc9803" w:history="1">
        <w:r>
          <w:rPr>
            <w:rFonts w:ascii="仿宋" w:eastAsia="仿宋" w:hAnsi="仿宋" w:cs="仿宋" w:hint="eastAsia"/>
            <w:lang w:eastAsia="zh-CN"/>
          </w:rPr>
          <w:t>八、金属器具项目投资规划</w:t>
        </w:r>
        <w:r>
          <w:tab/>
        </w:r>
        <w:r>
          <w:fldChar w:fldCharType="begin"/>
        </w:r>
        <w:r>
          <w:instrText xml:space="preserve"> PAGEREF _Toc9803 \h </w:instrText>
        </w:r>
        <w:r>
          <w:fldChar w:fldCharType="separate"/>
        </w:r>
        <w:r>
          <w:t>24</w:t>
        </w:r>
        <w:r>
          <w:fldChar w:fldCharType="end"/>
        </w:r>
      </w:hyperlink>
    </w:p>
    <w:p>
      <w:pPr>
        <w:pStyle w:val="TOC2"/>
        <w:tabs>
          <w:tab w:val="right" w:leader="dot" w:pos="8306"/>
        </w:tabs>
      </w:pPr>
      <w:hyperlink w:anchor="_Toc13427" w:history="1">
        <w:r>
          <w:rPr>
            <w:rFonts w:ascii="仿宋" w:eastAsia="仿宋" w:hAnsi="仿宋" w:cs="仿宋" w:hint="eastAsia"/>
            <w:lang w:eastAsia="zh-CN"/>
          </w:rPr>
          <w:t>(一)、金属器具项目总投资估算</w:t>
        </w:r>
        <w:r>
          <w:tab/>
        </w:r>
        <w:r>
          <w:fldChar w:fldCharType="begin"/>
        </w:r>
        <w:r>
          <w:instrText xml:space="preserve"> PAGEREF _Toc13427 \h </w:instrText>
        </w:r>
        <w:r>
          <w:fldChar w:fldCharType="separate"/>
        </w:r>
        <w:r>
          <w:t>24</w:t>
        </w:r>
        <w:r>
          <w:fldChar w:fldCharType="end"/>
        </w:r>
      </w:hyperlink>
    </w:p>
    <w:p>
      <w:pPr>
        <w:pStyle w:val="TOC2"/>
        <w:tabs>
          <w:tab w:val="right" w:leader="dot" w:pos="8306"/>
        </w:tabs>
      </w:pPr>
      <w:hyperlink w:anchor="_Toc15347" w:history="1">
        <w:r>
          <w:rPr>
            <w:rFonts w:ascii="仿宋" w:eastAsia="仿宋" w:hAnsi="仿宋" w:cs="仿宋" w:hint="eastAsia"/>
            <w:lang w:eastAsia="zh-CN"/>
          </w:rPr>
          <w:t>(二)、资金筹措</w:t>
        </w:r>
        <w:r>
          <w:tab/>
        </w:r>
        <w:r>
          <w:fldChar w:fldCharType="begin"/>
        </w:r>
        <w:r>
          <w:instrText xml:space="preserve"> PAGEREF _Toc15347 \h </w:instrText>
        </w:r>
        <w:r>
          <w:fldChar w:fldCharType="separate"/>
        </w:r>
        <w:r>
          <w:t>25</w:t>
        </w:r>
        <w:r>
          <w:fldChar w:fldCharType="end"/>
        </w:r>
      </w:hyperlink>
    </w:p>
    <w:p>
      <w:pPr>
        <w:pStyle w:val="TOC1"/>
        <w:tabs>
          <w:tab w:val="right" w:leader="dot" w:pos="8306"/>
        </w:tabs>
      </w:pPr>
      <w:hyperlink w:anchor="_Toc14521" w:history="1">
        <w:r>
          <w:rPr>
            <w:rFonts w:ascii="仿宋" w:eastAsia="仿宋" w:hAnsi="仿宋" w:cs="仿宋" w:hint="eastAsia"/>
            <w:lang w:eastAsia="zh-CN"/>
          </w:rPr>
          <w:t>九、金属器具项目创新与研发</w:t>
        </w:r>
        <w:r>
          <w:tab/>
        </w:r>
        <w:r>
          <w:fldChar w:fldCharType="begin"/>
        </w:r>
        <w:r>
          <w:instrText xml:space="preserve"> PAGEREF _Toc14521 \h </w:instrText>
        </w:r>
        <w:r>
          <w:fldChar w:fldCharType="separate"/>
        </w:r>
        <w:r>
          <w:t>26</w:t>
        </w:r>
        <w:r>
          <w:fldChar w:fldCharType="end"/>
        </w:r>
      </w:hyperlink>
    </w:p>
    <w:p>
      <w:pPr>
        <w:pStyle w:val="TOC2"/>
        <w:tabs>
          <w:tab w:val="right" w:leader="dot" w:pos="8306"/>
        </w:tabs>
      </w:pPr>
      <w:hyperlink w:anchor="_Toc19715" w:history="1">
        <w:r>
          <w:rPr>
            <w:rFonts w:ascii="仿宋" w:eastAsia="仿宋" w:hAnsi="仿宋" w:cs="仿宋" w:hint="eastAsia"/>
            <w:lang w:eastAsia="zh-CN"/>
          </w:rPr>
          <w:t>(一)、创新策略与方向</w:t>
        </w:r>
        <w:r>
          <w:tab/>
        </w:r>
        <w:r>
          <w:fldChar w:fldCharType="begin"/>
        </w:r>
        <w:r>
          <w:instrText xml:space="preserve"> PAGEREF _Toc19715 \h </w:instrText>
        </w:r>
        <w:r>
          <w:fldChar w:fldCharType="separate"/>
        </w:r>
        <w:r>
          <w:t>26</w:t>
        </w:r>
        <w:r>
          <w:fldChar w:fldCharType="end"/>
        </w:r>
      </w:hyperlink>
    </w:p>
    <w:p>
      <w:pPr>
        <w:pStyle w:val="TOC2"/>
        <w:tabs>
          <w:tab w:val="right" w:leader="dot" w:pos="8306"/>
        </w:tabs>
      </w:pPr>
      <w:hyperlink w:anchor="_Toc25342" w:history="1">
        <w:r>
          <w:rPr>
            <w:rFonts w:ascii="仿宋" w:eastAsia="仿宋" w:hAnsi="仿宋" w:cs="仿宋" w:hint="eastAsia"/>
            <w:lang w:eastAsia="zh-CN"/>
          </w:rPr>
          <w:t>(二)、研发规划与投入</w:t>
        </w:r>
        <w:r>
          <w:tab/>
        </w:r>
        <w:r>
          <w:fldChar w:fldCharType="begin"/>
        </w:r>
        <w:r>
          <w:instrText xml:space="preserve"> PAGEREF _Toc25342 \h </w:instrText>
        </w:r>
        <w:r>
          <w:fldChar w:fldCharType="separate"/>
        </w:r>
        <w:r>
          <w:t>27</w:t>
        </w:r>
        <w:r>
          <w:fldChar w:fldCharType="end"/>
        </w:r>
      </w:hyperlink>
    </w:p>
    <w:p>
      <w:pPr>
        <w:pStyle w:val="TOC1"/>
        <w:tabs>
          <w:tab w:val="right" w:leader="dot" w:pos="8306"/>
        </w:tabs>
      </w:pPr>
      <w:hyperlink w:anchor="_Toc4210" w:history="1">
        <w:r>
          <w:rPr>
            <w:rFonts w:ascii="仿宋" w:eastAsia="仿宋" w:hAnsi="仿宋" w:cs="仿宋" w:hint="eastAsia"/>
            <w:lang w:eastAsia="zh-CN"/>
          </w:rPr>
          <w:t>十、生产安全保护</w:t>
        </w:r>
        <w:r>
          <w:tab/>
        </w:r>
        <w:r>
          <w:fldChar w:fldCharType="begin"/>
        </w:r>
        <w:r>
          <w:instrText xml:space="preserve"> PAGEREF _Toc4210 \h </w:instrText>
        </w:r>
        <w:r>
          <w:fldChar w:fldCharType="separate"/>
        </w:r>
        <w:r>
          <w:t>29</w:t>
        </w:r>
        <w:r>
          <w:fldChar w:fldCharType="end"/>
        </w:r>
      </w:hyperlink>
    </w:p>
    <w:p>
      <w:pPr>
        <w:pStyle w:val="TOC2"/>
        <w:tabs>
          <w:tab w:val="right" w:leader="dot" w:pos="8306"/>
        </w:tabs>
      </w:pPr>
      <w:hyperlink w:anchor="_Toc16923" w:history="1">
        <w:r>
          <w:rPr>
            <w:rFonts w:ascii="仿宋" w:eastAsia="仿宋" w:hAnsi="仿宋" w:cs="仿宋" w:hint="eastAsia"/>
            <w:lang w:eastAsia="zh-CN"/>
          </w:rPr>
          <w:t>(一)、消防安全</w:t>
        </w:r>
        <w:r>
          <w:tab/>
        </w:r>
        <w:r>
          <w:fldChar w:fldCharType="begin"/>
        </w:r>
        <w:r>
          <w:instrText xml:space="preserve"> PAGEREF _Toc16923 \h </w:instrText>
        </w:r>
        <w:r>
          <w:fldChar w:fldCharType="separate"/>
        </w:r>
        <w:r>
          <w:t>29</w:t>
        </w:r>
        <w:r>
          <w:fldChar w:fldCharType="end"/>
        </w:r>
      </w:hyperlink>
    </w:p>
    <w:p>
      <w:pPr>
        <w:pStyle w:val="TOC2"/>
        <w:tabs>
          <w:tab w:val="right" w:leader="dot" w:pos="8306"/>
        </w:tabs>
      </w:pPr>
      <w:hyperlink w:anchor="_Toc9860" w:history="1">
        <w:r>
          <w:rPr>
            <w:rFonts w:ascii="仿宋" w:eastAsia="仿宋" w:hAnsi="仿宋" w:cs="仿宋" w:hint="eastAsia"/>
            <w:lang w:eastAsia="zh-CN"/>
          </w:rPr>
          <w:t>(二)、防火防爆总图布置措施</w:t>
        </w:r>
        <w:r>
          <w:tab/>
        </w:r>
        <w:r>
          <w:fldChar w:fldCharType="begin"/>
        </w:r>
        <w:r>
          <w:instrText xml:space="preserve"> PAGEREF _Toc9860 \h </w:instrText>
        </w:r>
        <w:r>
          <w:fldChar w:fldCharType="separate"/>
        </w:r>
        <w:r>
          <w:t>30</w:t>
        </w:r>
        <w:r>
          <w:fldChar w:fldCharType="end"/>
        </w:r>
      </w:hyperlink>
    </w:p>
    <w:p>
      <w:pPr>
        <w:pStyle w:val="TOC2"/>
        <w:tabs>
          <w:tab w:val="right" w:leader="dot" w:pos="8306"/>
        </w:tabs>
      </w:pPr>
      <w:hyperlink w:anchor="_Toc22214" w:history="1">
        <w:r>
          <w:rPr>
            <w:rFonts w:ascii="仿宋" w:eastAsia="仿宋" w:hAnsi="仿宋" w:cs="仿宋" w:hint="eastAsia"/>
            <w:lang w:eastAsia="zh-CN"/>
          </w:rPr>
          <w:t>(三)、自然灾害防范措施</w:t>
        </w:r>
        <w:r>
          <w:tab/>
        </w:r>
        <w:r>
          <w:fldChar w:fldCharType="begin"/>
        </w:r>
        <w:r>
          <w:instrText xml:space="preserve"> PAGEREF _Toc22214 \h </w:instrText>
        </w:r>
        <w:r>
          <w:fldChar w:fldCharType="separate"/>
        </w:r>
        <w:r>
          <w:t>31</w:t>
        </w:r>
        <w:r>
          <w:fldChar w:fldCharType="end"/>
        </w:r>
      </w:hyperlink>
    </w:p>
    <w:p>
      <w:pPr>
        <w:pStyle w:val="TOC2"/>
        <w:tabs>
          <w:tab w:val="right" w:leader="dot" w:pos="8306"/>
        </w:tabs>
      </w:pPr>
      <w:hyperlink w:anchor="_Toc4221" w:history="1">
        <w:r>
          <w:rPr>
            <w:rFonts w:ascii="仿宋" w:eastAsia="仿宋" w:hAnsi="仿宋" w:cs="仿宋" w:hint="eastAsia"/>
            <w:lang w:eastAsia="zh-CN"/>
          </w:rPr>
          <w:t>(四)、安全色及安全标志使用要求</w:t>
        </w:r>
        <w:r>
          <w:tab/>
        </w:r>
        <w:r>
          <w:fldChar w:fldCharType="begin"/>
        </w:r>
        <w:r>
          <w:instrText xml:space="preserve"> PAGEREF _Toc4221 \h </w:instrText>
        </w:r>
        <w:r>
          <w:fldChar w:fldCharType="separate"/>
        </w:r>
        <w:r>
          <w:t>32</w:t>
        </w:r>
        <w:r>
          <w:fldChar w:fldCharType="end"/>
        </w:r>
      </w:hyperlink>
    </w:p>
    <w:p>
      <w:pPr>
        <w:pStyle w:val="TOC2"/>
        <w:tabs>
          <w:tab w:val="right" w:leader="dot" w:pos="8306"/>
        </w:tabs>
      </w:pPr>
      <w:hyperlink w:anchor="_Toc6930" w:history="1">
        <w:r>
          <w:rPr>
            <w:rFonts w:ascii="仿宋" w:eastAsia="仿宋" w:hAnsi="仿宋" w:cs="仿宋" w:hint="eastAsia"/>
            <w:lang w:eastAsia="zh-CN"/>
          </w:rPr>
          <w:t>(五)、防尘防毒措施</w:t>
        </w:r>
        <w:r>
          <w:tab/>
        </w:r>
        <w:r>
          <w:fldChar w:fldCharType="begin"/>
        </w:r>
        <w:r>
          <w:instrText xml:space="preserve"> PAGEREF _Toc6930 \h </w:instrText>
        </w:r>
        <w:r>
          <w:fldChar w:fldCharType="separate"/>
        </w:r>
        <w:r>
          <w:t>33</w:t>
        </w:r>
        <w:r>
          <w:fldChar w:fldCharType="end"/>
        </w:r>
      </w:hyperlink>
    </w:p>
    <w:p>
      <w:pPr>
        <w:pStyle w:val="TOC2"/>
        <w:tabs>
          <w:tab w:val="right" w:leader="dot" w:pos="8306"/>
        </w:tabs>
      </w:pPr>
      <w:hyperlink w:anchor="_Toc20112" w:history="1">
        <w:r>
          <w:rPr>
            <w:rFonts w:ascii="仿宋" w:eastAsia="仿宋" w:hAnsi="仿宋" w:cs="仿宋" w:hint="eastAsia"/>
            <w:lang w:eastAsia="zh-CN"/>
          </w:rPr>
          <w:t>(六)、防静电、触电防护及防雷措施</w:t>
        </w:r>
        <w:r>
          <w:tab/>
        </w:r>
        <w:r>
          <w:fldChar w:fldCharType="begin"/>
        </w:r>
        <w:r>
          <w:instrText xml:space="preserve"> PAGEREF _Toc20112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4" w:history="1">
        <w:r>
          <w:rPr>
            <w:rFonts w:ascii="仿宋" w:eastAsia="仿宋" w:hAnsi="仿宋" w:cs="仿宋" w:hint="eastAsia"/>
            <w:lang w:eastAsia="zh-CN"/>
          </w:rPr>
          <w:t>(七)、机械设备安全保障措施</w:t>
        </w:r>
        <w:r>
          <w:tab/>
        </w:r>
        <w:r>
          <w:fldChar w:fldCharType="begin"/>
        </w:r>
        <w:r>
          <w:instrText xml:space="preserve"> PAGEREF _Toc2834 \h </w:instrText>
        </w:r>
        <w:r>
          <w:fldChar w:fldCharType="separate"/>
        </w:r>
        <w:r>
          <w:t>35</w:t>
        </w:r>
        <w:r>
          <w:fldChar w:fldCharType="end"/>
        </w:r>
      </w:hyperlink>
    </w:p>
    <w:p>
      <w:pPr>
        <w:pStyle w:val="TOC1"/>
        <w:tabs>
          <w:tab w:val="right" w:leader="dot" w:pos="8306"/>
        </w:tabs>
      </w:pPr>
      <w:hyperlink w:anchor="_Toc7820" w:history="1">
        <w:r>
          <w:rPr>
            <w:rFonts w:ascii="仿宋" w:eastAsia="仿宋" w:hAnsi="仿宋" w:cs="仿宋" w:hint="eastAsia"/>
            <w:lang w:eastAsia="zh-CN"/>
          </w:rPr>
          <w:t>十一、金属器具项目财务管理</w:t>
        </w:r>
        <w:r>
          <w:tab/>
        </w:r>
        <w:r>
          <w:fldChar w:fldCharType="begin"/>
        </w:r>
        <w:r>
          <w:instrText xml:space="preserve"> PAGEREF _Toc7820 \h </w:instrText>
        </w:r>
        <w:r>
          <w:fldChar w:fldCharType="separate"/>
        </w:r>
        <w:r>
          <w:t>37</w:t>
        </w:r>
        <w:r>
          <w:fldChar w:fldCharType="end"/>
        </w:r>
      </w:hyperlink>
    </w:p>
    <w:p>
      <w:pPr>
        <w:pStyle w:val="TOC2"/>
        <w:tabs>
          <w:tab w:val="right" w:leader="dot" w:pos="8306"/>
        </w:tabs>
      </w:pPr>
      <w:hyperlink w:anchor="_Toc24397" w:history="1">
        <w:r>
          <w:rPr>
            <w:rFonts w:ascii="仿宋" w:eastAsia="仿宋" w:hAnsi="仿宋" w:cs="仿宋" w:hint="eastAsia"/>
            <w:lang w:eastAsia="zh-CN"/>
          </w:rPr>
          <w:t>(一)、资金需求大</w:t>
        </w:r>
        <w:r>
          <w:tab/>
        </w:r>
        <w:r>
          <w:fldChar w:fldCharType="begin"/>
        </w:r>
        <w:r>
          <w:instrText xml:space="preserve"> PAGEREF _Toc24397 \h </w:instrText>
        </w:r>
        <w:r>
          <w:fldChar w:fldCharType="separate"/>
        </w:r>
        <w:r>
          <w:t>37</w:t>
        </w:r>
        <w:r>
          <w:fldChar w:fldCharType="end"/>
        </w:r>
      </w:hyperlink>
    </w:p>
    <w:p>
      <w:pPr>
        <w:pStyle w:val="TOC2"/>
        <w:tabs>
          <w:tab w:val="right" w:leader="dot" w:pos="8306"/>
        </w:tabs>
      </w:pPr>
      <w:hyperlink w:anchor="_Toc26856" w:history="1">
        <w:r>
          <w:rPr>
            <w:rFonts w:ascii="仿宋" w:eastAsia="仿宋" w:hAnsi="仿宋" w:cs="仿宋" w:hint="eastAsia"/>
            <w:lang w:eastAsia="zh-CN"/>
          </w:rPr>
          <w:t>(二)、研发周期长</w:t>
        </w:r>
        <w:r>
          <w:tab/>
        </w:r>
        <w:r>
          <w:fldChar w:fldCharType="begin"/>
        </w:r>
        <w:r>
          <w:instrText xml:space="preserve"> PAGEREF _Toc26856 \h </w:instrText>
        </w:r>
        <w:r>
          <w:fldChar w:fldCharType="separate"/>
        </w:r>
        <w:r>
          <w:t>38</w:t>
        </w:r>
        <w:r>
          <w:fldChar w:fldCharType="end"/>
        </w:r>
      </w:hyperlink>
    </w:p>
    <w:p>
      <w:pPr>
        <w:pStyle w:val="TOC2"/>
        <w:tabs>
          <w:tab w:val="right" w:leader="dot" w:pos="8306"/>
        </w:tabs>
      </w:pPr>
      <w:hyperlink w:anchor="_Toc28718" w:history="1">
        <w:r>
          <w:rPr>
            <w:rFonts w:ascii="仿宋" w:eastAsia="仿宋" w:hAnsi="仿宋" w:cs="仿宋" w:hint="eastAsia"/>
            <w:lang w:eastAsia="zh-CN"/>
          </w:rPr>
          <w:t>(三)、市场风险大</w:t>
        </w:r>
        <w:r>
          <w:tab/>
        </w:r>
        <w:r>
          <w:fldChar w:fldCharType="begin"/>
        </w:r>
        <w:r>
          <w:instrText xml:space="preserve"> PAGEREF _Toc28718 \h </w:instrText>
        </w:r>
        <w:r>
          <w:fldChar w:fldCharType="separate"/>
        </w:r>
        <w:r>
          <w:t>39</w:t>
        </w:r>
        <w:r>
          <w:fldChar w:fldCharType="end"/>
        </w:r>
      </w:hyperlink>
    </w:p>
    <w:p>
      <w:pPr>
        <w:pStyle w:val="TOC2"/>
        <w:tabs>
          <w:tab w:val="right" w:leader="dot" w:pos="8306"/>
        </w:tabs>
      </w:pPr>
      <w:hyperlink w:anchor="_Toc5901" w:history="1">
        <w:r>
          <w:rPr>
            <w:rFonts w:ascii="仿宋" w:eastAsia="仿宋" w:hAnsi="仿宋" w:cs="仿宋" w:hint="eastAsia"/>
            <w:lang w:eastAsia="zh-CN"/>
          </w:rPr>
          <w:t>(四)、利润率高</w:t>
        </w:r>
        <w:r>
          <w:tab/>
        </w:r>
        <w:r>
          <w:fldChar w:fldCharType="begin"/>
        </w:r>
        <w:r>
          <w:instrText xml:space="preserve"> PAGEREF _Toc5901 \h </w:instrText>
        </w:r>
        <w:r>
          <w:fldChar w:fldCharType="separate"/>
        </w:r>
        <w:r>
          <w:t>42</w:t>
        </w:r>
        <w:r>
          <w:fldChar w:fldCharType="end"/>
        </w:r>
      </w:hyperlink>
    </w:p>
    <w:p>
      <w:pPr>
        <w:pStyle w:val="TOC1"/>
        <w:tabs>
          <w:tab w:val="right" w:leader="dot" w:pos="8306"/>
        </w:tabs>
      </w:pPr>
      <w:hyperlink w:anchor="_Toc12688" w:history="1">
        <w:r>
          <w:rPr>
            <w:rFonts w:ascii="仿宋" w:eastAsia="仿宋" w:hAnsi="仿宋" w:cs="仿宋" w:hint="eastAsia"/>
            <w:lang w:eastAsia="zh-CN"/>
          </w:rPr>
          <w:t>十二、金属器具项目环境影响分析</w:t>
        </w:r>
        <w:r>
          <w:tab/>
        </w:r>
        <w:r>
          <w:fldChar w:fldCharType="begin"/>
        </w:r>
        <w:r>
          <w:instrText xml:space="preserve"> PAGEREF _Toc12688 \h </w:instrText>
        </w:r>
        <w:r>
          <w:fldChar w:fldCharType="separate"/>
        </w:r>
        <w:r>
          <w:t>44</w:t>
        </w:r>
        <w:r>
          <w:fldChar w:fldCharType="end"/>
        </w:r>
      </w:hyperlink>
    </w:p>
    <w:p>
      <w:pPr>
        <w:pStyle w:val="TOC2"/>
        <w:tabs>
          <w:tab w:val="right" w:leader="dot" w:pos="8306"/>
        </w:tabs>
      </w:pPr>
      <w:hyperlink w:anchor="_Toc9490" w:history="1">
        <w:r>
          <w:rPr>
            <w:rFonts w:ascii="仿宋" w:eastAsia="仿宋" w:hAnsi="仿宋" w:cs="仿宋" w:hint="eastAsia"/>
            <w:lang w:eastAsia="zh-CN"/>
          </w:rPr>
          <w:t>(一)、建设区域环境质量现状</w:t>
        </w:r>
        <w:r>
          <w:tab/>
        </w:r>
        <w:r>
          <w:fldChar w:fldCharType="begin"/>
        </w:r>
        <w:r>
          <w:instrText xml:space="preserve"> PAGEREF _Toc9490 \h </w:instrText>
        </w:r>
        <w:r>
          <w:fldChar w:fldCharType="separate"/>
        </w:r>
        <w:r>
          <w:t>44</w:t>
        </w:r>
        <w:r>
          <w:fldChar w:fldCharType="end"/>
        </w:r>
      </w:hyperlink>
    </w:p>
    <w:p>
      <w:pPr>
        <w:pStyle w:val="TOC2"/>
        <w:tabs>
          <w:tab w:val="right" w:leader="dot" w:pos="8306"/>
        </w:tabs>
      </w:pPr>
      <w:hyperlink w:anchor="_Toc28698" w:history="1">
        <w:r>
          <w:rPr>
            <w:rFonts w:ascii="仿宋" w:eastAsia="仿宋" w:hAnsi="仿宋" w:cs="仿宋" w:hint="eastAsia"/>
            <w:lang w:eastAsia="zh-CN"/>
          </w:rPr>
          <w:t>(二)、建设期环境保护</w:t>
        </w:r>
        <w:r>
          <w:tab/>
        </w:r>
        <w:r>
          <w:fldChar w:fldCharType="begin"/>
        </w:r>
        <w:r>
          <w:instrText xml:space="preserve"> PAGEREF _Toc28698 \h </w:instrText>
        </w:r>
        <w:r>
          <w:fldChar w:fldCharType="separate"/>
        </w:r>
        <w:r>
          <w:t>45</w:t>
        </w:r>
        <w:r>
          <w:fldChar w:fldCharType="end"/>
        </w:r>
      </w:hyperlink>
    </w:p>
    <w:p>
      <w:pPr>
        <w:pStyle w:val="TOC2"/>
        <w:tabs>
          <w:tab w:val="right" w:leader="dot" w:pos="8306"/>
        </w:tabs>
      </w:pPr>
      <w:hyperlink w:anchor="_Toc4683" w:history="1">
        <w:r>
          <w:rPr>
            <w:rFonts w:ascii="仿宋" w:eastAsia="仿宋" w:hAnsi="仿宋" w:cs="仿宋" w:hint="eastAsia"/>
            <w:lang w:eastAsia="zh-CN"/>
          </w:rPr>
          <w:t>(三)、运营期环境保护</w:t>
        </w:r>
        <w:r>
          <w:tab/>
        </w:r>
        <w:r>
          <w:fldChar w:fldCharType="begin"/>
        </w:r>
        <w:r>
          <w:instrText xml:space="preserve"> PAGEREF _Toc4683 \h </w:instrText>
        </w:r>
        <w:r>
          <w:fldChar w:fldCharType="separate"/>
        </w:r>
        <w:r>
          <w:t>47</w:t>
        </w:r>
        <w:r>
          <w:fldChar w:fldCharType="end"/>
        </w:r>
      </w:hyperlink>
    </w:p>
    <w:p>
      <w:pPr>
        <w:pStyle w:val="TOC2"/>
        <w:tabs>
          <w:tab w:val="right" w:leader="dot" w:pos="8306"/>
        </w:tabs>
      </w:pPr>
      <w:hyperlink w:anchor="_Toc1543" w:history="1">
        <w:r>
          <w:rPr>
            <w:rFonts w:ascii="仿宋" w:eastAsia="仿宋" w:hAnsi="仿宋" w:cs="仿宋" w:hint="eastAsia"/>
            <w:lang w:eastAsia="zh-CN"/>
          </w:rPr>
          <w:t>(四)、金属器具项目建设对区域经济的影响</w:t>
        </w:r>
        <w:r>
          <w:tab/>
        </w:r>
        <w:r>
          <w:fldChar w:fldCharType="begin"/>
        </w:r>
        <w:r>
          <w:instrText xml:space="preserve"> PAGEREF _Toc1543 \h </w:instrText>
        </w:r>
        <w:r>
          <w:fldChar w:fldCharType="separate"/>
        </w:r>
        <w:r>
          <w:t>48</w:t>
        </w:r>
        <w:r>
          <w:fldChar w:fldCharType="end"/>
        </w:r>
      </w:hyperlink>
    </w:p>
    <w:p>
      <w:pPr>
        <w:pStyle w:val="TOC2"/>
        <w:tabs>
          <w:tab w:val="right" w:leader="dot" w:pos="8306"/>
        </w:tabs>
      </w:pPr>
      <w:hyperlink w:anchor="_Toc12120" w:history="1">
        <w:r>
          <w:rPr>
            <w:rFonts w:ascii="仿宋" w:eastAsia="仿宋" w:hAnsi="仿宋" w:cs="仿宋" w:hint="eastAsia"/>
            <w:lang w:eastAsia="zh-CN"/>
          </w:rPr>
          <w:t>(五)、废弃物处理</w:t>
        </w:r>
        <w:r>
          <w:tab/>
        </w:r>
        <w:r>
          <w:fldChar w:fldCharType="begin"/>
        </w:r>
        <w:r>
          <w:instrText xml:space="preserve"> PAGEREF _Toc12120 \h </w:instrText>
        </w:r>
        <w:r>
          <w:fldChar w:fldCharType="separate"/>
        </w:r>
        <w:r>
          <w:t>50</w:t>
        </w:r>
        <w:r>
          <w:fldChar w:fldCharType="end"/>
        </w:r>
      </w:hyperlink>
    </w:p>
    <w:p>
      <w:pPr>
        <w:pStyle w:val="TOC2"/>
        <w:tabs>
          <w:tab w:val="right" w:leader="dot" w:pos="8306"/>
        </w:tabs>
      </w:pPr>
      <w:hyperlink w:anchor="_Toc11140" w:history="1">
        <w:r>
          <w:rPr>
            <w:rFonts w:ascii="仿宋" w:eastAsia="仿宋" w:hAnsi="仿宋" w:cs="仿宋" w:hint="eastAsia"/>
            <w:lang w:eastAsia="zh-CN"/>
          </w:rPr>
          <w:t>(六)、特殊环境影响分析</w:t>
        </w:r>
        <w:r>
          <w:tab/>
        </w:r>
        <w:r>
          <w:fldChar w:fldCharType="begin"/>
        </w:r>
        <w:r>
          <w:instrText xml:space="preserve"> PAGEREF _Toc11140 \h </w:instrText>
        </w:r>
        <w:r>
          <w:fldChar w:fldCharType="separate"/>
        </w:r>
        <w:r>
          <w:t>51</w:t>
        </w:r>
        <w:r>
          <w:fldChar w:fldCharType="end"/>
        </w:r>
      </w:hyperlink>
    </w:p>
    <w:p>
      <w:pPr>
        <w:pStyle w:val="TOC2"/>
        <w:tabs>
          <w:tab w:val="right" w:leader="dot" w:pos="8306"/>
        </w:tabs>
      </w:pPr>
      <w:hyperlink w:anchor="_Toc32148" w:history="1">
        <w:r>
          <w:rPr>
            <w:rFonts w:ascii="仿宋" w:eastAsia="仿宋" w:hAnsi="仿宋" w:cs="仿宋" w:hint="eastAsia"/>
            <w:lang w:eastAsia="zh-CN"/>
          </w:rPr>
          <w:t>(七)、清洁生产</w:t>
        </w:r>
        <w:r>
          <w:tab/>
        </w:r>
        <w:r>
          <w:fldChar w:fldCharType="begin"/>
        </w:r>
        <w:r>
          <w:instrText xml:space="preserve"> PAGEREF _Toc32148 \h </w:instrText>
        </w:r>
        <w:r>
          <w:fldChar w:fldCharType="separate"/>
        </w:r>
        <w:r>
          <w:t>52</w:t>
        </w:r>
        <w:r>
          <w:fldChar w:fldCharType="end"/>
        </w:r>
      </w:hyperlink>
    </w:p>
    <w:p>
      <w:pPr>
        <w:pStyle w:val="TOC2"/>
        <w:tabs>
          <w:tab w:val="right" w:leader="dot" w:pos="8306"/>
        </w:tabs>
      </w:pPr>
      <w:hyperlink w:anchor="_Toc26330" w:history="1">
        <w:r>
          <w:rPr>
            <w:rFonts w:ascii="仿宋" w:eastAsia="仿宋" w:hAnsi="仿宋" w:cs="仿宋" w:hint="eastAsia"/>
            <w:lang w:eastAsia="zh-CN"/>
          </w:rPr>
          <w:t>(八)、环境保护综合评价</w:t>
        </w:r>
        <w:r>
          <w:tab/>
        </w:r>
        <w:r>
          <w:fldChar w:fldCharType="begin"/>
        </w:r>
        <w:r>
          <w:instrText xml:space="preserve"> PAGEREF _Toc26330 \h </w:instrText>
        </w:r>
        <w:r>
          <w:fldChar w:fldCharType="separate"/>
        </w:r>
        <w:r>
          <w:t>53</w:t>
        </w:r>
        <w:r>
          <w:fldChar w:fldCharType="end"/>
        </w:r>
      </w:hyperlink>
    </w:p>
    <w:p>
      <w:pPr>
        <w:pStyle w:val="TOC1"/>
        <w:tabs>
          <w:tab w:val="right" w:leader="dot" w:pos="8306"/>
        </w:tabs>
      </w:pPr>
      <w:hyperlink w:anchor="_Toc13076" w:history="1">
        <w:r>
          <w:rPr>
            <w:rFonts w:ascii="仿宋" w:eastAsia="仿宋" w:hAnsi="仿宋" w:cs="仿宋" w:hint="eastAsia"/>
            <w:lang w:eastAsia="zh-CN"/>
          </w:rPr>
          <w:t>十三、金属器具项目实施保障措施</w:t>
        </w:r>
        <w:r>
          <w:tab/>
        </w:r>
        <w:r>
          <w:fldChar w:fldCharType="begin"/>
        </w:r>
        <w:r>
          <w:instrText xml:space="preserve"> PAGEREF _Toc13076 \h </w:instrText>
        </w:r>
        <w:r>
          <w:fldChar w:fldCharType="separate"/>
        </w:r>
        <w:r>
          <w:t>54</w:t>
        </w:r>
        <w:r>
          <w:fldChar w:fldCharType="end"/>
        </w:r>
      </w:hyperlink>
    </w:p>
    <w:p>
      <w:pPr>
        <w:pStyle w:val="TOC2"/>
        <w:tabs>
          <w:tab w:val="right" w:leader="dot" w:pos="8306"/>
        </w:tabs>
      </w:pPr>
      <w:hyperlink w:anchor="_Toc756" w:history="1">
        <w:r>
          <w:rPr>
            <w:rFonts w:ascii="仿宋" w:eastAsia="仿宋" w:hAnsi="仿宋" w:cs="仿宋" w:hint="eastAsia"/>
            <w:lang w:eastAsia="zh-CN"/>
          </w:rPr>
          <w:t>(一)、金属器具项目实施保障机制</w:t>
        </w:r>
        <w:r>
          <w:tab/>
        </w:r>
        <w:r>
          <w:fldChar w:fldCharType="begin"/>
        </w:r>
        <w:r>
          <w:instrText xml:space="preserve"> PAGEREF _Toc756 \h </w:instrText>
        </w:r>
        <w:r>
          <w:fldChar w:fldCharType="separate"/>
        </w:r>
        <w:r>
          <w:t>54</w:t>
        </w:r>
        <w:r>
          <w:fldChar w:fldCharType="end"/>
        </w:r>
      </w:hyperlink>
    </w:p>
    <w:p>
      <w:pPr>
        <w:pStyle w:val="TOC2"/>
        <w:tabs>
          <w:tab w:val="right" w:leader="dot" w:pos="8306"/>
        </w:tabs>
      </w:pPr>
      <w:hyperlink w:anchor="_Toc20379" w:history="1">
        <w:r>
          <w:rPr>
            <w:rFonts w:ascii="仿宋" w:eastAsia="仿宋" w:hAnsi="仿宋" w:cs="仿宋" w:hint="eastAsia"/>
            <w:lang w:eastAsia="zh-CN"/>
          </w:rPr>
          <w:t>(二)、金属器具项目法律合规要求</w:t>
        </w:r>
        <w:r>
          <w:tab/>
        </w:r>
        <w:r>
          <w:fldChar w:fldCharType="begin"/>
        </w:r>
        <w:r>
          <w:instrText xml:space="preserve"> PAGEREF _Toc20379 \h </w:instrText>
        </w:r>
        <w:r>
          <w:fldChar w:fldCharType="separate"/>
        </w:r>
        <w:r>
          <w:t>58</w:t>
        </w:r>
        <w:r>
          <w:fldChar w:fldCharType="end"/>
        </w:r>
      </w:hyperlink>
    </w:p>
    <w:p>
      <w:pPr>
        <w:pStyle w:val="TOC2"/>
        <w:tabs>
          <w:tab w:val="right" w:leader="dot" w:pos="8306"/>
        </w:tabs>
      </w:pPr>
      <w:hyperlink w:anchor="_Toc26369" w:history="1">
        <w:r>
          <w:rPr>
            <w:rFonts w:ascii="仿宋" w:eastAsia="仿宋" w:hAnsi="仿宋" w:cs="仿宋" w:hint="eastAsia"/>
            <w:lang w:eastAsia="zh-CN"/>
          </w:rPr>
          <w:t>(三)、金属器具项目合同管理与法律事务</w:t>
        </w:r>
        <w:r>
          <w:tab/>
        </w:r>
        <w:r>
          <w:fldChar w:fldCharType="begin"/>
        </w:r>
        <w:r>
          <w:instrText xml:space="preserve"> PAGEREF _Toc26369 \h </w:instrText>
        </w:r>
        <w:r>
          <w:fldChar w:fldCharType="separate"/>
        </w:r>
        <w:r>
          <w:t>62</w:t>
        </w:r>
        <w:r>
          <w:fldChar w:fldCharType="end"/>
        </w:r>
      </w:hyperlink>
    </w:p>
    <w:p>
      <w:pPr>
        <w:pStyle w:val="TOC2"/>
        <w:tabs>
          <w:tab w:val="right" w:leader="dot" w:pos="8306"/>
        </w:tabs>
      </w:pPr>
      <w:hyperlink w:anchor="_Toc21035" w:history="1">
        <w:r>
          <w:rPr>
            <w:rFonts w:ascii="仿宋" w:eastAsia="仿宋" w:hAnsi="仿宋" w:cs="仿宋" w:hint="eastAsia"/>
            <w:lang w:eastAsia="zh-CN"/>
          </w:rPr>
          <w:t>(四)、金属器具项目知识产权保护策略</w:t>
        </w:r>
        <w:r>
          <w:tab/>
        </w:r>
        <w:r>
          <w:fldChar w:fldCharType="begin"/>
        </w:r>
        <w:r>
          <w:instrText xml:space="preserve"> PAGEREF _Toc21035 \h </w:instrText>
        </w:r>
        <w:r>
          <w:fldChar w:fldCharType="separate"/>
        </w:r>
        <w:r>
          <w:t>68</w:t>
        </w:r>
        <w:r>
          <w:fldChar w:fldCharType="end"/>
        </w:r>
      </w:hyperlink>
    </w:p>
    <w:p>
      <w:pPr>
        <w:pStyle w:val="TOC1"/>
        <w:tabs>
          <w:tab w:val="right" w:leader="dot" w:pos="8306"/>
        </w:tabs>
      </w:pPr>
      <w:hyperlink w:anchor="_Toc16455" w:history="1">
        <w:r>
          <w:rPr>
            <w:rFonts w:ascii="仿宋" w:eastAsia="仿宋" w:hAnsi="仿宋" w:cs="仿宋" w:hint="eastAsia"/>
            <w:lang w:eastAsia="zh-CN"/>
          </w:rPr>
          <w:t>十四、风险识别与分类</w:t>
        </w:r>
        <w:r>
          <w:tab/>
        </w:r>
        <w:r>
          <w:fldChar w:fldCharType="begin"/>
        </w:r>
        <w:r>
          <w:instrText xml:space="preserve"> PAGEREF _Toc16455 \h </w:instrText>
        </w:r>
        <w:r>
          <w:fldChar w:fldCharType="separate"/>
        </w:r>
        <w:r>
          <w:t>71</w:t>
        </w:r>
        <w:r>
          <w:fldChar w:fldCharType="end"/>
        </w:r>
      </w:hyperlink>
    </w:p>
    <w:p>
      <w:pPr>
        <w:pStyle w:val="TOC2"/>
        <w:tabs>
          <w:tab w:val="right" w:leader="dot" w:pos="8306"/>
        </w:tabs>
      </w:pPr>
      <w:hyperlink w:anchor="_Toc23579" w:history="1">
        <w:r>
          <w:rPr>
            <w:rFonts w:ascii="仿宋" w:eastAsia="仿宋" w:hAnsi="仿宋" w:cs="仿宋" w:hint="eastAsia"/>
            <w:lang w:eastAsia="zh-CN"/>
          </w:rPr>
          <w:t>(一)、风险识别</w:t>
        </w:r>
        <w:r>
          <w:tab/>
        </w:r>
        <w:r>
          <w:fldChar w:fldCharType="begin"/>
        </w:r>
        <w:r>
          <w:instrText xml:space="preserve"> PAGEREF _Toc23579 \h </w:instrText>
        </w:r>
        <w:r>
          <w:fldChar w:fldCharType="separate"/>
        </w:r>
        <w:r>
          <w:t>71</w:t>
        </w:r>
        <w:r>
          <w:fldChar w:fldCharType="end"/>
        </w:r>
      </w:hyperlink>
    </w:p>
    <w:p>
      <w:pPr>
        <w:pStyle w:val="TOC2"/>
        <w:tabs>
          <w:tab w:val="right" w:leader="dot" w:pos="8306"/>
        </w:tabs>
      </w:pPr>
      <w:hyperlink w:anchor="_Toc14170" w:history="1">
        <w:r>
          <w:rPr>
            <w:rFonts w:ascii="仿宋" w:eastAsia="仿宋" w:hAnsi="仿宋" w:cs="仿宋" w:hint="eastAsia"/>
            <w:lang w:eastAsia="zh-CN"/>
          </w:rPr>
          <w:t>(二)、风险分类</w:t>
        </w:r>
        <w:r>
          <w:tab/>
        </w:r>
        <w:r>
          <w:fldChar w:fldCharType="begin"/>
        </w:r>
        <w:r>
          <w:instrText xml:space="preserve"> PAGEREF _Toc14170 \h </w:instrText>
        </w:r>
        <w:r>
          <w:fldChar w:fldCharType="separate"/>
        </w:r>
        <w:r>
          <w:t>72</w:t>
        </w:r>
        <w:r>
          <w:fldChar w:fldCharType="end"/>
        </w:r>
      </w:hyperlink>
    </w:p>
    <w:p>
      <w:pPr>
        <w:pStyle w:val="TOC1"/>
        <w:tabs>
          <w:tab w:val="right" w:leader="dot" w:pos="8306"/>
        </w:tabs>
      </w:pPr>
      <w:hyperlink w:anchor="_Toc13784" w:history="1">
        <w:r>
          <w:rPr>
            <w:rFonts w:ascii="仿宋" w:eastAsia="仿宋" w:hAnsi="仿宋" w:cs="仿宋" w:hint="eastAsia"/>
            <w:lang w:eastAsia="zh-CN"/>
          </w:rPr>
          <w:t>十五、金属器具项目治理与监督</w:t>
        </w:r>
        <w:r>
          <w:tab/>
        </w:r>
        <w:r>
          <w:fldChar w:fldCharType="begin"/>
        </w:r>
        <w:r>
          <w:instrText xml:space="preserve"> PAGEREF _Toc13784 \h </w:instrText>
        </w:r>
        <w:r>
          <w:fldChar w:fldCharType="separate"/>
        </w:r>
        <w:r>
          <w:t>74</w:t>
        </w:r>
        <w:r>
          <w:fldChar w:fldCharType="end"/>
        </w:r>
      </w:hyperlink>
    </w:p>
    <w:p>
      <w:pPr>
        <w:pStyle w:val="TOC2"/>
        <w:tabs>
          <w:tab w:val="right" w:leader="dot" w:pos="8306"/>
        </w:tabs>
      </w:pPr>
      <w:hyperlink w:anchor="_Toc29790" w:history="1">
        <w:r>
          <w:rPr>
            <w:rFonts w:ascii="仿宋" w:eastAsia="仿宋" w:hAnsi="仿宋" w:cs="仿宋" w:hint="eastAsia"/>
            <w:lang w:eastAsia="zh-CN"/>
          </w:rPr>
          <w:t>(一)、金属器具项目治理结构</w:t>
        </w:r>
        <w:r>
          <w:tab/>
        </w:r>
        <w:r>
          <w:fldChar w:fldCharType="begin"/>
        </w:r>
        <w:r>
          <w:instrText xml:space="preserve"> PAGEREF _Toc29790 \h </w:instrText>
        </w:r>
        <w:r>
          <w:fldChar w:fldCharType="separate"/>
        </w:r>
        <w:r>
          <w:t>74</w:t>
        </w:r>
        <w:r>
          <w:fldChar w:fldCharType="end"/>
        </w:r>
      </w:hyperlink>
    </w:p>
    <w:p>
      <w:pPr>
        <w:pStyle w:val="TOC2"/>
        <w:tabs>
          <w:tab w:val="right" w:leader="dot" w:pos="8306"/>
        </w:tabs>
      </w:pPr>
      <w:hyperlink w:anchor="_Toc2749" w:history="1">
        <w:r>
          <w:rPr>
            <w:rFonts w:ascii="仿宋" w:eastAsia="仿宋" w:hAnsi="仿宋" w:cs="仿宋" w:hint="eastAsia"/>
            <w:lang w:eastAsia="zh-CN"/>
          </w:rPr>
          <w:t>(二)、监督与审计</w:t>
        </w:r>
        <w:r>
          <w:tab/>
        </w:r>
        <w:r>
          <w:fldChar w:fldCharType="begin"/>
        </w:r>
        <w:r>
          <w:instrText xml:space="preserve"> PAGEREF _Toc2749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2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933"/>
      <w:r>
        <w:rPr>
          <w:rFonts w:ascii="仿宋" w:eastAsia="仿宋" w:hAnsi="仿宋" w:cs="仿宋" w:hint="eastAsia"/>
          <w:lang w:eastAsia="zh-CN"/>
        </w:rPr>
        <w:t>(一)、金属器具行业分析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行业一直以来都是市场的关注焦点。行业内的发展趋势、竞争态势以及潜在机会都对金属器具项目的推进产生深远的影响。通过深入研究行业的整体概貌，我们将更好地理解行业的核心特征，为金属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器具行业，技术一直是推动创新和发展的关键因素。我们将对当前技术趋势进行详尽分析，包括但不限于人工智能、大数据应用、先进制造技术等。这有助于金属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器具项目成功的基础。我们将对主要竞争对手进行深入研究，包括其市场份额、产品特点、市场定位等。通过全面了解竞争对手的优势和劣势，金属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226"/>
      <w:r>
        <w:rPr>
          <w:rFonts w:ascii="仿宋" w:eastAsia="仿宋" w:hAnsi="仿宋" w:cs="仿宋" w:hint="eastAsia"/>
          <w:sz w:val="28"/>
          <w:lang w:eastAsia="zh-CN"/>
        </w:rPr>
        <w:t>(二)、金属器具市场分析预测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通过对市场规模的深入调研，我们将预测金属器具市场未来的增长趋势。这包括市场的整体规模、各细分领域的发展趋势等。金属器具项目可以根据市场的扩张速度和潜在机会，制定更符合市场需求的发展策略。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金属器具项目实施过程中需要充分考虑的因素。我们将对市场风险进行全面评估，包括但不限于政策法规风险、市场竞争风险、技术变革风险等。通过对潜在风险的深入分析，金属器具项目可以制定相应的风险缓解策略，降低不确定性对金属器具项目的影响。</w:t>
      </w:r>
    </w:p>
    <w:p>
      <w:pPr>
        <w:pStyle w:val="Heading1"/>
        <w:ind w:firstLine="560" w:firstLineChars="200"/>
        <w:rPr>
          <w:rFonts w:ascii="仿宋" w:eastAsia="仿宋" w:hAnsi="仿宋" w:cs="仿宋" w:hint="eastAsia"/>
          <w:sz w:val="28"/>
          <w:lang w:eastAsia="zh-CN"/>
        </w:rPr>
      </w:pPr>
      <w:bookmarkStart w:id="5" w:name="_Toc667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41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技术管理特点体现在其创新导向。通过引入最先进的技术趋势和解决方案，金属器具项目致力于提升科技含量、提高质量和效率水平。这意味着我们将采用最新的工具和方法，确保金属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器具项目技术管理的显著特征。通过整合不同领域的技术资源，我们实现了跨学科的协同工作。这有助于优化技术架构，提高整体效能。此外，整合性策略还促进了不同技术团队之间的紧密沟通和高效合作，确保金属器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器具项目所采用的技术。通过不断优化技术方案，金属器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金属器具项目团队将在金属器具项目初期识别可能的技术风险，并采取相应的预防和应对措施。通过建立健全的风险评估机制，金属器具项目能够在实施过程中及时发现并解决潜在的技术问题，保障金属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器具项目中，技术将成为金属器具项目成功的有力支持。这一深度剖析揭示了技术管理在金属器具项目实施中的关键作用，为金属器具项目的技术基础奠定了坚实的基础。</w:t>
      </w:r>
    </w:p>
    <w:p>
      <w:pPr>
        <w:pStyle w:val="Heading2"/>
        <w:ind w:firstLine="560" w:firstLineChars="200"/>
        <w:rPr>
          <w:rFonts w:ascii="仿宋" w:eastAsia="仿宋" w:hAnsi="仿宋" w:cs="仿宋" w:hint="eastAsia"/>
          <w:sz w:val="28"/>
          <w:lang w:eastAsia="zh-CN"/>
        </w:rPr>
      </w:pPr>
      <w:bookmarkStart w:id="7" w:name="_Toc19359"/>
      <w:r>
        <w:rPr>
          <w:rFonts w:ascii="仿宋" w:eastAsia="仿宋" w:hAnsi="仿宋" w:cs="仿宋" w:hint="eastAsia"/>
          <w:sz w:val="28"/>
          <w:lang w:eastAsia="zh-CN"/>
        </w:rPr>
        <w:t>(二)、金属器具项目工艺技术设计方案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器具项目将严格按照相关行业规范要求进行组织。通过有效控制产品质量，金属器具项目将致力于为顾客提供优质的金属器具项目产品和良好的服务。这体现了金属器具项目对于生产活动合规性和质量标准的高度重视，为金属器具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金属器具项目注重生态效益和清洁生产原则。金属器具项目建设将紧密结合地方特色经济发展，与社会经济发展规划和区域环境保护规划方案相协调一致。通过与当地区域自然生态系统的结合，金属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器具项目产品具有多样化的客户需求和个性化的特点。因此，金属器具项目产品规格品种多样，且单批生产数量较小。为满足这一特点，金属器具项目承办单位将建设先进的柔性制造生产线。通过广泛应用柔性制造技术，金属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器具项目采用的技术具有较高的技术含量和自动化水平，处于国内先进水平。这一技术选用不仅体现了对生产效率、质量和环境友好性的高标准要求，同时为金属器具项目的可持续发展奠定了坚实的基础。</w:t>
      </w:r>
    </w:p>
    <w:p>
      <w:pPr>
        <w:pStyle w:val="Heading2"/>
        <w:ind w:firstLine="560" w:firstLineChars="200"/>
        <w:rPr>
          <w:rFonts w:ascii="仿宋" w:eastAsia="仿宋" w:hAnsi="仿宋" w:cs="仿宋" w:hint="eastAsia"/>
          <w:sz w:val="28"/>
          <w:lang w:eastAsia="zh-CN"/>
        </w:rPr>
      </w:pPr>
      <w:bookmarkStart w:id="8" w:name="_Toc1895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为确保金属器具项目的高效生产和技术实施，我们制定了一套精心设计的设备选型方案，以满足金属器具项目生产、质量和环保的要求。该方案的主要特点如下：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238"/>
      <w:r>
        <w:rPr>
          <w:rFonts w:ascii="仿宋" w:eastAsia="仿宋" w:hAnsi="仿宋" w:cs="仿宋" w:hint="eastAsia"/>
          <w:sz w:val="28"/>
          <w:lang w:eastAsia="zh-CN"/>
        </w:rPr>
        <w:t>三、金属器具项目概论</w:t>
      </w:r>
      <w:bookmarkEnd w:id="9"/>
    </w:p>
    <w:p>
      <w:pPr>
        <w:pStyle w:val="Heading2"/>
        <w:rPr>
          <w:rFonts w:ascii="仿宋" w:eastAsia="仿宋" w:hAnsi="仿宋" w:cs="仿宋" w:hint="eastAsia"/>
          <w:lang w:eastAsia="zh-CN"/>
        </w:rPr>
      </w:pPr>
      <w:bookmarkStart w:id="10" w:name="_Toc18892"/>
      <w:r>
        <w:rPr>
          <w:rFonts w:ascii="仿宋" w:eastAsia="仿宋" w:hAnsi="仿宋" w:cs="仿宋" w:hint="eastAsia"/>
          <w:lang w:eastAsia="zh-CN"/>
        </w:rPr>
        <w:t>(一)、金属器具项目概况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起源追溯至对市场的深入洞察。市场的不断演变与变革为金属器具项目提供了难得的机遇。当前市场存在的需求缺口和变革的大环境共同构成了金属器具项目的背景。这个金属器具项目旨在充分利用市场机遇，填补行业中尚未满足的需求，为客户提供全新的解决方案。市场的变革和需求的增长使得这个金属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正式命名为金属器具。这个名称不仅仅是一个标识，更代表了金属器具项目的核心理念和愿景。它蕴含着金属器具项目所要解决问题的关键字，具有强烈的表达和辨识度，为金属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核心目标是提供一种全新、高效的解决方案，满足客户日益增长的需求。金属器具项目追求的不仅仅是满足市场需求，更是在市场中获得卓越的竞争优势。通过不断提升产品或服务的质量和创新水平，金属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全面涵盖了产品研发、制造、市场推广和售后服务，确保从产品设计到最终用户体验的全方位关注。这一全面的金属器具项目范围是为了确保金属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金属器具项目时间表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金属器具项目计划在未来18个月内完成，包括研发、测试、市场试点和正式推出等不同阶段。这个时间表的合理设计是为了确保金属器具项目各个阶段的顺利推进，以便按时交付高质量的成果。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金属器具项目总预算估算为XX百万美元，主要分配在研发、市场推广、人员培训和运营等方面。这一充足的预算为金属器具项目提供了充足的资源，确保金属器具项目在各个方面都能取得优异的表现。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金属器具项目可能面临的风险包括市场接受度低、技术难题、竞争激烈等。金属器具项目团队已经制定了相应的风险应对计划，通过前瞻性的风险管理，确保金属器具项目在面对不确定性时能够迅速做出应对。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金属器具项目汇聚了一支经验丰富、多领域专业素养的核心团队，确保金属器具项目在各个方面都能拥有高水平的执行力。团队的协同作战是金属器具项目成功的关键因素之一。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金属器具项目的背景根植于市场对更高效、创新产品的渴望，同时也受到科技发展对行业格局的深刻改变的影响。这为金属器具项目提供了广阔的发展空间和市场需求。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金属器具项目现状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截至目前，金属器具项目已完成市场调研和技术验证，取得了初步的成功。这为金属器具项目在未来的发展奠定了坚实的基础，为更远大的目标打下了坚实的基石。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7186"/>
      <w:r>
        <w:rPr>
          <w:rFonts w:ascii="仿宋" w:eastAsia="仿宋" w:hAnsi="仿宋" w:cs="仿宋" w:hint="eastAsia"/>
          <w:sz w:val="28"/>
          <w:lang w:eastAsia="zh-CN"/>
        </w:rPr>
        <w:t>(二)、金属器具项目目标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keyword》金属器具项目首要业务目标是在市场中占据有利地位，实现产品/服务的成功推广和销售。通过不断提升产品质量、创新性，金属器具项目追求成为行业中的领导者，赢得更多客户的青睐。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在科技迅速发展的时代，金属器具项目着眼于技术创新。通过持续的研发和技术升级，金属器具项目旨在推出更具创新性的产品或服务，以满足市场对新鲜、先进解决方案的需求。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为了建立可持续的客户关系，金属器具项目设定了客户满意度目标。通过提供卓越的产品质量和优质的客户服务，金属器具项目追求赢得客户的信任和忠诚度，确保他们的满意度达到行业领先水平。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金属器具项目注重社会责任和可持续发展。通过实施环保、社会责任金属器具项目，金属器具项目致力于在经济发展的同时保护环境，促进社会公平，实现可持续经营。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金属器具项目的团队是实现目标的核心驱动力。因此，金属器具项目设定了团队发展目标，包括提升团队成员的专业技能、培养领导力，以及搭建协同高效的团队工作氛围。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7722"/>
      <w:r>
        <w:rPr>
          <w:rFonts w:ascii="仿宋" w:eastAsia="仿宋" w:hAnsi="仿宋" w:cs="仿宋" w:hint="eastAsia"/>
          <w:sz w:val="28"/>
          <w:lang w:eastAsia="zh-CN"/>
        </w:rPr>
        <w:t>(三)、金属器具项目提出的理由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金属器具项目提出的理由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提出源于对市场机遇的深刻洞察。当前市场中存在的需求缺口和行业发展趋势表明，有巨大的商业机会等待被开发。通过准确捕捉市场机遇，金属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理念基于对技术创新的信仰。通过持续的研发和技术投入，金属器具项目有望推出更具创新性的产品或服务。在科技飞速发展的当下，金属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提出是为了增强企业的行业竞争力。通过提升产品或服务的质量和独特性，金属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响应了消费者需求的变化。随着社会和科技的不断发展，消费者对产品和服务的需求也在发生变化。通过深入了解并及时回应消费者的新需求，金属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金属器具项目的提出是企业战略发展规划的一部分。在面对日益激烈的市场竞争和不断变化的商业环境中，金属器具项目作为企业战略的一环，旨在为企业开辟新的增长领域，巩固企业在行业中的地位。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提出不仅仅是基于商业考量，还注重社会责任。通过推出环保、社会责任等方面的金属器具项目，金属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金属器具项目的提出反映了对利益相关者期望的关注。包括客户、员工、投资者等利益相关者在企业发展中都有着各自的期望，金属器具项目力求在满足这些期望的同时，取得更大的共赢。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3058"/>
      <w:r>
        <w:rPr>
          <w:rFonts w:ascii="仿宋" w:eastAsia="仿宋" w:hAnsi="仿宋" w:cs="仿宋" w:hint="eastAsia"/>
          <w:sz w:val="28"/>
          <w:lang w:eastAsia="zh-CN"/>
        </w:rPr>
        <w:t>(四)、金属器具项目意义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首要意义在于提升企业的市场竞争力。通过持续的创新和对产品质量的高标准要求，金属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器具项目的推进将促使行业技术水平的提升。通过引入先进技术和创新性解决方案，金属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器具项目不仅创造了大量就业机会，提高了就业水平，还注重社会责任和环保。通过参与社会公益事业和推动环保金属器具项目，金属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3002"/>
      <w:r>
        <w:rPr>
          <w:rFonts w:ascii="仿宋" w:eastAsia="仿宋" w:hAnsi="仿宋" w:cs="仿宋" w:hint="eastAsia"/>
          <w:sz w:val="28"/>
          <w:lang w:eastAsia="zh-CN"/>
        </w:rPr>
        <w:t>(五)、金属器具项目背景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在当今迅猛发展的商业环境中，金属器具项目的动因根植于对多方面因素的审慎考量。这个金属器具项目的提出并非孤立的决策，而是对企业所处背景深入思考的产物。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市场的不断演变是金属器具项目背后的首要原因。科技的迅速发展和全球市场的快速变化使得企业必须灵活应对。金属器具项目应运而生，旨在通过创新性的解决方案迎合市场的多变需求，赢得竞争中的先机。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竞争的激烈程度也是金属器具项目背景中不可忽视的一环。企业需要在激烈竞争中脱颖而出，为此，金属器具项目致力于打破常规，提供独特的价值主张，以吸引客户并确保市场份额的增长。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此外，社会对企业责任的期望也在逐渐升高。金属器具项目充分融入了社会责任的理念，通过可持续经营和社会公益金属器具项目，企图为社会贡献一份力量，在商业成功的同时关注社会价值。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42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425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金属器具项目的主要产品是XXXX，预计年产值为XXX万元。这一产品在市场中占据着重要的地位，其广泛的应用范围使得该金属器具项目的市场前景非常广阔。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金属器具项目的xxx产品作为重要的原材料之一，将在多个领域发挥关键作用。其在建筑、交通、能源等方面的广泛应用将为整个产业链提供强大的支持，形成产业协同效应。金属器具项目的年产值XXX万XXX万XXX万万元不仅反映了其在市场上的巨大潜力，更预示着它对国民经济的积极贡献。这种关联度高、涉及面广的产业关系，使得该金属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642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总征地面积为XXXX平方米，相当于约XX.XX亩，其中净用地面积为XXXX平方米，红线范围内相当于约XX.XX亩。这一用地规模充分考虑了金属器具项目的建设需求，保障了金属器具项目在合适的空间内得以充分发展。金属器具项目规划的总建筑面积为XXXX平方米，其中主体工程建设占XXXX平方米，计容建筑面积达XXXX平方米。预计建筑工程的投资将达到XXXX万元，为金属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计划购置的设备共计XXXX台（套），设备购置费用为XXXX万元。这一设备购置计划充分考虑到金属器具项目的生产需求和技术要求，确保了金属器具项目在生产运营中具备先进的技术装备和高效的生产能力。设备的合理配置将为金属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计划总投资为XXXX万元，预计年实现营业收入为XXXX万元。这一产能规模的设定旨在确保金属器具项目能够在投资与回报之间取得平衡，实现长期可持续的发展。金属器具项目的总投资充分考虑到各个方面的需求，包括用地建设、设备购置等多个环节，以确保金属器具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https://d.book118.com/035022031240011033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294A77"/>
    <w:rsid w:val="3F294A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02203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2023-12-30T05:59:00Z</dcterms:created>
  <dcterms:modified xsi:type="dcterms:W3CDTF">2023-12-30T05:59:55Z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7209AF41AA7542F18F03DCC26916B11E_11</vt:lpwstr>
  </property>
  <property fmtid="{D5CDD505-2E9C-101B-9397-08002B2CF9AE}" pid="3" name="KSOProductBuildVer">
    <vt:lpwstr>2052-12.1.0.16120</vt:lpwstr>
  </property>
</Properties>
</file>