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24" w:history="1">
        <w:r>
          <w:rPr>
            <w:rFonts w:ascii="仿宋" w:eastAsia="仿宋" w:hAnsi="仿宋" w:cs="仿宋" w:hint="eastAsia"/>
            <w:lang w:eastAsia="zh-CN"/>
          </w:rPr>
          <w:t>序言</w:t>
        </w:r>
        <w:r>
          <w:tab/>
        </w:r>
        <w:r>
          <w:fldChar w:fldCharType="begin"/>
        </w:r>
        <w:r>
          <w:instrText xml:space="preserve"> PAGEREF _Toc22724 \h </w:instrText>
        </w:r>
        <w:r>
          <w:fldChar w:fldCharType="separate"/>
        </w:r>
        <w:r>
          <w:t>3</w:t>
        </w:r>
        <w:r>
          <w:fldChar w:fldCharType="end"/>
        </w:r>
      </w:hyperlink>
    </w:p>
    <w:p>
      <w:pPr>
        <w:pStyle w:val="TOC1"/>
        <w:tabs>
          <w:tab w:val="right" w:leader="dot" w:pos="8306"/>
        </w:tabs>
      </w:pPr>
      <w:hyperlink w:anchor="_Toc20925" w:history="1">
        <w:r>
          <w:rPr>
            <w:rFonts w:ascii="仿宋" w:eastAsia="仿宋" w:hAnsi="仿宋" w:cs="仿宋" w:hint="eastAsia"/>
            <w:lang w:eastAsia="zh-CN"/>
          </w:rPr>
          <w:t>一、飞机金融项目土建工程</w:t>
        </w:r>
        <w:r>
          <w:tab/>
        </w:r>
        <w:r>
          <w:fldChar w:fldCharType="begin"/>
        </w:r>
        <w:r>
          <w:instrText xml:space="preserve"> PAGEREF _Toc20925 \h </w:instrText>
        </w:r>
        <w:r>
          <w:fldChar w:fldCharType="separate"/>
        </w:r>
        <w:r>
          <w:t>3</w:t>
        </w:r>
        <w:r>
          <w:fldChar w:fldCharType="end"/>
        </w:r>
      </w:hyperlink>
    </w:p>
    <w:p>
      <w:pPr>
        <w:pStyle w:val="TOC2"/>
        <w:tabs>
          <w:tab w:val="right" w:leader="dot" w:pos="8306"/>
        </w:tabs>
      </w:pPr>
      <w:hyperlink w:anchor="_Toc10998" w:history="1">
        <w:r>
          <w:rPr>
            <w:rFonts w:ascii="仿宋" w:eastAsia="仿宋" w:hAnsi="仿宋" w:cs="仿宋" w:hint="eastAsia"/>
            <w:lang w:eastAsia="zh-CN"/>
          </w:rPr>
          <w:t>(一)、建筑工程设计原则</w:t>
        </w:r>
        <w:r>
          <w:tab/>
        </w:r>
        <w:r>
          <w:fldChar w:fldCharType="begin"/>
        </w:r>
        <w:r>
          <w:instrText xml:space="preserve"> PAGEREF _Toc10998 \h </w:instrText>
        </w:r>
        <w:r>
          <w:fldChar w:fldCharType="separate"/>
        </w:r>
        <w:r>
          <w:t>3</w:t>
        </w:r>
        <w:r>
          <w:fldChar w:fldCharType="end"/>
        </w:r>
      </w:hyperlink>
    </w:p>
    <w:p>
      <w:pPr>
        <w:pStyle w:val="TOC2"/>
        <w:tabs>
          <w:tab w:val="right" w:leader="dot" w:pos="8306"/>
        </w:tabs>
      </w:pPr>
      <w:hyperlink w:anchor="_Toc26639" w:history="1">
        <w:r>
          <w:rPr>
            <w:rFonts w:ascii="仿宋" w:eastAsia="仿宋" w:hAnsi="仿宋" w:cs="仿宋" w:hint="eastAsia"/>
            <w:lang w:eastAsia="zh-CN"/>
          </w:rPr>
          <w:t>(二)、土建工程设计年限及安全等级</w:t>
        </w:r>
        <w:r>
          <w:tab/>
        </w:r>
        <w:r>
          <w:fldChar w:fldCharType="begin"/>
        </w:r>
        <w:r>
          <w:instrText xml:space="preserve"> PAGEREF _Toc26639 \h </w:instrText>
        </w:r>
        <w:r>
          <w:fldChar w:fldCharType="separate"/>
        </w:r>
        <w:r>
          <w:t>4</w:t>
        </w:r>
        <w:r>
          <w:fldChar w:fldCharType="end"/>
        </w:r>
      </w:hyperlink>
    </w:p>
    <w:p>
      <w:pPr>
        <w:pStyle w:val="TOC2"/>
        <w:tabs>
          <w:tab w:val="right" w:leader="dot" w:pos="8306"/>
        </w:tabs>
      </w:pPr>
      <w:hyperlink w:anchor="_Toc22243" w:history="1">
        <w:r>
          <w:rPr>
            <w:rFonts w:ascii="仿宋" w:eastAsia="仿宋" w:hAnsi="仿宋" w:cs="仿宋" w:hint="eastAsia"/>
            <w:lang w:eastAsia="zh-CN"/>
          </w:rPr>
          <w:t>(三)、建筑工程设计总体要求</w:t>
        </w:r>
        <w:r>
          <w:tab/>
        </w:r>
        <w:r>
          <w:fldChar w:fldCharType="begin"/>
        </w:r>
        <w:r>
          <w:instrText xml:space="preserve"> PAGEREF _Toc22243 \h </w:instrText>
        </w:r>
        <w:r>
          <w:fldChar w:fldCharType="separate"/>
        </w:r>
        <w:r>
          <w:t>5</w:t>
        </w:r>
        <w:r>
          <w:fldChar w:fldCharType="end"/>
        </w:r>
      </w:hyperlink>
    </w:p>
    <w:p>
      <w:pPr>
        <w:pStyle w:val="TOC2"/>
        <w:tabs>
          <w:tab w:val="right" w:leader="dot" w:pos="8306"/>
        </w:tabs>
      </w:pPr>
      <w:hyperlink w:anchor="_Toc22200" w:history="1">
        <w:r>
          <w:rPr>
            <w:rFonts w:ascii="仿宋" w:eastAsia="仿宋" w:hAnsi="仿宋" w:cs="仿宋" w:hint="eastAsia"/>
            <w:lang w:eastAsia="zh-CN"/>
          </w:rPr>
          <w:t>(四)、土建工程建设指标</w:t>
        </w:r>
        <w:r>
          <w:tab/>
        </w:r>
        <w:r>
          <w:fldChar w:fldCharType="begin"/>
        </w:r>
        <w:r>
          <w:instrText xml:space="preserve"> PAGEREF _Toc22200 \h </w:instrText>
        </w:r>
        <w:r>
          <w:fldChar w:fldCharType="separate"/>
        </w:r>
        <w:r>
          <w:t>6</w:t>
        </w:r>
        <w:r>
          <w:fldChar w:fldCharType="end"/>
        </w:r>
      </w:hyperlink>
    </w:p>
    <w:p>
      <w:pPr>
        <w:pStyle w:val="TOC1"/>
        <w:tabs>
          <w:tab w:val="right" w:leader="dot" w:pos="8306"/>
        </w:tabs>
      </w:pPr>
      <w:hyperlink w:anchor="_Toc30266" w:history="1">
        <w:r>
          <w:rPr>
            <w:rFonts w:ascii="仿宋" w:eastAsia="仿宋" w:hAnsi="仿宋" w:cs="仿宋" w:hint="eastAsia"/>
            <w:lang w:eastAsia="zh-CN"/>
          </w:rPr>
          <w:t>二、飞机金融项目选址可行性分析</w:t>
        </w:r>
        <w:r>
          <w:tab/>
        </w:r>
        <w:r>
          <w:fldChar w:fldCharType="begin"/>
        </w:r>
        <w:r>
          <w:instrText xml:space="preserve"> PAGEREF _Toc30266 \h </w:instrText>
        </w:r>
        <w:r>
          <w:fldChar w:fldCharType="separate"/>
        </w:r>
        <w:r>
          <w:t>6</w:t>
        </w:r>
        <w:r>
          <w:fldChar w:fldCharType="end"/>
        </w:r>
      </w:hyperlink>
    </w:p>
    <w:p>
      <w:pPr>
        <w:pStyle w:val="TOC2"/>
        <w:tabs>
          <w:tab w:val="right" w:leader="dot" w:pos="8306"/>
        </w:tabs>
      </w:pPr>
      <w:hyperlink w:anchor="_Toc28389" w:history="1">
        <w:r>
          <w:rPr>
            <w:rFonts w:ascii="仿宋" w:eastAsia="仿宋" w:hAnsi="仿宋" w:cs="仿宋" w:hint="eastAsia"/>
            <w:lang w:eastAsia="zh-CN"/>
          </w:rPr>
          <w:t>(一)、飞机金融项目选址</w:t>
        </w:r>
        <w:r>
          <w:tab/>
        </w:r>
        <w:r>
          <w:fldChar w:fldCharType="begin"/>
        </w:r>
        <w:r>
          <w:instrText xml:space="preserve"> PAGEREF _Toc28389 \h </w:instrText>
        </w:r>
        <w:r>
          <w:fldChar w:fldCharType="separate"/>
        </w:r>
        <w:r>
          <w:t>6</w:t>
        </w:r>
        <w:r>
          <w:fldChar w:fldCharType="end"/>
        </w:r>
      </w:hyperlink>
    </w:p>
    <w:p>
      <w:pPr>
        <w:pStyle w:val="TOC2"/>
        <w:tabs>
          <w:tab w:val="right" w:leader="dot" w:pos="8306"/>
        </w:tabs>
      </w:pPr>
      <w:hyperlink w:anchor="_Toc8895" w:history="1">
        <w:r>
          <w:rPr>
            <w:rFonts w:ascii="仿宋" w:eastAsia="仿宋" w:hAnsi="仿宋" w:cs="仿宋" w:hint="eastAsia"/>
            <w:lang w:eastAsia="zh-CN"/>
          </w:rPr>
          <w:t>(二)、用地控制指标</w:t>
        </w:r>
        <w:r>
          <w:tab/>
        </w:r>
        <w:r>
          <w:fldChar w:fldCharType="begin"/>
        </w:r>
        <w:r>
          <w:instrText xml:space="preserve"> PAGEREF _Toc8895 \h </w:instrText>
        </w:r>
        <w:r>
          <w:fldChar w:fldCharType="separate"/>
        </w:r>
        <w:r>
          <w:t>6</w:t>
        </w:r>
        <w:r>
          <w:fldChar w:fldCharType="end"/>
        </w:r>
      </w:hyperlink>
    </w:p>
    <w:p>
      <w:pPr>
        <w:pStyle w:val="TOC2"/>
        <w:tabs>
          <w:tab w:val="right" w:leader="dot" w:pos="8306"/>
        </w:tabs>
      </w:pPr>
      <w:hyperlink w:anchor="_Toc851" w:history="1">
        <w:r>
          <w:rPr>
            <w:rFonts w:ascii="仿宋" w:eastAsia="仿宋" w:hAnsi="仿宋" w:cs="仿宋" w:hint="eastAsia"/>
            <w:lang w:eastAsia="zh-CN"/>
          </w:rPr>
          <w:t>(三)、节约用地措施</w:t>
        </w:r>
        <w:r>
          <w:tab/>
        </w:r>
        <w:r>
          <w:fldChar w:fldCharType="begin"/>
        </w:r>
        <w:r>
          <w:instrText xml:space="preserve"> PAGEREF _Toc851 \h </w:instrText>
        </w:r>
        <w:r>
          <w:fldChar w:fldCharType="separate"/>
        </w:r>
        <w:r>
          <w:t>8</w:t>
        </w:r>
        <w:r>
          <w:fldChar w:fldCharType="end"/>
        </w:r>
      </w:hyperlink>
    </w:p>
    <w:p>
      <w:pPr>
        <w:pStyle w:val="TOC2"/>
        <w:tabs>
          <w:tab w:val="right" w:leader="dot" w:pos="8306"/>
        </w:tabs>
      </w:pPr>
      <w:hyperlink w:anchor="_Toc11294" w:history="1">
        <w:r>
          <w:rPr>
            <w:rFonts w:ascii="仿宋" w:eastAsia="仿宋" w:hAnsi="仿宋" w:cs="仿宋" w:hint="eastAsia"/>
            <w:lang w:eastAsia="zh-CN"/>
          </w:rPr>
          <w:t>(四)、总图布置方案</w:t>
        </w:r>
        <w:r>
          <w:tab/>
        </w:r>
        <w:r>
          <w:fldChar w:fldCharType="begin"/>
        </w:r>
        <w:r>
          <w:instrText xml:space="preserve"> PAGEREF _Toc11294 \h </w:instrText>
        </w:r>
        <w:r>
          <w:fldChar w:fldCharType="separate"/>
        </w:r>
        <w:r>
          <w:t>9</w:t>
        </w:r>
        <w:r>
          <w:fldChar w:fldCharType="end"/>
        </w:r>
      </w:hyperlink>
    </w:p>
    <w:p>
      <w:pPr>
        <w:pStyle w:val="TOC2"/>
        <w:tabs>
          <w:tab w:val="right" w:leader="dot" w:pos="8306"/>
        </w:tabs>
      </w:pPr>
      <w:hyperlink w:anchor="_Toc21848" w:history="1">
        <w:r>
          <w:rPr>
            <w:rFonts w:ascii="仿宋" w:eastAsia="仿宋" w:hAnsi="仿宋" w:cs="仿宋" w:hint="eastAsia"/>
            <w:lang w:eastAsia="zh-CN"/>
          </w:rPr>
          <w:t>(五)、选址综合评价</w:t>
        </w:r>
        <w:r>
          <w:tab/>
        </w:r>
        <w:r>
          <w:fldChar w:fldCharType="begin"/>
        </w:r>
        <w:r>
          <w:instrText xml:space="preserve"> PAGEREF _Toc21848 \h </w:instrText>
        </w:r>
        <w:r>
          <w:fldChar w:fldCharType="separate"/>
        </w:r>
        <w:r>
          <w:t>10</w:t>
        </w:r>
        <w:r>
          <w:fldChar w:fldCharType="end"/>
        </w:r>
      </w:hyperlink>
    </w:p>
    <w:p>
      <w:pPr>
        <w:pStyle w:val="TOC1"/>
        <w:tabs>
          <w:tab w:val="right" w:leader="dot" w:pos="8306"/>
        </w:tabs>
      </w:pPr>
      <w:hyperlink w:anchor="_Toc9546" w:history="1">
        <w:r>
          <w:rPr>
            <w:rFonts w:ascii="仿宋" w:eastAsia="仿宋" w:hAnsi="仿宋" w:cs="仿宋" w:hint="eastAsia"/>
            <w:lang w:eastAsia="zh-CN"/>
          </w:rPr>
          <w:t>三、飞机金融项目危机管理</w:t>
        </w:r>
        <w:r>
          <w:tab/>
        </w:r>
        <w:r>
          <w:fldChar w:fldCharType="begin"/>
        </w:r>
        <w:r>
          <w:instrText xml:space="preserve"> PAGEREF _Toc9546 \h </w:instrText>
        </w:r>
        <w:r>
          <w:fldChar w:fldCharType="separate"/>
        </w:r>
        <w:r>
          <w:t>11</w:t>
        </w:r>
        <w:r>
          <w:fldChar w:fldCharType="end"/>
        </w:r>
      </w:hyperlink>
    </w:p>
    <w:p>
      <w:pPr>
        <w:pStyle w:val="TOC2"/>
        <w:tabs>
          <w:tab w:val="right" w:leader="dot" w:pos="8306"/>
        </w:tabs>
      </w:pPr>
      <w:hyperlink w:anchor="_Toc28485" w:history="1">
        <w:r>
          <w:rPr>
            <w:rFonts w:ascii="仿宋" w:eastAsia="仿宋" w:hAnsi="仿宋" w:cs="仿宋" w:hint="eastAsia"/>
            <w:lang w:eastAsia="zh-CN"/>
          </w:rPr>
          <w:t>(一)、危机预警与识别</w:t>
        </w:r>
        <w:r>
          <w:tab/>
        </w:r>
        <w:r>
          <w:fldChar w:fldCharType="begin"/>
        </w:r>
        <w:r>
          <w:instrText xml:space="preserve"> PAGEREF _Toc28485 \h </w:instrText>
        </w:r>
        <w:r>
          <w:fldChar w:fldCharType="separate"/>
        </w:r>
        <w:r>
          <w:t>11</w:t>
        </w:r>
        <w:r>
          <w:fldChar w:fldCharType="end"/>
        </w:r>
      </w:hyperlink>
    </w:p>
    <w:p>
      <w:pPr>
        <w:pStyle w:val="TOC2"/>
        <w:tabs>
          <w:tab w:val="right" w:leader="dot" w:pos="8306"/>
        </w:tabs>
      </w:pPr>
      <w:hyperlink w:anchor="_Toc19920" w:history="1">
        <w:r>
          <w:rPr>
            <w:rFonts w:ascii="仿宋" w:eastAsia="仿宋" w:hAnsi="仿宋" w:cs="仿宋" w:hint="eastAsia"/>
            <w:lang w:eastAsia="zh-CN"/>
          </w:rPr>
          <w:t>(二)、危机应对与恢复</w:t>
        </w:r>
        <w:r>
          <w:tab/>
        </w:r>
        <w:r>
          <w:fldChar w:fldCharType="begin"/>
        </w:r>
        <w:r>
          <w:instrText xml:space="preserve"> PAGEREF _Toc19920 \h </w:instrText>
        </w:r>
        <w:r>
          <w:fldChar w:fldCharType="separate"/>
        </w:r>
        <w:r>
          <w:t>12</w:t>
        </w:r>
        <w:r>
          <w:fldChar w:fldCharType="end"/>
        </w:r>
      </w:hyperlink>
    </w:p>
    <w:p>
      <w:pPr>
        <w:pStyle w:val="TOC1"/>
        <w:tabs>
          <w:tab w:val="right" w:leader="dot" w:pos="8306"/>
        </w:tabs>
      </w:pPr>
      <w:hyperlink w:anchor="_Toc32493" w:history="1">
        <w:r>
          <w:rPr>
            <w:rFonts w:ascii="仿宋" w:eastAsia="仿宋" w:hAnsi="仿宋" w:cs="仿宋" w:hint="eastAsia"/>
            <w:lang w:eastAsia="zh-CN"/>
          </w:rPr>
          <w:t>四、飞机金融项目文档管理</w:t>
        </w:r>
        <w:r>
          <w:tab/>
        </w:r>
        <w:r>
          <w:fldChar w:fldCharType="begin"/>
        </w:r>
        <w:r>
          <w:instrText xml:space="preserve"> PAGEREF _Toc32493 \h </w:instrText>
        </w:r>
        <w:r>
          <w:fldChar w:fldCharType="separate"/>
        </w:r>
        <w:r>
          <w:t>14</w:t>
        </w:r>
        <w:r>
          <w:fldChar w:fldCharType="end"/>
        </w:r>
      </w:hyperlink>
    </w:p>
    <w:p>
      <w:pPr>
        <w:pStyle w:val="TOC2"/>
        <w:tabs>
          <w:tab w:val="right" w:leader="dot" w:pos="8306"/>
        </w:tabs>
      </w:pPr>
      <w:hyperlink w:anchor="_Toc16072" w:history="1">
        <w:r>
          <w:rPr>
            <w:rFonts w:ascii="仿宋" w:eastAsia="仿宋" w:hAnsi="仿宋" w:cs="仿宋" w:hint="eastAsia"/>
            <w:lang w:eastAsia="zh-CN"/>
          </w:rPr>
          <w:t>(一)、文档编制与审查</w:t>
        </w:r>
        <w:r>
          <w:tab/>
        </w:r>
        <w:r>
          <w:fldChar w:fldCharType="begin"/>
        </w:r>
        <w:r>
          <w:instrText xml:space="preserve"> PAGEREF _Toc16072 \h </w:instrText>
        </w:r>
        <w:r>
          <w:fldChar w:fldCharType="separate"/>
        </w:r>
        <w:r>
          <w:t>14</w:t>
        </w:r>
        <w:r>
          <w:fldChar w:fldCharType="end"/>
        </w:r>
      </w:hyperlink>
    </w:p>
    <w:p>
      <w:pPr>
        <w:pStyle w:val="TOC2"/>
        <w:tabs>
          <w:tab w:val="right" w:leader="dot" w:pos="8306"/>
        </w:tabs>
      </w:pPr>
      <w:hyperlink w:anchor="_Toc6484" w:history="1">
        <w:r>
          <w:rPr>
            <w:rFonts w:ascii="仿宋" w:eastAsia="仿宋" w:hAnsi="仿宋" w:cs="仿宋" w:hint="eastAsia"/>
            <w:lang w:eastAsia="zh-CN"/>
          </w:rPr>
          <w:t>(二)、文档发布与分发</w:t>
        </w:r>
        <w:r>
          <w:tab/>
        </w:r>
        <w:r>
          <w:fldChar w:fldCharType="begin"/>
        </w:r>
        <w:r>
          <w:instrText xml:space="preserve"> PAGEREF _Toc6484 \h </w:instrText>
        </w:r>
        <w:r>
          <w:fldChar w:fldCharType="separate"/>
        </w:r>
        <w:r>
          <w:t>15</w:t>
        </w:r>
        <w:r>
          <w:fldChar w:fldCharType="end"/>
        </w:r>
      </w:hyperlink>
    </w:p>
    <w:p>
      <w:pPr>
        <w:pStyle w:val="TOC2"/>
        <w:tabs>
          <w:tab w:val="right" w:leader="dot" w:pos="8306"/>
        </w:tabs>
      </w:pPr>
      <w:hyperlink w:anchor="_Toc16456" w:history="1">
        <w:r>
          <w:rPr>
            <w:rFonts w:ascii="仿宋" w:eastAsia="仿宋" w:hAnsi="仿宋" w:cs="仿宋" w:hint="eastAsia"/>
            <w:lang w:eastAsia="zh-CN"/>
          </w:rPr>
          <w:t>(三)、文档存档与归档</w:t>
        </w:r>
        <w:r>
          <w:tab/>
        </w:r>
        <w:r>
          <w:fldChar w:fldCharType="begin"/>
        </w:r>
        <w:r>
          <w:instrText xml:space="preserve"> PAGEREF _Toc16456 \h </w:instrText>
        </w:r>
        <w:r>
          <w:fldChar w:fldCharType="separate"/>
        </w:r>
        <w:r>
          <w:t>16</w:t>
        </w:r>
        <w:r>
          <w:fldChar w:fldCharType="end"/>
        </w:r>
      </w:hyperlink>
    </w:p>
    <w:p>
      <w:pPr>
        <w:pStyle w:val="TOC1"/>
        <w:tabs>
          <w:tab w:val="right" w:leader="dot" w:pos="8306"/>
        </w:tabs>
      </w:pPr>
      <w:hyperlink w:anchor="_Toc22733" w:history="1">
        <w:r>
          <w:rPr>
            <w:rFonts w:ascii="仿宋" w:eastAsia="仿宋" w:hAnsi="仿宋" w:cs="仿宋" w:hint="eastAsia"/>
            <w:lang w:eastAsia="zh-CN"/>
          </w:rPr>
          <w:t>五、产品规划分析</w:t>
        </w:r>
        <w:r>
          <w:tab/>
        </w:r>
        <w:r>
          <w:fldChar w:fldCharType="begin"/>
        </w:r>
        <w:r>
          <w:instrText xml:space="preserve"> PAGEREF _Toc22733 \h </w:instrText>
        </w:r>
        <w:r>
          <w:fldChar w:fldCharType="separate"/>
        </w:r>
        <w:r>
          <w:t>17</w:t>
        </w:r>
        <w:r>
          <w:fldChar w:fldCharType="end"/>
        </w:r>
      </w:hyperlink>
    </w:p>
    <w:p>
      <w:pPr>
        <w:pStyle w:val="TOC2"/>
        <w:tabs>
          <w:tab w:val="right" w:leader="dot" w:pos="8306"/>
        </w:tabs>
      </w:pPr>
      <w:hyperlink w:anchor="_Toc5005" w:history="1">
        <w:r>
          <w:rPr>
            <w:rFonts w:ascii="仿宋" w:eastAsia="仿宋" w:hAnsi="仿宋" w:cs="仿宋" w:hint="eastAsia"/>
            <w:lang w:eastAsia="zh-CN"/>
          </w:rPr>
          <w:t>(一)、产品规划</w:t>
        </w:r>
        <w:r>
          <w:tab/>
        </w:r>
        <w:r>
          <w:fldChar w:fldCharType="begin"/>
        </w:r>
        <w:r>
          <w:instrText xml:space="preserve"> PAGEREF _Toc5005 \h </w:instrText>
        </w:r>
        <w:r>
          <w:fldChar w:fldCharType="separate"/>
        </w:r>
        <w:r>
          <w:t>17</w:t>
        </w:r>
        <w:r>
          <w:fldChar w:fldCharType="end"/>
        </w:r>
      </w:hyperlink>
    </w:p>
    <w:p>
      <w:pPr>
        <w:pStyle w:val="TOC2"/>
        <w:tabs>
          <w:tab w:val="right" w:leader="dot" w:pos="8306"/>
        </w:tabs>
      </w:pPr>
      <w:hyperlink w:anchor="_Toc4369" w:history="1">
        <w:r>
          <w:rPr>
            <w:rFonts w:ascii="仿宋" w:eastAsia="仿宋" w:hAnsi="仿宋" w:cs="仿宋" w:hint="eastAsia"/>
            <w:lang w:eastAsia="zh-CN"/>
          </w:rPr>
          <w:t>(二)、建设规模</w:t>
        </w:r>
        <w:r>
          <w:tab/>
        </w:r>
        <w:r>
          <w:fldChar w:fldCharType="begin"/>
        </w:r>
        <w:r>
          <w:instrText xml:space="preserve"> PAGEREF _Toc4369 \h </w:instrText>
        </w:r>
        <w:r>
          <w:fldChar w:fldCharType="separate"/>
        </w:r>
        <w:r>
          <w:t>18</w:t>
        </w:r>
        <w:r>
          <w:fldChar w:fldCharType="end"/>
        </w:r>
      </w:hyperlink>
    </w:p>
    <w:p>
      <w:pPr>
        <w:pStyle w:val="TOC1"/>
        <w:tabs>
          <w:tab w:val="right" w:leader="dot" w:pos="8306"/>
        </w:tabs>
      </w:pPr>
      <w:hyperlink w:anchor="_Toc7979" w:history="1">
        <w:r>
          <w:rPr>
            <w:rFonts w:ascii="仿宋" w:eastAsia="仿宋" w:hAnsi="仿宋" w:cs="仿宋" w:hint="eastAsia"/>
            <w:lang w:eastAsia="zh-CN"/>
          </w:rPr>
          <w:t>六、工艺说明</w:t>
        </w:r>
        <w:r>
          <w:tab/>
        </w:r>
        <w:r>
          <w:fldChar w:fldCharType="begin"/>
        </w:r>
        <w:r>
          <w:instrText xml:space="preserve"> PAGEREF _Toc7979 \h </w:instrText>
        </w:r>
        <w:r>
          <w:fldChar w:fldCharType="separate"/>
        </w:r>
        <w:r>
          <w:t>19</w:t>
        </w:r>
        <w:r>
          <w:fldChar w:fldCharType="end"/>
        </w:r>
      </w:hyperlink>
    </w:p>
    <w:p>
      <w:pPr>
        <w:pStyle w:val="TOC2"/>
        <w:tabs>
          <w:tab w:val="right" w:leader="dot" w:pos="8306"/>
        </w:tabs>
      </w:pPr>
      <w:hyperlink w:anchor="_Toc28954" w:history="1">
        <w:r>
          <w:rPr>
            <w:rFonts w:ascii="仿宋" w:eastAsia="仿宋" w:hAnsi="仿宋" w:cs="仿宋" w:hint="eastAsia"/>
            <w:lang w:eastAsia="zh-CN"/>
          </w:rPr>
          <w:t>(一)、技术管理特点</w:t>
        </w:r>
        <w:r>
          <w:tab/>
        </w:r>
        <w:r>
          <w:fldChar w:fldCharType="begin"/>
        </w:r>
        <w:r>
          <w:instrText xml:space="preserve"> PAGEREF _Toc28954 \h </w:instrText>
        </w:r>
        <w:r>
          <w:fldChar w:fldCharType="separate"/>
        </w:r>
        <w:r>
          <w:t>19</w:t>
        </w:r>
        <w:r>
          <w:fldChar w:fldCharType="end"/>
        </w:r>
      </w:hyperlink>
    </w:p>
    <w:p>
      <w:pPr>
        <w:pStyle w:val="TOC2"/>
        <w:tabs>
          <w:tab w:val="right" w:leader="dot" w:pos="8306"/>
        </w:tabs>
      </w:pPr>
      <w:hyperlink w:anchor="_Toc5640" w:history="1">
        <w:r>
          <w:rPr>
            <w:rFonts w:ascii="仿宋" w:eastAsia="仿宋" w:hAnsi="仿宋" w:cs="仿宋" w:hint="eastAsia"/>
            <w:lang w:eastAsia="zh-CN"/>
          </w:rPr>
          <w:t>(二)、飞机金融项目工艺技术设计方案</w:t>
        </w:r>
        <w:r>
          <w:tab/>
        </w:r>
        <w:r>
          <w:fldChar w:fldCharType="begin"/>
        </w:r>
        <w:r>
          <w:instrText xml:space="preserve"> PAGEREF _Toc5640 \h </w:instrText>
        </w:r>
        <w:r>
          <w:fldChar w:fldCharType="separate"/>
        </w:r>
        <w:r>
          <w:t>20</w:t>
        </w:r>
        <w:r>
          <w:fldChar w:fldCharType="end"/>
        </w:r>
      </w:hyperlink>
    </w:p>
    <w:p>
      <w:pPr>
        <w:pStyle w:val="TOC2"/>
        <w:tabs>
          <w:tab w:val="right" w:leader="dot" w:pos="8306"/>
        </w:tabs>
      </w:pPr>
      <w:hyperlink w:anchor="_Toc26819" w:history="1">
        <w:r>
          <w:rPr>
            <w:rFonts w:ascii="仿宋" w:eastAsia="仿宋" w:hAnsi="仿宋" w:cs="仿宋" w:hint="eastAsia"/>
            <w:lang w:eastAsia="zh-CN"/>
          </w:rPr>
          <w:t>(三)、设备选型方案</w:t>
        </w:r>
        <w:r>
          <w:tab/>
        </w:r>
        <w:r>
          <w:fldChar w:fldCharType="begin"/>
        </w:r>
        <w:r>
          <w:instrText xml:space="preserve"> PAGEREF _Toc26819 \h </w:instrText>
        </w:r>
        <w:r>
          <w:fldChar w:fldCharType="separate"/>
        </w:r>
        <w:r>
          <w:t>21</w:t>
        </w:r>
        <w:r>
          <w:fldChar w:fldCharType="end"/>
        </w:r>
      </w:hyperlink>
    </w:p>
    <w:p>
      <w:pPr>
        <w:pStyle w:val="TOC1"/>
        <w:tabs>
          <w:tab w:val="right" w:leader="dot" w:pos="8306"/>
        </w:tabs>
      </w:pPr>
      <w:hyperlink w:anchor="_Toc14064" w:history="1">
        <w:r>
          <w:rPr>
            <w:rFonts w:ascii="仿宋" w:eastAsia="仿宋" w:hAnsi="仿宋" w:cs="仿宋" w:hint="eastAsia"/>
            <w:lang w:eastAsia="zh-CN"/>
          </w:rPr>
          <w:t>七、飞机金融项目技术管理</w:t>
        </w:r>
        <w:r>
          <w:tab/>
        </w:r>
        <w:r>
          <w:fldChar w:fldCharType="begin"/>
        </w:r>
        <w:r>
          <w:instrText xml:space="preserve"> PAGEREF _Toc14064 \h </w:instrText>
        </w:r>
        <w:r>
          <w:fldChar w:fldCharType="separate"/>
        </w:r>
        <w:r>
          <w:t>23</w:t>
        </w:r>
        <w:r>
          <w:fldChar w:fldCharType="end"/>
        </w:r>
      </w:hyperlink>
    </w:p>
    <w:p>
      <w:pPr>
        <w:pStyle w:val="TOC2"/>
        <w:tabs>
          <w:tab w:val="right" w:leader="dot" w:pos="8306"/>
        </w:tabs>
      </w:pPr>
      <w:hyperlink w:anchor="_Toc6271" w:history="1">
        <w:r>
          <w:rPr>
            <w:rFonts w:ascii="仿宋" w:eastAsia="仿宋" w:hAnsi="仿宋" w:cs="仿宋" w:hint="eastAsia"/>
            <w:lang w:eastAsia="zh-CN"/>
          </w:rPr>
          <w:t>(一)、技术方案选用方向</w:t>
        </w:r>
        <w:r>
          <w:tab/>
        </w:r>
        <w:r>
          <w:fldChar w:fldCharType="begin"/>
        </w:r>
        <w:r>
          <w:instrText xml:space="preserve"> PAGEREF _Toc6271 \h </w:instrText>
        </w:r>
        <w:r>
          <w:fldChar w:fldCharType="separate"/>
        </w:r>
        <w:r>
          <w:t>23</w:t>
        </w:r>
        <w:r>
          <w:fldChar w:fldCharType="end"/>
        </w:r>
      </w:hyperlink>
    </w:p>
    <w:p>
      <w:pPr>
        <w:pStyle w:val="TOC2"/>
        <w:tabs>
          <w:tab w:val="right" w:leader="dot" w:pos="8306"/>
        </w:tabs>
      </w:pPr>
      <w:hyperlink w:anchor="_Toc29184" w:history="1">
        <w:r>
          <w:rPr>
            <w:rFonts w:ascii="仿宋" w:eastAsia="仿宋" w:hAnsi="仿宋" w:cs="仿宋" w:hint="eastAsia"/>
            <w:lang w:eastAsia="zh-CN"/>
          </w:rPr>
          <w:t>(二)、工艺技术方案选用原则</w:t>
        </w:r>
        <w:r>
          <w:tab/>
        </w:r>
        <w:r>
          <w:fldChar w:fldCharType="begin"/>
        </w:r>
        <w:r>
          <w:instrText xml:space="preserve"> PAGEREF _Toc29184 \h </w:instrText>
        </w:r>
        <w:r>
          <w:fldChar w:fldCharType="separate"/>
        </w:r>
        <w:r>
          <w:t>25</w:t>
        </w:r>
        <w:r>
          <w:fldChar w:fldCharType="end"/>
        </w:r>
      </w:hyperlink>
    </w:p>
    <w:p>
      <w:pPr>
        <w:pStyle w:val="TOC2"/>
        <w:tabs>
          <w:tab w:val="right" w:leader="dot" w:pos="8306"/>
        </w:tabs>
      </w:pPr>
      <w:hyperlink w:anchor="_Toc929" w:history="1">
        <w:r>
          <w:rPr>
            <w:rFonts w:ascii="仿宋" w:eastAsia="仿宋" w:hAnsi="仿宋" w:cs="仿宋" w:hint="eastAsia"/>
            <w:lang w:eastAsia="zh-CN"/>
          </w:rPr>
          <w:t>(三)、工艺技术方案要求</w:t>
        </w:r>
        <w:r>
          <w:tab/>
        </w:r>
        <w:r>
          <w:fldChar w:fldCharType="begin"/>
        </w:r>
        <w:r>
          <w:instrText xml:space="preserve"> PAGEREF _Toc929 \h </w:instrText>
        </w:r>
        <w:r>
          <w:fldChar w:fldCharType="separate"/>
        </w:r>
        <w:r>
          <w:t>27</w:t>
        </w:r>
        <w:r>
          <w:fldChar w:fldCharType="end"/>
        </w:r>
      </w:hyperlink>
    </w:p>
    <w:p>
      <w:pPr>
        <w:pStyle w:val="TOC1"/>
        <w:tabs>
          <w:tab w:val="right" w:leader="dot" w:pos="8306"/>
        </w:tabs>
      </w:pPr>
      <w:hyperlink w:anchor="_Toc27201" w:history="1">
        <w:r>
          <w:rPr>
            <w:rFonts w:ascii="仿宋" w:eastAsia="仿宋" w:hAnsi="仿宋" w:cs="仿宋" w:hint="eastAsia"/>
            <w:lang w:eastAsia="zh-CN"/>
          </w:rPr>
          <w:t>八、生产安全保护</w:t>
        </w:r>
        <w:r>
          <w:tab/>
        </w:r>
        <w:r>
          <w:fldChar w:fldCharType="begin"/>
        </w:r>
        <w:r>
          <w:instrText xml:space="preserve"> PAGEREF _Toc27201 \h </w:instrText>
        </w:r>
        <w:r>
          <w:fldChar w:fldCharType="separate"/>
        </w:r>
        <w:r>
          <w:t>29</w:t>
        </w:r>
        <w:r>
          <w:fldChar w:fldCharType="end"/>
        </w:r>
      </w:hyperlink>
    </w:p>
    <w:p>
      <w:pPr>
        <w:pStyle w:val="TOC2"/>
        <w:tabs>
          <w:tab w:val="right" w:leader="dot" w:pos="8306"/>
        </w:tabs>
      </w:pPr>
      <w:hyperlink w:anchor="_Toc16907" w:history="1">
        <w:r>
          <w:rPr>
            <w:rFonts w:ascii="仿宋" w:eastAsia="仿宋" w:hAnsi="仿宋" w:cs="仿宋" w:hint="eastAsia"/>
            <w:lang w:eastAsia="zh-CN"/>
          </w:rPr>
          <w:t>(一)、消防安全</w:t>
        </w:r>
        <w:r>
          <w:tab/>
        </w:r>
        <w:r>
          <w:fldChar w:fldCharType="begin"/>
        </w:r>
        <w:r>
          <w:instrText xml:space="preserve"> PAGEREF _Toc16907 \h </w:instrText>
        </w:r>
        <w:r>
          <w:fldChar w:fldCharType="separate"/>
        </w:r>
        <w:r>
          <w:t>29</w:t>
        </w:r>
        <w:r>
          <w:fldChar w:fldCharType="end"/>
        </w:r>
      </w:hyperlink>
    </w:p>
    <w:p>
      <w:pPr>
        <w:pStyle w:val="TOC2"/>
        <w:tabs>
          <w:tab w:val="right" w:leader="dot" w:pos="8306"/>
        </w:tabs>
      </w:pPr>
      <w:hyperlink w:anchor="_Toc15646" w:history="1">
        <w:r>
          <w:rPr>
            <w:rFonts w:ascii="仿宋" w:eastAsia="仿宋" w:hAnsi="仿宋" w:cs="仿宋" w:hint="eastAsia"/>
            <w:lang w:eastAsia="zh-CN"/>
          </w:rPr>
          <w:t>(二)、防火防爆总图布置措施</w:t>
        </w:r>
        <w:r>
          <w:tab/>
        </w:r>
        <w:r>
          <w:fldChar w:fldCharType="begin"/>
        </w:r>
        <w:r>
          <w:instrText xml:space="preserve"> PAGEREF _Toc15646 \h </w:instrText>
        </w:r>
        <w:r>
          <w:fldChar w:fldCharType="separate"/>
        </w:r>
        <w:r>
          <w:t>30</w:t>
        </w:r>
        <w:r>
          <w:fldChar w:fldCharType="end"/>
        </w:r>
      </w:hyperlink>
    </w:p>
    <w:p>
      <w:pPr>
        <w:pStyle w:val="TOC2"/>
        <w:tabs>
          <w:tab w:val="right" w:leader="dot" w:pos="8306"/>
        </w:tabs>
      </w:pPr>
      <w:hyperlink w:anchor="_Toc5188" w:history="1">
        <w:r>
          <w:rPr>
            <w:rFonts w:ascii="仿宋" w:eastAsia="仿宋" w:hAnsi="仿宋" w:cs="仿宋" w:hint="eastAsia"/>
            <w:lang w:eastAsia="zh-CN"/>
          </w:rPr>
          <w:t>(三)、自然灾害防范措施</w:t>
        </w:r>
        <w:r>
          <w:tab/>
        </w:r>
        <w:r>
          <w:fldChar w:fldCharType="begin"/>
        </w:r>
        <w:r>
          <w:instrText xml:space="preserve"> PAGEREF _Toc5188 \h </w:instrText>
        </w:r>
        <w:r>
          <w:fldChar w:fldCharType="separate"/>
        </w:r>
        <w:r>
          <w:t>31</w:t>
        </w:r>
        <w:r>
          <w:fldChar w:fldCharType="end"/>
        </w:r>
      </w:hyperlink>
    </w:p>
    <w:p>
      <w:pPr>
        <w:pStyle w:val="TOC2"/>
        <w:tabs>
          <w:tab w:val="right" w:leader="dot" w:pos="8306"/>
        </w:tabs>
      </w:pPr>
      <w:hyperlink w:anchor="_Toc1700" w:history="1">
        <w:r>
          <w:rPr>
            <w:rFonts w:ascii="仿宋" w:eastAsia="仿宋" w:hAnsi="仿宋" w:cs="仿宋" w:hint="eastAsia"/>
            <w:lang w:eastAsia="zh-CN"/>
          </w:rPr>
          <w:t>(四)、安全色及安全标志使用要求</w:t>
        </w:r>
        <w:r>
          <w:tab/>
        </w:r>
        <w:r>
          <w:fldChar w:fldCharType="begin"/>
        </w:r>
        <w:r>
          <w:instrText xml:space="preserve"> PAGEREF _Toc1700 \h </w:instrText>
        </w:r>
        <w:r>
          <w:fldChar w:fldCharType="separate"/>
        </w:r>
        <w:r>
          <w:t>32</w:t>
        </w:r>
        <w:r>
          <w:fldChar w:fldCharType="end"/>
        </w:r>
      </w:hyperlink>
    </w:p>
    <w:p>
      <w:pPr>
        <w:pStyle w:val="TOC2"/>
        <w:tabs>
          <w:tab w:val="right" w:leader="dot" w:pos="8306"/>
        </w:tabs>
      </w:pPr>
      <w:hyperlink w:anchor="_Toc5439" w:history="1">
        <w:r>
          <w:rPr>
            <w:rFonts w:ascii="仿宋" w:eastAsia="仿宋" w:hAnsi="仿宋" w:cs="仿宋" w:hint="eastAsia"/>
            <w:lang w:eastAsia="zh-CN"/>
          </w:rPr>
          <w:t>(五)、防尘防毒措施</w:t>
        </w:r>
        <w:r>
          <w:tab/>
        </w:r>
        <w:r>
          <w:fldChar w:fldCharType="begin"/>
        </w:r>
        <w:r>
          <w:instrText xml:space="preserve"> PAGEREF _Toc5439 \h </w:instrText>
        </w:r>
        <w:r>
          <w:fldChar w:fldCharType="separate"/>
        </w:r>
        <w:r>
          <w:t>33</w:t>
        </w:r>
        <w:r>
          <w:fldChar w:fldCharType="end"/>
        </w:r>
      </w:hyperlink>
    </w:p>
    <w:p>
      <w:pPr>
        <w:pStyle w:val="TOC2"/>
        <w:tabs>
          <w:tab w:val="right" w:leader="dot" w:pos="8306"/>
        </w:tabs>
      </w:pPr>
      <w:hyperlink w:anchor="_Toc4268" w:history="1">
        <w:r>
          <w:rPr>
            <w:rFonts w:ascii="仿宋" w:eastAsia="仿宋" w:hAnsi="仿宋" w:cs="仿宋" w:hint="eastAsia"/>
            <w:lang w:eastAsia="zh-CN"/>
          </w:rPr>
          <w:t>(六)、防静电、触电防护及防雷措施</w:t>
        </w:r>
        <w:r>
          <w:tab/>
        </w:r>
        <w:r>
          <w:fldChar w:fldCharType="begin"/>
        </w:r>
        <w:r>
          <w:instrText xml:space="preserve"> PAGEREF _Toc4268 \h </w:instrText>
        </w:r>
        <w:r>
          <w:fldChar w:fldCharType="separate"/>
        </w:r>
        <w:r>
          <w:t>34</w:t>
        </w:r>
        <w:r>
          <w:fldChar w:fldCharType="end"/>
        </w:r>
      </w:hyperlink>
    </w:p>
    <w:p>
      <w:pPr>
        <w:pStyle w:val="TOC2"/>
        <w:tabs>
          <w:tab w:val="right" w:leader="dot" w:pos="8306"/>
        </w:tabs>
      </w:pPr>
      <w:hyperlink w:anchor="_Toc24411" w:history="1">
        <w:r>
          <w:rPr>
            <w:rFonts w:ascii="仿宋" w:eastAsia="仿宋" w:hAnsi="仿宋" w:cs="仿宋" w:hint="eastAsia"/>
            <w:lang w:eastAsia="zh-CN"/>
          </w:rPr>
          <w:t>(七)、机械设备安全保障措施</w:t>
        </w:r>
        <w:r>
          <w:tab/>
        </w:r>
        <w:r>
          <w:fldChar w:fldCharType="begin"/>
        </w:r>
        <w:r>
          <w:instrText xml:space="preserve"> PAGEREF _Toc24411 \h </w:instrText>
        </w:r>
        <w:r>
          <w:fldChar w:fldCharType="separate"/>
        </w:r>
        <w:r>
          <w:t>35</w:t>
        </w:r>
        <w:r>
          <w:fldChar w:fldCharType="end"/>
        </w:r>
      </w:hyperlink>
    </w:p>
    <w:p>
      <w:pPr>
        <w:pStyle w:val="TOC1"/>
        <w:tabs>
          <w:tab w:val="right" w:leader="dot" w:pos="8306"/>
        </w:tabs>
      </w:pPr>
      <w:hyperlink w:anchor="_Toc19546" w:history="1">
        <w:r>
          <w:rPr>
            <w:rFonts w:ascii="仿宋" w:eastAsia="仿宋" w:hAnsi="仿宋" w:cs="仿宋" w:hint="eastAsia"/>
            <w:lang w:eastAsia="zh-CN"/>
          </w:rPr>
          <w:t>九、飞机金融项目投资规划</w:t>
        </w:r>
        <w:r>
          <w:tab/>
        </w:r>
        <w:r>
          <w:fldChar w:fldCharType="begin"/>
        </w:r>
        <w:r>
          <w:instrText xml:space="preserve"> PAGEREF _Toc19546 \h </w:instrText>
        </w:r>
        <w:r>
          <w:fldChar w:fldCharType="separate"/>
        </w:r>
        <w:r>
          <w:t>37</w:t>
        </w:r>
        <w:r>
          <w:fldChar w:fldCharType="end"/>
        </w:r>
      </w:hyperlink>
    </w:p>
    <w:p>
      <w:pPr>
        <w:pStyle w:val="TOC2"/>
        <w:tabs>
          <w:tab w:val="right" w:leader="dot" w:pos="8306"/>
        </w:tabs>
      </w:pPr>
      <w:hyperlink w:anchor="_Toc26213" w:history="1">
        <w:r>
          <w:rPr>
            <w:rFonts w:ascii="仿宋" w:eastAsia="仿宋" w:hAnsi="仿宋" w:cs="仿宋" w:hint="eastAsia"/>
            <w:lang w:eastAsia="zh-CN"/>
          </w:rPr>
          <w:t>(一)、飞机金融项目总投资估算</w:t>
        </w:r>
        <w:r>
          <w:tab/>
        </w:r>
        <w:r>
          <w:fldChar w:fldCharType="begin"/>
        </w:r>
        <w:r>
          <w:instrText xml:space="preserve"> PAGEREF _Toc26213 \h </w:instrText>
        </w:r>
        <w:r>
          <w:fldChar w:fldCharType="separate"/>
        </w:r>
        <w:r>
          <w:t>37</w:t>
        </w:r>
        <w:r>
          <w:fldChar w:fldCharType="end"/>
        </w:r>
      </w:hyperlink>
    </w:p>
    <w:p>
      <w:pPr>
        <w:pStyle w:val="TOC2"/>
        <w:tabs>
          <w:tab w:val="right" w:leader="dot" w:pos="8306"/>
        </w:tabs>
      </w:pPr>
      <w:hyperlink w:anchor="_Toc28828" w:history="1">
        <w:r>
          <w:rPr>
            <w:rFonts w:ascii="仿宋" w:eastAsia="仿宋" w:hAnsi="仿宋" w:cs="仿宋" w:hint="eastAsia"/>
            <w:lang w:eastAsia="zh-CN"/>
          </w:rPr>
          <w:t>(二)、资金筹措</w:t>
        </w:r>
        <w:r>
          <w:tab/>
        </w:r>
        <w:r>
          <w:fldChar w:fldCharType="begin"/>
        </w:r>
        <w:r>
          <w:instrText xml:space="preserve"> PAGEREF _Toc28828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93" w:history="1">
        <w:r>
          <w:rPr>
            <w:rFonts w:ascii="仿宋" w:eastAsia="仿宋" w:hAnsi="仿宋" w:cs="仿宋" w:hint="eastAsia"/>
            <w:lang w:eastAsia="zh-CN"/>
          </w:rPr>
          <w:t>十、飞机金融项目计划安排</w:t>
        </w:r>
        <w:r>
          <w:tab/>
        </w:r>
        <w:r>
          <w:fldChar w:fldCharType="begin"/>
        </w:r>
        <w:r>
          <w:instrText xml:space="preserve"> PAGEREF _Toc5793 \h </w:instrText>
        </w:r>
        <w:r>
          <w:fldChar w:fldCharType="separate"/>
        </w:r>
        <w:r>
          <w:t>39</w:t>
        </w:r>
        <w:r>
          <w:fldChar w:fldCharType="end"/>
        </w:r>
      </w:hyperlink>
    </w:p>
    <w:p>
      <w:pPr>
        <w:pStyle w:val="TOC2"/>
        <w:tabs>
          <w:tab w:val="right" w:leader="dot" w:pos="8306"/>
        </w:tabs>
      </w:pPr>
      <w:hyperlink w:anchor="_Toc11655" w:history="1">
        <w:r>
          <w:rPr>
            <w:rFonts w:ascii="仿宋" w:eastAsia="仿宋" w:hAnsi="仿宋" w:cs="仿宋" w:hint="eastAsia"/>
            <w:lang w:eastAsia="zh-CN"/>
          </w:rPr>
          <w:t>(一)、建设周期</w:t>
        </w:r>
        <w:r>
          <w:tab/>
        </w:r>
        <w:r>
          <w:fldChar w:fldCharType="begin"/>
        </w:r>
        <w:r>
          <w:instrText xml:space="preserve"> PAGEREF _Toc11655 \h </w:instrText>
        </w:r>
        <w:r>
          <w:fldChar w:fldCharType="separate"/>
        </w:r>
        <w:r>
          <w:t>39</w:t>
        </w:r>
        <w:r>
          <w:fldChar w:fldCharType="end"/>
        </w:r>
      </w:hyperlink>
    </w:p>
    <w:p>
      <w:pPr>
        <w:pStyle w:val="TOC2"/>
        <w:tabs>
          <w:tab w:val="right" w:leader="dot" w:pos="8306"/>
        </w:tabs>
      </w:pPr>
      <w:hyperlink w:anchor="_Toc2340" w:history="1">
        <w:r>
          <w:rPr>
            <w:rFonts w:ascii="仿宋" w:eastAsia="仿宋" w:hAnsi="仿宋" w:cs="仿宋" w:hint="eastAsia"/>
            <w:lang w:eastAsia="zh-CN"/>
          </w:rPr>
          <w:t>(二)、建设进度</w:t>
        </w:r>
        <w:r>
          <w:tab/>
        </w:r>
        <w:r>
          <w:fldChar w:fldCharType="begin"/>
        </w:r>
        <w:r>
          <w:instrText xml:space="preserve"> PAGEREF _Toc2340 \h </w:instrText>
        </w:r>
        <w:r>
          <w:fldChar w:fldCharType="separate"/>
        </w:r>
        <w:r>
          <w:t>39</w:t>
        </w:r>
        <w:r>
          <w:fldChar w:fldCharType="end"/>
        </w:r>
      </w:hyperlink>
    </w:p>
    <w:p>
      <w:pPr>
        <w:pStyle w:val="TOC2"/>
        <w:tabs>
          <w:tab w:val="right" w:leader="dot" w:pos="8306"/>
        </w:tabs>
      </w:pPr>
      <w:hyperlink w:anchor="_Toc9164" w:history="1">
        <w:r>
          <w:rPr>
            <w:rFonts w:ascii="仿宋" w:eastAsia="仿宋" w:hAnsi="仿宋" w:cs="仿宋" w:hint="eastAsia"/>
            <w:lang w:eastAsia="zh-CN"/>
          </w:rPr>
          <w:t>(三)、进度安排注意事项</w:t>
        </w:r>
        <w:r>
          <w:tab/>
        </w:r>
        <w:r>
          <w:fldChar w:fldCharType="begin"/>
        </w:r>
        <w:r>
          <w:instrText xml:space="preserve"> PAGEREF _Toc9164 \h </w:instrText>
        </w:r>
        <w:r>
          <w:fldChar w:fldCharType="separate"/>
        </w:r>
        <w:r>
          <w:t>40</w:t>
        </w:r>
        <w:r>
          <w:fldChar w:fldCharType="end"/>
        </w:r>
      </w:hyperlink>
    </w:p>
    <w:p>
      <w:pPr>
        <w:pStyle w:val="TOC2"/>
        <w:tabs>
          <w:tab w:val="right" w:leader="dot" w:pos="8306"/>
        </w:tabs>
      </w:pPr>
      <w:hyperlink w:anchor="_Toc24588" w:history="1">
        <w:r>
          <w:rPr>
            <w:rFonts w:ascii="仿宋" w:eastAsia="仿宋" w:hAnsi="仿宋" w:cs="仿宋" w:hint="eastAsia"/>
            <w:lang w:eastAsia="zh-CN"/>
          </w:rPr>
          <w:t>(四)、人力资源配置</w:t>
        </w:r>
        <w:r>
          <w:tab/>
        </w:r>
        <w:r>
          <w:fldChar w:fldCharType="begin"/>
        </w:r>
        <w:r>
          <w:instrText xml:space="preserve"> PAGEREF _Toc24588 \h </w:instrText>
        </w:r>
        <w:r>
          <w:fldChar w:fldCharType="separate"/>
        </w:r>
        <w:r>
          <w:t>42</w:t>
        </w:r>
        <w:r>
          <w:fldChar w:fldCharType="end"/>
        </w:r>
      </w:hyperlink>
    </w:p>
    <w:p>
      <w:pPr>
        <w:pStyle w:val="TOC1"/>
        <w:tabs>
          <w:tab w:val="right" w:leader="dot" w:pos="8306"/>
        </w:tabs>
      </w:pPr>
      <w:hyperlink w:anchor="_Toc2196" w:history="1">
        <w:r>
          <w:rPr>
            <w:rFonts w:ascii="仿宋" w:eastAsia="仿宋" w:hAnsi="仿宋" w:cs="仿宋" w:hint="eastAsia"/>
            <w:lang w:eastAsia="zh-CN"/>
          </w:rPr>
          <w:t>十一、飞机金融项目创新与研发</w:t>
        </w:r>
        <w:r>
          <w:tab/>
        </w:r>
        <w:r>
          <w:fldChar w:fldCharType="begin"/>
        </w:r>
        <w:r>
          <w:instrText xml:space="preserve"> PAGEREF _Toc2196 \h </w:instrText>
        </w:r>
        <w:r>
          <w:fldChar w:fldCharType="separate"/>
        </w:r>
        <w:r>
          <w:t>43</w:t>
        </w:r>
        <w:r>
          <w:fldChar w:fldCharType="end"/>
        </w:r>
      </w:hyperlink>
    </w:p>
    <w:p>
      <w:pPr>
        <w:pStyle w:val="TOC2"/>
        <w:tabs>
          <w:tab w:val="right" w:leader="dot" w:pos="8306"/>
        </w:tabs>
      </w:pPr>
      <w:hyperlink w:anchor="_Toc12626" w:history="1">
        <w:r>
          <w:rPr>
            <w:rFonts w:ascii="仿宋" w:eastAsia="仿宋" w:hAnsi="仿宋" w:cs="仿宋" w:hint="eastAsia"/>
            <w:lang w:eastAsia="zh-CN"/>
          </w:rPr>
          <w:t>(一)、创新策略与方向</w:t>
        </w:r>
        <w:r>
          <w:tab/>
        </w:r>
        <w:r>
          <w:fldChar w:fldCharType="begin"/>
        </w:r>
        <w:r>
          <w:instrText xml:space="preserve"> PAGEREF _Toc12626 \h </w:instrText>
        </w:r>
        <w:r>
          <w:fldChar w:fldCharType="separate"/>
        </w:r>
        <w:r>
          <w:t>43</w:t>
        </w:r>
        <w:r>
          <w:fldChar w:fldCharType="end"/>
        </w:r>
      </w:hyperlink>
    </w:p>
    <w:p>
      <w:pPr>
        <w:pStyle w:val="TOC2"/>
        <w:tabs>
          <w:tab w:val="right" w:leader="dot" w:pos="8306"/>
        </w:tabs>
      </w:pPr>
      <w:hyperlink w:anchor="_Toc24968" w:history="1">
        <w:r>
          <w:rPr>
            <w:rFonts w:ascii="仿宋" w:eastAsia="仿宋" w:hAnsi="仿宋" w:cs="仿宋" w:hint="eastAsia"/>
            <w:lang w:eastAsia="zh-CN"/>
          </w:rPr>
          <w:t>(二)、研发规划与投入</w:t>
        </w:r>
        <w:r>
          <w:tab/>
        </w:r>
        <w:r>
          <w:fldChar w:fldCharType="begin"/>
        </w:r>
        <w:r>
          <w:instrText xml:space="preserve"> PAGEREF _Toc24968 \h </w:instrText>
        </w:r>
        <w:r>
          <w:fldChar w:fldCharType="separate"/>
        </w:r>
        <w:r>
          <w:t>44</w:t>
        </w:r>
        <w:r>
          <w:fldChar w:fldCharType="end"/>
        </w:r>
      </w:hyperlink>
    </w:p>
    <w:p>
      <w:pPr>
        <w:pStyle w:val="TOC1"/>
        <w:tabs>
          <w:tab w:val="right" w:leader="dot" w:pos="8306"/>
        </w:tabs>
      </w:pPr>
      <w:hyperlink w:anchor="_Toc23879" w:history="1">
        <w:r>
          <w:rPr>
            <w:rFonts w:ascii="仿宋" w:eastAsia="仿宋" w:hAnsi="仿宋" w:cs="仿宋" w:hint="eastAsia"/>
            <w:lang w:eastAsia="zh-CN"/>
          </w:rPr>
          <w:t>十二、飞机金融项目人力资源管理</w:t>
        </w:r>
        <w:r>
          <w:tab/>
        </w:r>
        <w:r>
          <w:fldChar w:fldCharType="begin"/>
        </w:r>
        <w:r>
          <w:instrText xml:space="preserve"> PAGEREF _Toc23879 \h </w:instrText>
        </w:r>
        <w:r>
          <w:fldChar w:fldCharType="separate"/>
        </w:r>
        <w:r>
          <w:t>46</w:t>
        </w:r>
        <w:r>
          <w:fldChar w:fldCharType="end"/>
        </w:r>
      </w:hyperlink>
    </w:p>
    <w:p>
      <w:pPr>
        <w:pStyle w:val="TOC2"/>
        <w:tabs>
          <w:tab w:val="right" w:leader="dot" w:pos="8306"/>
        </w:tabs>
      </w:pPr>
      <w:hyperlink w:anchor="_Toc25042" w:history="1">
        <w:r>
          <w:rPr>
            <w:rFonts w:ascii="仿宋" w:eastAsia="仿宋" w:hAnsi="仿宋" w:cs="仿宋" w:hint="eastAsia"/>
            <w:lang w:eastAsia="zh-CN"/>
          </w:rPr>
          <w:t>(一)、建立健全的预算管理制度</w:t>
        </w:r>
        <w:r>
          <w:tab/>
        </w:r>
        <w:r>
          <w:fldChar w:fldCharType="begin"/>
        </w:r>
        <w:r>
          <w:instrText xml:space="preserve"> PAGEREF _Toc25042 \h </w:instrText>
        </w:r>
        <w:r>
          <w:fldChar w:fldCharType="separate"/>
        </w:r>
        <w:r>
          <w:t>46</w:t>
        </w:r>
        <w:r>
          <w:fldChar w:fldCharType="end"/>
        </w:r>
      </w:hyperlink>
    </w:p>
    <w:p>
      <w:pPr>
        <w:pStyle w:val="TOC2"/>
        <w:tabs>
          <w:tab w:val="right" w:leader="dot" w:pos="8306"/>
        </w:tabs>
      </w:pPr>
      <w:hyperlink w:anchor="_Toc22025" w:history="1">
        <w:r>
          <w:rPr>
            <w:rFonts w:ascii="仿宋" w:eastAsia="仿宋" w:hAnsi="仿宋" w:cs="仿宋" w:hint="eastAsia"/>
            <w:lang w:eastAsia="zh-CN"/>
          </w:rPr>
          <w:t>(二)、加强资金流动监控</w:t>
        </w:r>
        <w:r>
          <w:tab/>
        </w:r>
        <w:r>
          <w:fldChar w:fldCharType="begin"/>
        </w:r>
        <w:r>
          <w:instrText xml:space="preserve"> PAGEREF _Toc22025 \h </w:instrText>
        </w:r>
        <w:r>
          <w:fldChar w:fldCharType="separate"/>
        </w:r>
        <w:r>
          <w:t>48</w:t>
        </w:r>
        <w:r>
          <w:fldChar w:fldCharType="end"/>
        </w:r>
      </w:hyperlink>
    </w:p>
    <w:p>
      <w:pPr>
        <w:pStyle w:val="TOC2"/>
        <w:tabs>
          <w:tab w:val="right" w:leader="dot" w:pos="8306"/>
        </w:tabs>
      </w:pPr>
      <w:hyperlink w:anchor="_Toc30801" w:history="1">
        <w:r>
          <w:rPr>
            <w:rFonts w:ascii="仿宋" w:eastAsia="仿宋" w:hAnsi="仿宋" w:cs="仿宋" w:hint="eastAsia"/>
            <w:lang w:eastAsia="zh-CN"/>
          </w:rPr>
          <w:t>(三)、制定完善的风险控制机制</w:t>
        </w:r>
        <w:r>
          <w:tab/>
        </w:r>
        <w:r>
          <w:fldChar w:fldCharType="begin"/>
        </w:r>
        <w:r>
          <w:instrText xml:space="preserve"> PAGEREF _Toc30801 \h </w:instrText>
        </w:r>
        <w:r>
          <w:fldChar w:fldCharType="separate"/>
        </w:r>
        <w:r>
          <w:t>49</w:t>
        </w:r>
        <w:r>
          <w:fldChar w:fldCharType="end"/>
        </w:r>
      </w:hyperlink>
    </w:p>
    <w:p>
      <w:pPr>
        <w:pStyle w:val="TOC2"/>
        <w:tabs>
          <w:tab w:val="right" w:leader="dot" w:pos="8306"/>
        </w:tabs>
      </w:pPr>
      <w:hyperlink w:anchor="_Toc18275" w:history="1">
        <w:r>
          <w:rPr>
            <w:rFonts w:ascii="仿宋" w:eastAsia="仿宋" w:hAnsi="仿宋" w:cs="仿宋" w:hint="eastAsia"/>
            <w:lang w:eastAsia="zh-CN"/>
          </w:rPr>
          <w:t>(四)、优化成本管理</w:t>
        </w:r>
        <w:r>
          <w:tab/>
        </w:r>
        <w:r>
          <w:fldChar w:fldCharType="begin"/>
        </w:r>
        <w:r>
          <w:instrText xml:space="preserve"> PAGEREF _Toc18275 \h </w:instrText>
        </w:r>
        <w:r>
          <w:fldChar w:fldCharType="separate"/>
        </w:r>
        <w:r>
          <w:t>50</w:t>
        </w:r>
        <w:r>
          <w:fldChar w:fldCharType="end"/>
        </w:r>
      </w:hyperlink>
    </w:p>
    <w:p>
      <w:pPr>
        <w:pStyle w:val="TOC1"/>
        <w:tabs>
          <w:tab w:val="right" w:leader="dot" w:pos="8306"/>
        </w:tabs>
      </w:pPr>
      <w:hyperlink w:anchor="_Toc24672" w:history="1">
        <w:r>
          <w:rPr>
            <w:rFonts w:ascii="仿宋" w:eastAsia="仿宋" w:hAnsi="仿宋" w:cs="仿宋" w:hint="eastAsia"/>
            <w:lang w:eastAsia="zh-CN"/>
          </w:rPr>
          <w:t>十三、质量管理体系</w:t>
        </w:r>
        <w:r>
          <w:tab/>
        </w:r>
        <w:r>
          <w:fldChar w:fldCharType="begin"/>
        </w:r>
        <w:r>
          <w:instrText xml:space="preserve"> PAGEREF _Toc24672 \h </w:instrText>
        </w:r>
        <w:r>
          <w:fldChar w:fldCharType="separate"/>
        </w:r>
        <w:r>
          <w:t>51</w:t>
        </w:r>
        <w:r>
          <w:fldChar w:fldCharType="end"/>
        </w:r>
      </w:hyperlink>
    </w:p>
    <w:p>
      <w:pPr>
        <w:pStyle w:val="TOC2"/>
        <w:tabs>
          <w:tab w:val="right" w:leader="dot" w:pos="8306"/>
        </w:tabs>
      </w:pPr>
      <w:hyperlink w:anchor="_Toc19197" w:history="1">
        <w:r>
          <w:rPr>
            <w:rFonts w:ascii="仿宋" w:eastAsia="仿宋" w:hAnsi="仿宋" w:cs="仿宋" w:hint="eastAsia"/>
            <w:lang w:eastAsia="zh-CN"/>
          </w:rPr>
          <w:t>(一)、质量目标与方针</w:t>
        </w:r>
        <w:r>
          <w:tab/>
        </w:r>
        <w:r>
          <w:fldChar w:fldCharType="begin"/>
        </w:r>
        <w:r>
          <w:instrText xml:space="preserve"> PAGEREF _Toc19197 \h </w:instrText>
        </w:r>
        <w:r>
          <w:fldChar w:fldCharType="separate"/>
        </w:r>
        <w:r>
          <w:t>51</w:t>
        </w:r>
        <w:r>
          <w:fldChar w:fldCharType="end"/>
        </w:r>
      </w:hyperlink>
    </w:p>
    <w:p>
      <w:pPr>
        <w:pStyle w:val="TOC2"/>
        <w:tabs>
          <w:tab w:val="right" w:leader="dot" w:pos="8306"/>
        </w:tabs>
      </w:pPr>
      <w:hyperlink w:anchor="_Toc20956" w:history="1">
        <w:r>
          <w:rPr>
            <w:rFonts w:ascii="仿宋" w:eastAsia="仿宋" w:hAnsi="仿宋" w:cs="仿宋" w:hint="eastAsia"/>
            <w:lang w:eastAsia="zh-CN"/>
          </w:rPr>
          <w:t>(二)、质量管理责任</w:t>
        </w:r>
        <w:r>
          <w:tab/>
        </w:r>
        <w:r>
          <w:fldChar w:fldCharType="begin"/>
        </w:r>
        <w:r>
          <w:instrText xml:space="preserve"> PAGEREF _Toc20956 \h </w:instrText>
        </w:r>
        <w:r>
          <w:fldChar w:fldCharType="separate"/>
        </w:r>
        <w:r>
          <w:t>52</w:t>
        </w:r>
        <w:r>
          <w:fldChar w:fldCharType="end"/>
        </w:r>
      </w:hyperlink>
    </w:p>
    <w:p>
      <w:pPr>
        <w:pStyle w:val="TOC2"/>
        <w:tabs>
          <w:tab w:val="right" w:leader="dot" w:pos="8306"/>
        </w:tabs>
      </w:pPr>
      <w:hyperlink w:anchor="_Toc29386" w:history="1">
        <w:r>
          <w:rPr>
            <w:rFonts w:ascii="仿宋" w:eastAsia="仿宋" w:hAnsi="仿宋" w:cs="仿宋" w:hint="eastAsia"/>
            <w:lang w:eastAsia="zh-CN"/>
          </w:rPr>
          <w:t>(三)、质量管理体系文件</w:t>
        </w:r>
        <w:r>
          <w:tab/>
        </w:r>
        <w:r>
          <w:fldChar w:fldCharType="begin"/>
        </w:r>
        <w:r>
          <w:instrText xml:space="preserve"> PAGEREF _Toc29386 \h </w:instrText>
        </w:r>
        <w:r>
          <w:fldChar w:fldCharType="separate"/>
        </w:r>
        <w:r>
          <w:t>54</w:t>
        </w:r>
        <w:r>
          <w:fldChar w:fldCharType="end"/>
        </w:r>
      </w:hyperlink>
    </w:p>
    <w:p>
      <w:pPr>
        <w:pStyle w:val="TOC2"/>
        <w:tabs>
          <w:tab w:val="right" w:leader="dot" w:pos="8306"/>
        </w:tabs>
      </w:pPr>
      <w:hyperlink w:anchor="_Toc4686" w:history="1">
        <w:r>
          <w:rPr>
            <w:rFonts w:ascii="仿宋" w:eastAsia="仿宋" w:hAnsi="仿宋" w:cs="仿宋" w:hint="eastAsia"/>
            <w:lang w:eastAsia="zh-CN"/>
          </w:rPr>
          <w:t>(四)、质量培训与教育</w:t>
        </w:r>
        <w:r>
          <w:tab/>
        </w:r>
        <w:r>
          <w:fldChar w:fldCharType="begin"/>
        </w:r>
        <w:r>
          <w:instrText xml:space="preserve"> PAGEREF _Toc4686 \h </w:instrText>
        </w:r>
        <w:r>
          <w:fldChar w:fldCharType="separate"/>
        </w:r>
        <w:r>
          <w:t>56</w:t>
        </w:r>
        <w:r>
          <w:fldChar w:fldCharType="end"/>
        </w:r>
      </w:hyperlink>
    </w:p>
    <w:p>
      <w:pPr>
        <w:pStyle w:val="TOC2"/>
        <w:tabs>
          <w:tab w:val="right" w:leader="dot" w:pos="8306"/>
        </w:tabs>
      </w:pPr>
      <w:hyperlink w:anchor="_Toc1036" w:history="1">
        <w:r>
          <w:rPr>
            <w:rFonts w:ascii="仿宋" w:eastAsia="仿宋" w:hAnsi="仿宋" w:cs="仿宋" w:hint="eastAsia"/>
            <w:lang w:eastAsia="zh-CN"/>
          </w:rPr>
          <w:t>(五)、质量审核与评价</w:t>
        </w:r>
        <w:r>
          <w:tab/>
        </w:r>
        <w:r>
          <w:fldChar w:fldCharType="begin"/>
        </w:r>
        <w:r>
          <w:instrText xml:space="preserve"> PAGEREF _Toc1036 \h </w:instrText>
        </w:r>
        <w:r>
          <w:fldChar w:fldCharType="separate"/>
        </w:r>
        <w:r>
          <w:t>57</w:t>
        </w:r>
        <w:r>
          <w:fldChar w:fldCharType="end"/>
        </w:r>
      </w:hyperlink>
    </w:p>
    <w:p>
      <w:pPr>
        <w:pStyle w:val="TOC2"/>
        <w:tabs>
          <w:tab w:val="right" w:leader="dot" w:pos="8306"/>
        </w:tabs>
      </w:pPr>
      <w:hyperlink w:anchor="_Toc30814" w:history="1">
        <w:r>
          <w:rPr>
            <w:rFonts w:ascii="仿宋" w:eastAsia="仿宋" w:hAnsi="仿宋" w:cs="仿宋" w:hint="eastAsia"/>
            <w:lang w:eastAsia="zh-CN"/>
          </w:rPr>
          <w:t>(六)、不符合与纠正措施</w:t>
        </w:r>
        <w:r>
          <w:tab/>
        </w:r>
        <w:r>
          <w:fldChar w:fldCharType="begin"/>
        </w:r>
        <w:r>
          <w:instrText xml:space="preserve"> PAGEREF _Toc30814 \h </w:instrText>
        </w:r>
        <w:r>
          <w:fldChar w:fldCharType="separate"/>
        </w:r>
        <w:r>
          <w:t>58</w:t>
        </w:r>
        <w:r>
          <w:fldChar w:fldCharType="end"/>
        </w:r>
      </w:hyperlink>
    </w:p>
    <w:p>
      <w:pPr>
        <w:pStyle w:val="TOC1"/>
        <w:tabs>
          <w:tab w:val="right" w:leader="dot" w:pos="8306"/>
        </w:tabs>
      </w:pPr>
      <w:hyperlink w:anchor="_Toc20340" w:history="1">
        <w:r>
          <w:rPr>
            <w:rFonts w:ascii="仿宋" w:eastAsia="仿宋" w:hAnsi="仿宋" w:cs="仿宋" w:hint="eastAsia"/>
            <w:lang w:eastAsia="zh-CN"/>
          </w:rPr>
          <w:t>十四、利益相关者分析与沟通计划</w:t>
        </w:r>
        <w:r>
          <w:tab/>
        </w:r>
        <w:r>
          <w:fldChar w:fldCharType="begin"/>
        </w:r>
        <w:r>
          <w:instrText xml:space="preserve"> PAGEREF _Toc20340 \h </w:instrText>
        </w:r>
        <w:r>
          <w:fldChar w:fldCharType="separate"/>
        </w:r>
        <w:r>
          <w:t>59</w:t>
        </w:r>
        <w:r>
          <w:fldChar w:fldCharType="end"/>
        </w:r>
      </w:hyperlink>
    </w:p>
    <w:p>
      <w:pPr>
        <w:pStyle w:val="TOC2"/>
        <w:tabs>
          <w:tab w:val="right" w:leader="dot" w:pos="8306"/>
        </w:tabs>
      </w:pPr>
      <w:hyperlink w:anchor="_Toc15362" w:history="1">
        <w:r>
          <w:rPr>
            <w:rFonts w:ascii="仿宋" w:eastAsia="仿宋" w:hAnsi="仿宋" w:cs="仿宋" w:hint="eastAsia"/>
            <w:lang w:eastAsia="zh-CN"/>
          </w:rPr>
          <w:t>(一)、利益相关者分析</w:t>
        </w:r>
        <w:r>
          <w:tab/>
        </w:r>
        <w:r>
          <w:fldChar w:fldCharType="begin"/>
        </w:r>
        <w:r>
          <w:instrText xml:space="preserve"> PAGEREF _Toc15362 \h </w:instrText>
        </w:r>
        <w:r>
          <w:fldChar w:fldCharType="separate"/>
        </w:r>
        <w:r>
          <w:t>59</w:t>
        </w:r>
        <w:r>
          <w:fldChar w:fldCharType="end"/>
        </w:r>
      </w:hyperlink>
    </w:p>
    <w:p>
      <w:pPr>
        <w:pStyle w:val="TOC2"/>
        <w:tabs>
          <w:tab w:val="right" w:leader="dot" w:pos="8306"/>
        </w:tabs>
      </w:pPr>
      <w:hyperlink w:anchor="_Toc14103" w:history="1">
        <w:r>
          <w:rPr>
            <w:rFonts w:ascii="仿宋" w:eastAsia="仿宋" w:hAnsi="仿宋" w:cs="仿宋" w:hint="eastAsia"/>
            <w:lang w:eastAsia="zh-CN"/>
          </w:rPr>
          <w:t>(二)、沟通计划</w:t>
        </w:r>
        <w:r>
          <w:tab/>
        </w:r>
        <w:r>
          <w:fldChar w:fldCharType="begin"/>
        </w:r>
        <w:r>
          <w:instrText xml:space="preserve"> PAGEREF _Toc14103 \h </w:instrText>
        </w:r>
        <w:r>
          <w:fldChar w:fldCharType="separate"/>
        </w:r>
        <w:r>
          <w:t>60</w:t>
        </w:r>
        <w:r>
          <w:fldChar w:fldCharType="end"/>
        </w:r>
      </w:hyperlink>
    </w:p>
    <w:p>
      <w:pPr>
        <w:pStyle w:val="TOC1"/>
        <w:tabs>
          <w:tab w:val="right" w:leader="dot" w:pos="8306"/>
        </w:tabs>
      </w:pPr>
      <w:hyperlink w:anchor="_Toc263" w:history="1">
        <w:r>
          <w:rPr>
            <w:rFonts w:ascii="仿宋" w:eastAsia="仿宋" w:hAnsi="仿宋" w:cs="仿宋" w:hint="eastAsia"/>
            <w:lang w:eastAsia="zh-CN"/>
          </w:rPr>
          <w:t>十五、风险识别与分类</w:t>
        </w:r>
        <w:r>
          <w:tab/>
        </w:r>
        <w:r>
          <w:fldChar w:fldCharType="begin"/>
        </w:r>
        <w:r>
          <w:instrText xml:space="preserve"> PAGEREF _Toc263 \h </w:instrText>
        </w:r>
        <w:r>
          <w:fldChar w:fldCharType="separate"/>
        </w:r>
        <w:r>
          <w:t>61</w:t>
        </w:r>
        <w:r>
          <w:fldChar w:fldCharType="end"/>
        </w:r>
      </w:hyperlink>
    </w:p>
    <w:p>
      <w:pPr>
        <w:pStyle w:val="TOC2"/>
        <w:tabs>
          <w:tab w:val="right" w:leader="dot" w:pos="8306"/>
        </w:tabs>
      </w:pPr>
      <w:hyperlink w:anchor="_Toc14685" w:history="1">
        <w:r>
          <w:rPr>
            <w:rFonts w:ascii="仿宋" w:eastAsia="仿宋" w:hAnsi="仿宋" w:cs="仿宋" w:hint="eastAsia"/>
            <w:lang w:eastAsia="zh-CN"/>
          </w:rPr>
          <w:t>(一)、风险识别</w:t>
        </w:r>
        <w:r>
          <w:tab/>
        </w:r>
        <w:r>
          <w:fldChar w:fldCharType="begin"/>
        </w:r>
        <w:r>
          <w:instrText xml:space="preserve"> PAGEREF _Toc14685 \h </w:instrText>
        </w:r>
        <w:r>
          <w:fldChar w:fldCharType="separate"/>
        </w:r>
        <w:r>
          <w:t>61</w:t>
        </w:r>
        <w:r>
          <w:fldChar w:fldCharType="end"/>
        </w:r>
      </w:hyperlink>
    </w:p>
    <w:p>
      <w:pPr>
        <w:pStyle w:val="TOC2"/>
        <w:tabs>
          <w:tab w:val="right" w:leader="dot" w:pos="8306"/>
        </w:tabs>
      </w:pPr>
      <w:hyperlink w:anchor="_Toc14043" w:history="1">
        <w:r>
          <w:rPr>
            <w:rFonts w:ascii="仿宋" w:eastAsia="仿宋" w:hAnsi="仿宋" w:cs="仿宋" w:hint="eastAsia"/>
            <w:lang w:eastAsia="zh-CN"/>
          </w:rPr>
          <w:t>(二)、风险分类</w:t>
        </w:r>
        <w:r>
          <w:tab/>
        </w:r>
        <w:r>
          <w:fldChar w:fldCharType="begin"/>
        </w:r>
        <w:r>
          <w:instrText xml:space="preserve"> PAGEREF _Toc14043 \h </w:instrText>
        </w:r>
        <w:r>
          <w:fldChar w:fldCharType="separate"/>
        </w:r>
        <w:r>
          <w:t>63</w:t>
        </w:r>
        <w:r>
          <w:fldChar w:fldCharType="end"/>
        </w:r>
      </w:hyperlink>
    </w:p>
    <w:p>
      <w:pPr>
        <w:pStyle w:val="TOC1"/>
        <w:tabs>
          <w:tab w:val="right" w:leader="dot" w:pos="8306"/>
        </w:tabs>
      </w:pPr>
      <w:hyperlink w:anchor="_Toc20497" w:history="1">
        <w:r>
          <w:rPr>
            <w:rFonts w:ascii="仿宋" w:eastAsia="仿宋" w:hAnsi="仿宋" w:cs="仿宋" w:hint="eastAsia"/>
            <w:lang w:eastAsia="zh-CN"/>
          </w:rPr>
          <w:t>十六、飞机金融项目治理与监督</w:t>
        </w:r>
        <w:r>
          <w:tab/>
        </w:r>
        <w:r>
          <w:fldChar w:fldCharType="begin"/>
        </w:r>
        <w:r>
          <w:instrText xml:space="preserve"> PAGEREF _Toc20497 \h </w:instrText>
        </w:r>
        <w:r>
          <w:fldChar w:fldCharType="separate"/>
        </w:r>
        <w:r>
          <w:t>64</w:t>
        </w:r>
        <w:r>
          <w:fldChar w:fldCharType="end"/>
        </w:r>
      </w:hyperlink>
    </w:p>
    <w:p>
      <w:pPr>
        <w:pStyle w:val="TOC2"/>
        <w:tabs>
          <w:tab w:val="right" w:leader="dot" w:pos="8306"/>
        </w:tabs>
      </w:pPr>
      <w:hyperlink w:anchor="_Toc32716" w:history="1">
        <w:r>
          <w:rPr>
            <w:rFonts w:ascii="仿宋" w:eastAsia="仿宋" w:hAnsi="仿宋" w:cs="仿宋" w:hint="eastAsia"/>
            <w:lang w:eastAsia="zh-CN"/>
          </w:rPr>
          <w:t>(一)、飞机金融项目治理结构</w:t>
        </w:r>
        <w:r>
          <w:tab/>
        </w:r>
        <w:r>
          <w:fldChar w:fldCharType="begin"/>
        </w:r>
        <w:r>
          <w:instrText xml:space="preserve"> PAGEREF _Toc32716 \h </w:instrText>
        </w:r>
        <w:r>
          <w:fldChar w:fldCharType="separate"/>
        </w:r>
        <w:r>
          <w:t>64</w:t>
        </w:r>
        <w:r>
          <w:fldChar w:fldCharType="end"/>
        </w:r>
      </w:hyperlink>
    </w:p>
    <w:p>
      <w:pPr>
        <w:pStyle w:val="TOC2"/>
        <w:tabs>
          <w:tab w:val="right" w:leader="dot" w:pos="8306"/>
        </w:tabs>
      </w:pPr>
      <w:hyperlink w:anchor="_Toc11574" w:history="1">
        <w:r>
          <w:rPr>
            <w:rFonts w:ascii="仿宋" w:eastAsia="仿宋" w:hAnsi="仿宋" w:cs="仿宋" w:hint="eastAsia"/>
            <w:lang w:eastAsia="zh-CN"/>
          </w:rPr>
          <w:t>(二)、监督与审计</w:t>
        </w:r>
        <w:r>
          <w:tab/>
        </w:r>
        <w:r>
          <w:fldChar w:fldCharType="begin"/>
        </w:r>
        <w:r>
          <w:instrText xml:space="preserve"> PAGEREF _Toc11574 \h </w:instrText>
        </w:r>
        <w:r>
          <w:fldChar w:fldCharType="separate"/>
        </w:r>
        <w:r>
          <w:t>66</w:t>
        </w:r>
        <w:r>
          <w:fldChar w:fldCharType="end"/>
        </w:r>
      </w:hyperlink>
    </w:p>
    <w:p>
      <w:pPr>
        <w:pStyle w:val="TOC1"/>
        <w:tabs>
          <w:tab w:val="right" w:leader="dot" w:pos="8306"/>
        </w:tabs>
      </w:pPr>
      <w:hyperlink w:anchor="_Toc8981" w:history="1">
        <w:r>
          <w:rPr>
            <w:rFonts w:ascii="仿宋" w:eastAsia="仿宋" w:hAnsi="仿宋" w:cs="仿宋" w:hint="eastAsia"/>
            <w:lang w:eastAsia="zh-CN"/>
          </w:rPr>
          <w:t>十七、营销与推广策略</w:t>
        </w:r>
        <w:r>
          <w:tab/>
        </w:r>
        <w:r>
          <w:fldChar w:fldCharType="begin"/>
        </w:r>
        <w:r>
          <w:instrText xml:space="preserve"> PAGEREF _Toc8981 \h </w:instrText>
        </w:r>
        <w:r>
          <w:fldChar w:fldCharType="separate"/>
        </w:r>
        <w:r>
          <w:t>67</w:t>
        </w:r>
        <w:r>
          <w:fldChar w:fldCharType="end"/>
        </w:r>
      </w:hyperlink>
    </w:p>
    <w:p>
      <w:pPr>
        <w:pStyle w:val="TOC2"/>
        <w:tabs>
          <w:tab w:val="right" w:leader="dot" w:pos="8306"/>
        </w:tabs>
      </w:pPr>
      <w:hyperlink w:anchor="_Toc27477" w:history="1">
        <w:r>
          <w:rPr>
            <w:rFonts w:ascii="仿宋" w:eastAsia="仿宋" w:hAnsi="仿宋" w:cs="仿宋" w:hint="eastAsia"/>
            <w:lang w:eastAsia="zh-CN"/>
          </w:rPr>
          <w:t>(一)、产品/服务定位与特点</w:t>
        </w:r>
        <w:r>
          <w:tab/>
        </w:r>
        <w:r>
          <w:fldChar w:fldCharType="begin"/>
        </w:r>
        <w:r>
          <w:instrText xml:space="preserve"> PAGEREF _Toc27477 \h </w:instrText>
        </w:r>
        <w:r>
          <w:fldChar w:fldCharType="separate"/>
        </w:r>
        <w:r>
          <w:t>67</w:t>
        </w:r>
        <w:r>
          <w:fldChar w:fldCharType="end"/>
        </w:r>
      </w:hyperlink>
    </w:p>
    <w:p>
      <w:pPr>
        <w:pStyle w:val="TOC2"/>
        <w:tabs>
          <w:tab w:val="right" w:leader="dot" w:pos="8306"/>
        </w:tabs>
      </w:pPr>
      <w:hyperlink w:anchor="_Toc26730" w:history="1">
        <w:r>
          <w:rPr>
            <w:rFonts w:ascii="仿宋" w:eastAsia="仿宋" w:hAnsi="仿宋" w:cs="仿宋" w:hint="eastAsia"/>
            <w:lang w:eastAsia="zh-CN"/>
          </w:rPr>
          <w:t>(二)、市场定位与竞争分析</w:t>
        </w:r>
        <w:r>
          <w:tab/>
        </w:r>
        <w:r>
          <w:fldChar w:fldCharType="begin"/>
        </w:r>
        <w:r>
          <w:instrText xml:space="preserve"> PAGEREF _Toc26730 \h </w:instrText>
        </w:r>
        <w:r>
          <w:fldChar w:fldCharType="separate"/>
        </w:r>
        <w:r>
          <w:t>69</w:t>
        </w:r>
        <w:r>
          <w:fldChar w:fldCharType="end"/>
        </w:r>
      </w:hyperlink>
    </w:p>
    <w:p>
      <w:pPr>
        <w:pStyle w:val="TOC2"/>
        <w:tabs>
          <w:tab w:val="right" w:leader="dot" w:pos="8306"/>
        </w:tabs>
      </w:pPr>
      <w:hyperlink w:anchor="_Toc13658" w:history="1">
        <w:r>
          <w:rPr>
            <w:rFonts w:ascii="仿宋" w:eastAsia="仿宋" w:hAnsi="仿宋" w:cs="仿宋" w:hint="eastAsia"/>
            <w:lang w:eastAsia="zh-CN"/>
          </w:rPr>
          <w:t>(三)、营销渠道与策略</w:t>
        </w:r>
        <w:r>
          <w:tab/>
        </w:r>
        <w:r>
          <w:fldChar w:fldCharType="begin"/>
        </w:r>
        <w:r>
          <w:instrText xml:space="preserve"> PAGEREF _Toc13658 \h </w:instrText>
        </w:r>
        <w:r>
          <w:fldChar w:fldCharType="separate"/>
        </w:r>
        <w:r>
          <w:t>70</w:t>
        </w:r>
        <w:r>
          <w:fldChar w:fldCharType="end"/>
        </w:r>
      </w:hyperlink>
    </w:p>
    <w:p>
      <w:pPr>
        <w:pStyle w:val="TOC2"/>
        <w:tabs>
          <w:tab w:val="right" w:leader="dot" w:pos="8306"/>
        </w:tabs>
      </w:pPr>
      <w:hyperlink w:anchor="_Toc28909" w:history="1">
        <w:r>
          <w:rPr>
            <w:rFonts w:ascii="仿宋" w:eastAsia="仿宋" w:hAnsi="仿宋" w:cs="仿宋" w:hint="eastAsia"/>
            <w:lang w:eastAsia="zh-CN"/>
          </w:rPr>
          <w:t>(四)、推广与宣传活动</w:t>
        </w:r>
        <w:r>
          <w:tab/>
        </w:r>
        <w:r>
          <w:fldChar w:fldCharType="begin"/>
        </w:r>
        <w:r>
          <w:instrText xml:space="preserve"> PAGEREF _Toc28909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925"/>
      <w:r>
        <w:rPr>
          <w:rFonts w:ascii="仿宋" w:eastAsia="仿宋" w:hAnsi="仿宋" w:cs="仿宋" w:hint="eastAsia"/>
          <w:sz w:val="28"/>
          <w:lang w:eastAsia="zh-CN"/>
        </w:rPr>
        <w:t>一、飞机金融项目土建工程</w:t>
      </w:r>
      <w:bookmarkEnd w:id="2"/>
    </w:p>
    <w:p>
      <w:pPr>
        <w:pStyle w:val="Heading2"/>
        <w:rPr>
          <w:rFonts w:ascii="仿宋" w:eastAsia="仿宋" w:hAnsi="仿宋" w:cs="仿宋" w:hint="eastAsia"/>
          <w:lang w:eastAsia="zh-CN"/>
        </w:rPr>
      </w:pPr>
      <w:bookmarkStart w:id="3" w:name="_Toc1099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在飞机金融项目的建筑工程设计中，我们将秉承一系列重要的设计原则，以确保飞机金融项目建筑在功能、美观、可持续性等方面达到最佳效果。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首要原则是确保建筑的功能性得到最大化的发挥。我们将充分理解飞机金融项目的实际需求，合理布局各个功能区域，保证建筑在满足业务需求的同时，提供高效的工作环境。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在建筑设计中，我们将综合考虑建设和运营成本。通过精细的经济效益分析，确保设计方案在高效利用资源的同时，对飞机金融项目的长期盈利能力有积极的贡献。</w:t>
      </w:r>
    </w:p>
    <w:p>
      <w:pPr>
        <w:pStyle w:val="Heading2"/>
        <w:ind w:firstLine="560" w:firstLineChars="200"/>
        <w:rPr>
          <w:rFonts w:ascii="仿宋" w:eastAsia="仿宋" w:hAnsi="仿宋" w:cs="仿宋" w:hint="eastAsia"/>
          <w:sz w:val="28"/>
          <w:lang w:eastAsia="zh-CN"/>
        </w:rPr>
      </w:pPr>
      <w:bookmarkStart w:id="4" w:name="_Toc2663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金融项目的土建工程设计中，我们将精准设定设计年限，结合飞机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飞机金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24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飞机金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飞机金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飞机金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20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本期工程飞机金融项目预计总建筑面积XXX平方米，其中：计容建筑面积XXX平方米，计划建筑工程投资XX万元，占飞机金融项目总投资的XX%。</w:t>
      </w:r>
    </w:p>
    <w:p>
      <w:pPr>
        <w:pStyle w:val="Heading1"/>
        <w:ind w:firstLine="560" w:firstLineChars="200"/>
        <w:rPr>
          <w:rFonts w:ascii="仿宋" w:eastAsia="仿宋" w:hAnsi="仿宋" w:cs="仿宋" w:hint="eastAsia"/>
          <w:sz w:val="28"/>
          <w:lang w:eastAsia="zh-CN"/>
        </w:rPr>
      </w:pPr>
      <w:bookmarkStart w:id="7" w:name="_Toc30266"/>
      <w:r>
        <w:rPr>
          <w:rFonts w:ascii="仿宋" w:eastAsia="仿宋" w:hAnsi="仿宋" w:cs="仿宋" w:hint="eastAsia"/>
          <w:sz w:val="28"/>
          <w:lang w:eastAsia="zh-CN"/>
        </w:rPr>
        <w:t>二、飞机金融项目选址可行性分析</w:t>
      </w:r>
      <w:bookmarkEnd w:id="7"/>
    </w:p>
    <w:p>
      <w:pPr>
        <w:pStyle w:val="Heading2"/>
        <w:rPr>
          <w:rFonts w:ascii="仿宋" w:eastAsia="仿宋" w:hAnsi="仿宋" w:cs="仿宋" w:hint="eastAsia"/>
          <w:lang w:eastAsia="zh-CN"/>
        </w:rPr>
      </w:pPr>
      <w:bookmarkStart w:id="8" w:name="_Toc28389"/>
      <w:r>
        <w:rPr>
          <w:rFonts w:ascii="仿宋" w:eastAsia="仿宋" w:hAnsi="仿宋" w:cs="仿宋" w:hint="eastAsia"/>
          <w:lang w:eastAsia="zh-CN"/>
        </w:rPr>
        <w:t>(一)、飞机金融项目选址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该飞机金融项目选址位于XX省XX市XX区XXX街道</w:t>
      </w:r>
    </w:p>
    <w:p>
      <w:pPr>
        <w:pStyle w:val="Heading2"/>
        <w:ind w:firstLine="560" w:firstLineChars="200"/>
        <w:rPr>
          <w:rFonts w:ascii="仿宋" w:eastAsia="仿宋" w:hAnsi="仿宋" w:cs="仿宋" w:hint="eastAsia"/>
          <w:sz w:val="28"/>
          <w:lang w:eastAsia="zh-CN"/>
        </w:rPr>
      </w:pPr>
      <w:bookmarkStart w:id="9" w:name="_Toc8895"/>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飞机金融项目的征地面积将根据飞机金融项目的实际规模和需求进行精确规划。具体面积XXX平方米，旨在确保飞机金融项目不仅能够满足当前的发展需求，还能够预留空间以适应未来的扩展。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净用地面积是在征地面积基础上去除不可利用面积后的实际可开发用地。具体面积XXX平方米，考虑到环保、交通、安全等多方面因素，以确保飞机金融项目在整体利用效率上达到最优。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飞机金融项目计划建设的建筑总规模具体面积XXX平方米。这一规模的确定综合考虑了飞机金融项目的性质、规模，以及城市规划的相关要求，确保建筑布局与周边环境协调一致。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绿地率是飞机金融项目用地中被规划为绿地的比例。具体面积XXX平方米，旨在通过合理规划绿地，改善飞机金融项目周边环境，提升居民生活质量，并符合城市整体绿化规划。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容积率是用地上可以建设的建筑总体积与用地面积之比。具体面积XXX，通过合理的容积率规划，确保飞机金融项目建筑规模与周边环境和谐共生。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确保飞机金融项目选址与当地城市规划相一致，具体面积XXX平方米。通过与城市规划部门深入沟通，确保飞机金融项目不仅符合城市的整体发展方向，还能够融入城市的发展布局，为城市的长远发展贡献力量。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飞机金融项目选址符合当地产业政策，具体面积XXX平方米。这包括飞机金融项目对当地经济的促进作用，以及对相关产业的带动效应，确保飞机金融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用地总体要求必须符合环保和可持续发展的原则，具体面积XXX平方米。通过采用绿色建筑设计、节能减排等措施，确保飞机金融项目在建设和运营过程中对环境的影响最小化，达到可持续发展的要求。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确保飞机金融项目选址具备必要的公共设施配套，具体面积XXX平方米。这包括交通便利性、教育、医疗等基础设施，以提高居民生活品质，使得飞机金融项目选址更具吸引力。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考虑用地总体要求对当地社会稳定性的影响，具体面积XXX平方米。通过深入了解当地社区反馈，确保飞机金融项目的选址和建设过程对当地社会和谐稳定产生积极作用。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飞机金融项目选址不仅符合法规和规划，还在实际操作中具有可行性。这一全面规划将为飞机金融项目的成功实施提供坚实的基础，确保飞机金融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851"/>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飞机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飞机金融项目的设备规划和空间设计中，我们将采取灵活设备布局的措施。设备布局将根据实际需求进行灵活设计，避免不必要的浪费。通过合理规划设备摆放位置，我们将提高设备的利用率，减少设备间距，以确保飞机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飞机金融项目内部引入共享设施的概念，例如共享会议室、办公区等。通过这种方式，我们可以减少对资源的重复建设，提高资源共享效率，从而减小飞机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1294"/>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飞机金融项目的总图布置中，我们将不同功能区域进行明确的规划，以最大程度满足飞机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184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飞机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飞机金融项目对环境的影响是综合评价的重要因素之一。我们将详细考虑选址周边的自然环境、生态保护区、水源地等情况，确保飞机金融项目的建设和运营对环境影响最小化，并符合当地的环保法规标准。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对选址的评价还需充分考虑当地政府的产业政策和法规。我们将详细了解飞机金融项目所在地的相关政策，确保飞机金融项目的规划和运营与当地法规相符，降低不必要的法律风险。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考虑到社会稳定性对企业运营的重要性，我们将评估选址地区的社会安全情况、劳工关系、社区反馈等方面，以确保飞机金融项目的建设和运营不会受到社会稳定性的负面影响。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最后，我们将综合考虑用地成本，包括土地购置费用、土地开发成本等。通过对用地成本的详细评估，我们能够做出更为精确的经济效益分析，为飞机金融项目的投资决策提供有力支持。</w:t>
      </w:r>
    </w:p>
    <w:p>
      <w:pPr>
        <w:pStyle w:val="Heading1"/>
        <w:ind w:firstLine="560" w:firstLineChars="200"/>
        <w:rPr>
          <w:rFonts w:ascii="仿宋" w:eastAsia="仿宋" w:hAnsi="仿宋" w:cs="仿宋" w:hint="eastAsia"/>
          <w:sz w:val="28"/>
          <w:lang w:eastAsia="zh-CN"/>
        </w:rPr>
      </w:pPr>
      <w:bookmarkStart w:id="13" w:name="_Toc9546"/>
      <w:r>
        <w:rPr>
          <w:rFonts w:ascii="仿宋" w:eastAsia="仿宋" w:hAnsi="仿宋" w:cs="仿宋" w:hint="eastAsia"/>
          <w:sz w:val="28"/>
          <w:lang w:eastAsia="zh-CN"/>
        </w:rPr>
        <w:t>三、飞机金融项目危机管理</w:t>
      </w:r>
      <w:bookmarkEnd w:id="13"/>
    </w:p>
    <w:p>
      <w:pPr>
        <w:pStyle w:val="Heading2"/>
        <w:rPr>
          <w:rFonts w:ascii="仿宋" w:eastAsia="仿宋" w:hAnsi="仿宋" w:cs="仿宋" w:hint="eastAsia"/>
          <w:lang w:eastAsia="zh-CN"/>
        </w:rPr>
      </w:pPr>
      <w:bookmarkStart w:id="14" w:name="_Toc2848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金融项目危机管理中，危机预警与识别是确保飞机金融项目稳健运行的核心步骤。通过建立全面的监测机制，飞机金融项目团队旨在及时发现和理解潜在的风险和危机因素，以便采取及时的预防和应对措施，确保飞机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首先，通过深入的风险评估，飞机金融项目团队全面分析了整个飞机金融项目和各个阶段可能存在的威胁。这包括准确评估每个潜在风险的发生概率和可能影响的程度，为后续危机预警提供了有力支持。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飞机金融项目团队着重于明确定义飞机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飞机金融项目进展的持续监控，团队能够及时发现潜在问题并作出迅速反应。飞机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在这一阶段，团队的专业素养和反应速度将发挥至关重要的作用，以确保潜在危机能够在初期得到有效的处理，最大程度地减轻负面影响。通过危机预警与识别，飞机金融项目得以更有序、可控地推进。</w:t>
      </w:r>
    </w:p>
    <w:p>
      <w:pPr>
        <w:pStyle w:val="Heading2"/>
        <w:ind w:firstLine="560" w:firstLineChars="200"/>
        <w:rPr>
          <w:rFonts w:ascii="仿宋" w:eastAsia="仿宋" w:hAnsi="仿宋" w:cs="仿宋" w:hint="eastAsia"/>
          <w:sz w:val="28"/>
          <w:lang w:eastAsia="zh-CN"/>
        </w:rPr>
      </w:pPr>
      <w:bookmarkStart w:id="15" w:name="_Toc1992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在危机发生时，飞机金融项目团队立即行动，成立了应急小组。该小组的任务是迅速制定并实施紧急应对措施，以最小化潜在损失。以下是采取的主要措施：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暂停飞机金融项目进度：为遏制危机蔓延，飞机金融项目暂时停止进行，以便全面评估当前状况。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资源重新分配：重新评估飞机金融项目资源的分配，确保最大限度地减小损失。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实时沟通：与关键利益相关者建立实时沟通机制，向他们传递飞机金融项目危机的实际状况，保障飞机金融项目核心利益。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在紧急应对的同时，飞机金融项目团队强调了团队协作和有效沟通的重要性。以下是团队协作的关键举措：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信息共享机制：建立了信息共享平台，确保团队成员能够及时获取飞机金融项目危机的实时信息。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领导者沟通：飞机金融项目领导者通过定期会议和即时沟通工具，指导团队应对危机，保持团队稳定运行。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随着危机得到初步控制，飞机金融项目团队转向制定恢复计划，以确保飞机金融项目能够从中迅速恢复。主要恢复计划包括：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修复受损的进度计划：重新评估飞机金融项目进度，制定修复计划，确保飞机金融项目尽快回归正常进程。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重新调整资源分配：优化资源分配，确保飞机金融项目在有限资源下高效运转。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风险管理机制加强：对飞机金融项目风险进行全面评估，制定更强化的风险管理策略，以预防未来可能的危机。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2493"/>
      <w:r>
        <w:rPr>
          <w:rFonts w:ascii="仿宋" w:eastAsia="仿宋" w:hAnsi="仿宋" w:cs="仿宋" w:hint="eastAsia"/>
          <w:sz w:val="28"/>
          <w:lang w:eastAsia="zh-CN"/>
        </w:rPr>
        <w:t>四、飞机金融项目文档管理</w:t>
      </w:r>
      <w:bookmarkEnd w:id="16"/>
    </w:p>
    <w:p>
      <w:pPr>
        <w:pStyle w:val="Heading2"/>
        <w:rPr>
          <w:rFonts w:ascii="仿宋" w:eastAsia="仿宋" w:hAnsi="仿宋" w:cs="仿宋" w:hint="eastAsia"/>
          <w:lang w:eastAsia="zh-CN"/>
        </w:rPr>
      </w:pPr>
      <w:bookmarkStart w:id="17" w:name="_Toc1607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飞机金融项目高度重视文档的质量和准确性，以支持飞机金融项目的各项活动和决策。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文档的编制始于飞机金融项目计划的初期，我们制定了详细的文档编制计划，明确了每个文档的内容、格式和编写责任人。在飞机金融项目启动阶段，我们首先编制了飞机金融项目章程，明确定义了飞机金融项目的目标、范围、风险等关键要素。随后，飞机金融项目团队根据计划陆续编制了需求文档、设计文档、测试文档等各类文档，确保飞机金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飞机金融项目管理中的重要环节，旨在确保飞机金融项目文档符合质量标准和飞机金融项目需求。在飞机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除了内部审查，我们还进行了外部审查，邀请飞机金融项目相关利益方和专业领域的专家对文档进行独立审查。这有助于获取更全面、客观的反馈，确保飞机金融项目文档不仅符合内部标准，也满足外部需求。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飞机金融项目在文档编制与审查方面建立了严格的管理机制，通过规范的流程和多维度的审查，确保飞机金融项目文档的质量、准确性和可靠性，为飞机金融项目的顺利推进提供了有力支持。</w:t>
      </w:r>
    </w:p>
    <w:p>
      <w:pPr>
        <w:pStyle w:val="Heading2"/>
        <w:ind w:firstLine="560" w:firstLineChars="200"/>
        <w:rPr>
          <w:rFonts w:ascii="仿宋" w:eastAsia="仿宋" w:hAnsi="仿宋" w:cs="仿宋" w:hint="eastAsia"/>
          <w:sz w:val="28"/>
          <w:lang w:eastAsia="zh-CN"/>
        </w:rPr>
      </w:pPr>
      <w:bookmarkStart w:id="18" w:name="_Toc648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我们通过多渠道发布文档，包括电子邮件、飞机金融项目管理平台、内部网站等，以满足不同团队成员的偏好和需求。多渠道发布确保了信息的全面覆盖。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我们采用了精细的权限控制，确保只有授权人员可以访问敏感信息。这种安全措施保护了飞机金融项目文档的机密性，防止了未经授权的信息泄露。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645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文档存档与归档是飞机金融项目生命周期中一个至关重要的环节，直接关系到飞机金融项目信息的长期保存和历史记录的完整性。在飞机金融项目中，我们实施了一系列有效的文档存档与归档管理策略：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https://d.book118.com/035024114011011124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6A2200"/>
    <w:rsid w:val="4D6A22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02411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2024-03-03T10:10:00Z</dcterms:created>
  <dcterms:modified xsi:type="dcterms:W3CDTF">2024-03-03T10:11:08Z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2224F84EA9F24A0C98E6FFD0ED664F40_11</vt:lpwstr>
  </property>
  <property fmtid="{D5CDD505-2E9C-101B-9397-08002B2CF9AE}" pid="3" name="KSOProductBuildVer">
    <vt:lpwstr>2052-12.1.0.16388</vt:lpwstr>
  </property>
</Properties>
</file>