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微型灯泡项目可行性建设方案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7" w:history="1">
        <w:r>
          <w:rPr>
            <w:rFonts w:ascii="仿宋" w:eastAsia="仿宋" w:hAnsi="仿宋" w:cs="仿宋" w:hint="eastAsia"/>
            <w:lang w:eastAsia="zh-CN"/>
          </w:rPr>
          <w:t>概论</w:t>
        </w:r>
        <w:r>
          <w:tab/>
        </w:r>
        <w:r>
          <w:fldChar w:fldCharType="begin"/>
        </w:r>
        <w:r>
          <w:instrText xml:space="preserve"> PAGEREF _Toc7807 \h </w:instrText>
        </w:r>
        <w:r>
          <w:fldChar w:fldCharType="separate"/>
        </w:r>
        <w:r>
          <w:t>3</w:t>
        </w:r>
        <w:r>
          <w:fldChar w:fldCharType="end"/>
        </w:r>
      </w:hyperlink>
    </w:p>
    <w:p>
      <w:pPr>
        <w:pStyle w:val="TOC1"/>
        <w:tabs>
          <w:tab w:val="right" w:leader="dot" w:pos="8306"/>
        </w:tabs>
      </w:pPr>
      <w:hyperlink w:anchor="_Toc16082" w:history="1">
        <w:r>
          <w:rPr>
            <w:rFonts w:ascii="仿宋" w:eastAsia="仿宋" w:hAnsi="仿宋" w:cs="仿宋" w:hint="eastAsia"/>
            <w:lang w:eastAsia="zh-CN"/>
          </w:rPr>
          <w:t>一、项目监理与质量保证</w:t>
        </w:r>
        <w:r>
          <w:tab/>
        </w:r>
        <w:r>
          <w:fldChar w:fldCharType="begin"/>
        </w:r>
        <w:r>
          <w:instrText xml:space="preserve"> PAGEREF _Toc16082 \h </w:instrText>
        </w:r>
        <w:r>
          <w:fldChar w:fldCharType="separate"/>
        </w:r>
        <w:r>
          <w:t>3</w:t>
        </w:r>
        <w:r>
          <w:fldChar w:fldCharType="end"/>
        </w:r>
      </w:hyperlink>
    </w:p>
    <w:p>
      <w:pPr>
        <w:pStyle w:val="TOC2"/>
        <w:tabs>
          <w:tab w:val="right" w:leader="dot" w:pos="8306"/>
        </w:tabs>
      </w:pPr>
      <w:hyperlink w:anchor="_Toc17297" w:history="1">
        <w:r>
          <w:rPr>
            <w:rFonts w:ascii="仿宋" w:eastAsia="仿宋" w:hAnsi="仿宋" w:cs="仿宋" w:hint="eastAsia"/>
            <w:lang w:eastAsia="zh-CN"/>
          </w:rPr>
          <w:t>(一)、监理体系构建</w:t>
        </w:r>
        <w:r>
          <w:tab/>
        </w:r>
        <w:r>
          <w:fldChar w:fldCharType="begin"/>
        </w:r>
        <w:r>
          <w:instrText xml:space="preserve"> PAGEREF _Toc17297 \h </w:instrText>
        </w:r>
        <w:r>
          <w:fldChar w:fldCharType="separate"/>
        </w:r>
        <w:r>
          <w:t>3</w:t>
        </w:r>
        <w:r>
          <w:fldChar w:fldCharType="end"/>
        </w:r>
      </w:hyperlink>
    </w:p>
    <w:p>
      <w:pPr>
        <w:pStyle w:val="TOC2"/>
        <w:tabs>
          <w:tab w:val="right" w:leader="dot" w:pos="8306"/>
        </w:tabs>
      </w:pPr>
      <w:hyperlink w:anchor="_Toc28317" w:history="1">
        <w:r>
          <w:rPr>
            <w:rFonts w:ascii="仿宋" w:eastAsia="仿宋" w:hAnsi="仿宋" w:cs="仿宋" w:hint="eastAsia"/>
            <w:lang w:eastAsia="zh-CN"/>
          </w:rPr>
          <w:t>(二)、质量保证体系实施</w:t>
        </w:r>
        <w:r>
          <w:tab/>
        </w:r>
        <w:r>
          <w:fldChar w:fldCharType="begin"/>
        </w:r>
        <w:r>
          <w:instrText xml:space="preserve"> PAGEREF _Toc28317 \h </w:instrText>
        </w:r>
        <w:r>
          <w:fldChar w:fldCharType="separate"/>
        </w:r>
        <w:r>
          <w:t>4</w:t>
        </w:r>
        <w:r>
          <w:fldChar w:fldCharType="end"/>
        </w:r>
      </w:hyperlink>
    </w:p>
    <w:p>
      <w:pPr>
        <w:pStyle w:val="TOC2"/>
        <w:tabs>
          <w:tab w:val="right" w:leader="dot" w:pos="8306"/>
        </w:tabs>
      </w:pPr>
      <w:hyperlink w:anchor="_Toc16977" w:history="1">
        <w:r>
          <w:rPr>
            <w:rFonts w:ascii="仿宋" w:eastAsia="仿宋" w:hAnsi="仿宋" w:cs="仿宋" w:hint="eastAsia"/>
            <w:lang w:eastAsia="zh-CN"/>
          </w:rPr>
          <w:t>(三)、监理与质量控制流程</w:t>
        </w:r>
        <w:r>
          <w:tab/>
        </w:r>
        <w:r>
          <w:fldChar w:fldCharType="begin"/>
        </w:r>
        <w:r>
          <w:instrText xml:space="preserve"> PAGEREF _Toc16977 \h </w:instrText>
        </w:r>
        <w:r>
          <w:fldChar w:fldCharType="separate"/>
        </w:r>
        <w:r>
          <w:t>4</w:t>
        </w:r>
        <w:r>
          <w:fldChar w:fldCharType="end"/>
        </w:r>
      </w:hyperlink>
    </w:p>
    <w:p>
      <w:pPr>
        <w:pStyle w:val="TOC1"/>
        <w:tabs>
          <w:tab w:val="right" w:leader="dot" w:pos="8306"/>
        </w:tabs>
      </w:pPr>
      <w:hyperlink w:anchor="_Toc1696" w:history="1">
        <w:r>
          <w:rPr>
            <w:rFonts w:ascii="仿宋" w:eastAsia="仿宋" w:hAnsi="仿宋" w:cs="仿宋" w:hint="eastAsia"/>
            <w:lang w:eastAsia="zh-CN"/>
          </w:rPr>
          <w:t>二、项目选址研究</w:t>
        </w:r>
        <w:r>
          <w:tab/>
        </w:r>
        <w:r>
          <w:fldChar w:fldCharType="begin"/>
        </w:r>
        <w:r>
          <w:instrText xml:space="preserve"> PAGEREF _Toc1696 \h </w:instrText>
        </w:r>
        <w:r>
          <w:fldChar w:fldCharType="separate"/>
        </w:r>
        <w:r>
          <w:t>5</w:t>
        </w:r>
        <w:r>
          <w:fldChar w:fldCharType="end"/>
        </w:r>
      </w:hyperlink>
    </w:p>
    <w:p>
      <w:pPr>
        <w:pStyle w:val="TOC2"/>
        <w:tabs>
          <w:tab w:val="right" w:leader="dot" w:pos="8306"/>
        </w:tabs>
      </w:pPr>
      <w:hyperlink w:anchor="_Toc417" w:history="1">
        <w:r>
          <w:rPr>
            <w:rFonts w:ascii="仿宋" w:eastAsia="仿宋" w:hAnsi="仿宋" w:cs="仿宋" w:hint="eastAsia"/>
            <w:lang w:eastAsia="zh-CN"/>
          </w:rPr>
          <w:t>(一)、项目选址原则</w:t>
        </w:r>
        <w:r>
          <w:tab/>
        </w:r>
        <w:r>
          <w:fldChar w:fldCharType="begin"/>
        </w:r>
        <w:r>
          <w:instrText xml:space="preserve"> PAGEREF _Toc417 \h </w:instrText>
        </w:r>
        <w:r>
          <w:fldChar w:fldCharType="separate"/>
        </w:r>
        <w:r>
          <w:t>5</w:t>
        </w:r>
        <w:r>
          <w:fldChar w:fldCharType="end"/>
        </w:r>
      </w:hyperlink>
    </w:p>
    <w:p>
      <w:pPr>
        <w:pStyle w:val="TOC2"/>
        <w:tabs>
          <w:tab w:val="right" w:leader="dot" w:pos="8306"/>
        </w:tabs>
      </w:pPr>
      <w:hyperlink w:anchor="_Toc26183" w:history="1">
        <w:r>
          <w:rPr>
            <w:rFonts w:ascii="仿宋" w:eastAsia="仿宋" w:hAnsi="仿宋" w:cs="仿宋" w:hint="eastAsia"/>
            <w:lang w:eastAsia="zh-CN"/>
          </w:rPr>
          <w:t>(二)、项目选址</w:t>
        </w:r>
        <w:r>
          <w:tab/>
        </w:r>
        <w:r>
          <w:fldChar w:fldCharType="begin"/>
        </w:r>
        <w:r>
          <w:instrText xml:space="preserve"> PAGEREF _Toc26183 \h </w:instrText>
        </w:r>
        <w:r>
          <w:fldChar w:fldCharType="separate"/>
        </w:r>
        <w:r>
          <w:t>8</w:t>
        </w:r>
        <w:r>
          <w:fldChar w:fldCharType="end"/>
        </w:r>
      </w:hyperlink>
    </w:p>
    <w:p>
      <w:pPr>
        <w:pStyle w:val="TOC2"/>
        <w:tabs>
          <w:tab w:val="right" w:leader="dot" w:pos="8306"/>
        </w:tabs>
      </w:pPr>
      <w:hyperlink w:anchor="_Toc28421" w:history="1">
        <w:r>
          <w:rPr>
            <w:rFonts w:ascii="仿宋" w:eastAsia="仿宋" w:hAnsi="仿宋" w:cs="仿宋" w:hint="eastAsia"/>
            <w:lang w:eastAsia="zh-CN"/>
          </w:rPr>
          <w:t>(三)、建设条件分析</w:t>
        </w:r>
        <w:r>
          <w:tab/>
        </w:r>
        <w:r>
          <w:fldChar w:fldCharType="begin"/>
        </w:r>
        <w:r>
          <w:instrText xml:space="preserve"> PAGEREF _Toc28421 \h </w:instrText>
        </w:r>
        <w:r>
          <w:fldChar w:fldCharType="separate"/>
        </w:r>
        <w:r>
          <w:t>10</w:t>
        </w:r>
        <w:r>
          <w:fldChar w:fldCharType="end"/>
        </w:r>
      </w:hyperlink>
    </w:p>
    <w:p>
      <w:pPr>
        <w:pStyle w:val="TOC2"/>
        <w:tabs>
          <w:tab w:val="right" w:leader="dot" w:pos="8306"/>
        </w:tabs>
      </w:pPr>
      <w:hyperlink w:anchor="_Toc18856" w:history="1">
        <w:r>
          <w:rPr>
            <w:rFonts w:ascii="仿宋" w:eastAsia="仿宋" w:hAnsi="仿宋" w:cs="仿宋" w:hint="eastAsia"/>
            <w:lang w:eastAsia="zh-CN"/>
          </w:rPr>
          <w:t>(四)、用地控制指标</w:t>
        </w:r>
        <w:r>
          <w:tab/>
        </w:r>
        <w:r>
          <w:fldChar w:fldCharType="begin"/>
        </w:r>
        <w:r>
          <w:instrText xml:space="preserve"> PAGEREF _Toc18856 \h </w:instrText>
        </w:r>
        <w:r>
          <w:fldChar w:fldCharType="separate"/>
        </w:r>
        <w:r>
          <w:t>12</w:t>
        </w:r>
        <w:r>
          <w:fldChar w:fldCharType="end"/>
        </w:r>
      </w:hyperlink>
    </w:p>
    <w:p>
      <w:pPr>
        <w:pStyle w:val="TOC2"/>
        <w:tabs>
          <w:tab w:val="right" w:leader="dot" w:pos="8306"/>
        </w:tabs>
      </w:pPr>
      <w:hyperlink w:anchor="_Toc20572" w:history="1">
        <w:r>
          <w:rPr>
            <w:rFonts w:ascii="仿宋" w:eastAsia="仿宋" w:hAnsi="仿宋" w:cs="仿宋" w:hint="eastAsia"/>
            <w:lang w:eastAsia="zh-CN"/>
          </w:rPr>
          <w:t>(五)、地总体要求</w:t>
        </w:r>
        <w:r>
          <w:tab/>
        </w:r>
        <w:r>
          <w:fldChar w:fldCharType="begin"/>
        </w:r>
        <w:r>
          <w:instrText xml:space="preserve"> PAGEREF _Toc20572 \h </w:instrText>
        </w:r>
        <w:r>
          <w:fldChar w:fldCharType="separate"/>
        </w:r>
        <w:r>
          <w:t>13</w:t>
        </w:r>
        <w:r>
          <w:fldChar w:fldCharType="end"/>
        </w:r>
      </w:hyperlink>
    </w:p>
    <w:p>
      <w:pPr>
        <w:pStyle w:val="TOC2"/>
        <w:tabs>
          <w:tab w:val="right" w:leader="dot" w:pos="8306"/>
        </w:tabs>
      </w:pPr>
      <w:hyperlink w:anchor="_Toc22743" w:history="1">
        <w:r>
          <w:rPr>
            <w:rFonts w:ascii="仿宋" w:eastAsia="仿宋" w:hAnsi="仿宋" w:cs="仿宋" w:hint="eastAsia"/>
            <w:lang w:eastAsia="zh-CN"/>
          </w:rPr>
          <w:t>(六)、节约用地措施</w:t>
        </w:r>
        <w:r>
          <w:tab/>
        </w:r>
        <w:r>
          <w:fldChar w:fldCharType="begin"/>
        </w:r>
        <w:r>
          <w:instrText xml:space="preserve"> PAGEREF _Toc22743 \h </w:instrText>
        </w:r>
        <w:r>
          <w:fldChar w:fldCharType="separate"/>
        </w:r>
        <w:r>
          <w:t>14</w:t>
        </w:r>
        <w:r>
          <w:fldChar w:fldCharType="end"/>
        </w:r>
      </w:hyperlink>
    </w:p>
    <w:p>
      <w:pPr>
        <w:pStyle w:val="TOC2"/>
        <w:tabs>
          <w:tab w:val="right" w:leader="dot" w:pos="8306"/>
        </w:tabs>
      </w:pPr>
      <w:hyperlink w:anchor="_Toc2128" w:history="1">
        <w:r>
          <w:rPr>
            <w:rFonts w:ascii="仿宋" w:eastAsia="仿宋" w:hAnsi="仿宋" w:cs="仿宋" w:hint="eastAsia"/>
            <w:lang w:eastAsia="zh-CN"/>
          </w:rPr>
          <w:t>(七)、选址综合评价</w:t>
        </w:r>
        <w:r>
          <w:tab/>
        </w:r>
        <w:r>
          <w:fldChar w:fldCharType="begin"/>
        </w:r>
        <w:r>
          <w:instrText xml:space="preserve"> PAGEREF _Toc2128 \h </w:instrText>
        </w:r>
        <w:r>
          <w:fldChar w:fldCharType="separate"/>
        </w:r>
        <w:r>
          <w:t>16</w:t>
        </w:r>
        <w:r>
          <w:fldChar w:fldCharType="end"/>
        </w:r>
      </w:hyperlink>
    </w:p>
    <w:p>
      <w:pPr>
        <w:pStyle w:val="TOC1"/>
        <w:tabs>
          <w:tab w:val="right" w:leader="dot" w:pos="8306"/>
        </w:tabs>
      </w:pPr>
      <w:hyperlink w:anchor="_Toc795" w:history="1">
        <w:r>
          <w:rPr>
            <w:rFonts w:ascii="仿宋" w:eastAsia="仿宋" w:hAnsi="仿宋" w:cs="仿宋" w:hint="eastAsia"/>
            <w:lang w:eastAsia="zh-CN"/>
          </w:rPr>
          <w:t>三、社会影响分析</w:t>
        </w:r>
        <w:r>
          <w:tab/>
        </w:r>
        <w:r>
          <w:fldChar w:fldCharType="begin"/>
        </w:r>
        <w:r>
          <w:instrText xml:space="preserve"> PAGEREF _Toc795 \h </w:instrText>
        </w:r>
        <w:r>
          <w:fldChar w:fldCharType="separate"/>
        </w:r>
        <w:r>
          <w:t>17</w:t>
        </w:r>
        <w:r>
          <w:fldChar w:fldCharType="end"/>
        </w:r>
      </w:hyperlink>
    </w:p>
    <w:p>
      <w:pPr>
        <w:pStyle w:val="TOC2"/>
        <w:tabs>
          <w:tab w:val="right" w:leader="dot" w:pos="8306"/>
        </w:tabs>
      </w:pPr>
      <w:hyperlink w:anchor="_Toc2884" w:history="1">
        <w:r>
          <w:rPr>
            <w:rFonts w:ascii="仿宋" w:eastAsia="仿宋" w:hAnsi="仿宋" w:cs="仿宋" w:hint="eastAsia"/>
            <w:lang w:eastAsia="zh-CN"/>
          </w:rPr>
          <w:t>(一)、社会影响效果分析</w:t>
        </w:r>
        <w:r>
          <w:tab/>
        </w:r>
        <w:r>
          <w:fldChar w:fldCharType="begin"/>
        </w:r>
        <w:r>
          <w:instrText xml:space="preserve"> PAGEREF _Toc2884 \h </w:instrText>
        </w:r>
        <w:r>
          <w:fldChar w:fldCharType="separate"/>
        </w:r>
        <w:r>
          <w:t>17</w:t>
        </w:r>
        <w:r>
          <w:fldChar w:fldCharType="end"/>
        </w:r>
      </w:hyperlink>
    </w:p>
    <w:p>
      <w:pPr>
        <w:pStyle w:val="TOC2"/>
        <w:tabs>
          <w:tab w:val="right" w:leader="dot" w:pos="8306"/>
        </w:tabs>
      </w:pPr>
      <w:hyperlink w:anchor="_Toc3227" w:history="1">
        <w:r>
          <w:rPr>
            <w:rFonts w:ascii="仿宋" w:eastAsia="仿宋" w:hAnsi="仿宋" w:cs="仿宋" w:hint="eastAsia"/>
            <w:lang w:eastAsia="zh-CN"/>
          </w:rPr>
          <w:t>(二)、社会适应性分析</w:t>
        </w:r>
        <w:r>
          <w:tab/>
        </w:r>
        <w:r>
          <w:fldChar w:fldCharType="begin"/>
        </w:r>
        <w:r>
          <w:instrText xml:space="preserve"> PAGEREF _Toc3227 \h </w:instrText>
        </w:r>
        <w:r>
          <w:fldChar w:fldCharType="separate"/>
        </w:r>
        <w:r>
          <w:t>19</w:t>
        </w:r>
        <w:r>
          <w:fldChar w:fldCharType="end"/>
        </w:r>
      </w:hyperlink>
    </w:p>
    <w:p>
      <w:pPr>
        <w:pStyle w:val="TOC2"/>
        <w:tabs>
          <w:tab w:val="right" w:leader="dot" w:pos="8306"/>
        </w:tabs>
      </w:pPr>
      <w:hyperlink w:anchor="_Toc28882" w:history="1">
        <w:r>
          <w:rPr>
            <w:rFonts w:ascii="仿宋" w:eastAsia="仿宋" w:hAnsi="仿宋" w:cs="仿宋" w:hint="eastAsia"/>
            <w:lang w:eastAsia="zh-CN"/>
          </w:rPr>
          <w:t>(三)、社会风险及对策分析</w:t>
        </w:r>
        <w:r>
          <w:tab/>
        </w:r>
        <w:r>
          <w:fldChar w:fldCharType="begin"/>
        </w:r>
        <w:r>
          <w:instrText xml:space="preserve"> PAGEREF _Toc28882 \h </w:instrText>
        </w:r>
        <w:r>
          <w:fldChar w:fldCharType="separate"/>
        </w:r>
        <w:r>
          <w:t>20</w:t>
        </w:r>
        <w:r>
          <w:fldChar w:fldCharType="end"/>
        </w:r>
      </w:hyperlink>
    </w:p>
    <w:p>
      <w:pPr>
        <w:pStyle w:val="TOC1"/>
        <w:tabs>
          <w:tab w:val="right" w:leader="dot" w:pos="8306"/>
        </w:tabs>
      </w:pPr>
      <w:hyperlink w:anchor="_Toc10859" w:history="1">
        <w:r>
          <w:rPr>
            <w:rFonts w:ascii="仿宋" w:eastAsia="仿宋" w:hAnsi="仿宋" w:cs="仿宋" w:hint="eastAsia"/>
            <w:lang w:eastAsia="zh-CN"/>
          </w:rPr>
          <w:t>四、建设风险评估分析</w:t>
        </w:r>
        <w:r>
          <w:tab/>
        </w:r>
        <w:r>
          <w:fldChar w:fldCharType="begin"/>
        </w:r>
        <w:r>
          <w:instrText xml:space="preserve"> PAGEREF _Toc10859 \h </w:instrText>
        </w:r>
        <w:r>
          <w:fldChar w:fldCharType="separate"/>
        </w:r>
        <w:r>
          <w:t>24</w:t>
        </w:r>
        <w:r>
          <w:fldChar w:fldCharType="end"/>
        </w:r>
      </w:hyperlink>
    </w:p>
    <w:p>
      <w:pPr>
        <w:pStyle w:val="TOC2"/>
        <w:tabs>
          <w:tab w:val="right" w:leader="dot" w:pos="8306"/>
        </w:tabs>
      </w:pPr>
      <w:hyperlink w:anchor="_Toc11796" w:history="1">
        <w:r>
          <w:rPr>
            <w:rFonts w:ascii="仿宋" w:eastAsia="仿宋" w:hAnsi="仿宋" w:cs="仿宋" w:hint="eastAsia"/>
            <w:lang w:eastAsia="zh-CN"/>
          </w:rPr>
          <w:t>(一)、政策风险分析</w:t>
        </w:r>
        <w:r>
          <w:tab/>
        </w:r>
        <w:r>
          <w:fldChar w:fldCharType="begin"/>
        </w:r>
        <w:r>
          <w:instrText xml:space="preserve"> PAGEREF _Toc11796 \h </w:instrText>
        </w:r>
        <w:r>
          <w:fldChar w:fldCharType="separate"/>
        </w:r>
        <w:r>
          <w:t>24</w:t>
        </w:r>
        <w:r>
          <w:fldChar w:fldCharType="end"/>
        </w:r>
      </w:hyperlink>
    </w:p>
    <w:p>
      <w:pPr>
        <w:pStyle w:val="TOC2"/>
        <w:tabs>
          <w:tab w:val="right" w:leader="dot" w:pos="8306"/>
        </w:tabs>
      </w:pPr>
      <w:hyperlink w:anchor="_Toc10287" w:history="1">
        <w:r>
          <w:rPr>
            <w:rFonts w:ascii="仿宋" w:eastAsia="仿宋" w:hAnsi="仿宋" w:cs="仿宋" w:hint="eastAsia"/>
            <w:lang w:eastAsia="zh-CN"/>
          </w:rPr>
          <w:t>(二)、社会风险分析</w:t>
        </w:r>
        <w:r>
          <w:tab/>
        </w:r>
        <w:r>
          <w:fldChar w:fldCharType="begin"/>
        </w:r>
        <w:r>
          <w:instrText xml:space="preserve"> PAGEREF _Toc10287 \h </w:instrText>
        </w:r>
        <w:r>
          <w:fldChar w:fldCharType="separate"/>
        </w:r>
        <w:r>
          <w:t>25</w:t>
        </w:r>
        <w:r>
          <w:fldChar w:fldCharType="end"/>
        </w:r>
      </w:hyperlink>
    </w:p>
    <w:p>
      <w:pPr>
        <w:pStyle w:val="TOC2"/>
        <w:tabs>
          <w:tab w:val="right" w:leader="dot" w:pos="8306"/>
        </w:tabs>
      </w:pPr>
      <w:hyperlink w:anchor="_Toc10057" w:history="1">
        <w:r>
          <w:rPr>
            <w:rFonts w:ascii="仿宋" w:eastAsia="仿宋" w:hAnsi="仿宋" w:cs="仿宋" w:hint="eastAsia"/>
            <w:lang w:eastAsia="zh-CN"/>
          </w:rPr>
          <w:t>(三)、市场风险分析</w:t>
        </w:r>
        <w:r>
          <w:tab/>
        </w:r>
        <w:r>
          <w:fldChar w:fldCharType="begin"/>
        </w:r>
        <w:r>
          <w:instrText xml:space="preserve"> PAGEREF _Toc10057 \h </w:instrText>
        </w:r>
        <w:r>
          <w:fldChar w:fldCharType="separate"/>
        </w:r>
        <w:r>
          <w:t>27</w:t>
        </w:r>
        <w:r>
          <w:fldChar w:fldCharType="end"/>
        </w:r>
      </w:hyperlink>
    </w:p>
    <w:p>
      <w:pPr>
        <w:pStyle w:val="TOC2"/>
        <w:tabs>
          <w:tab w:val="right" w:leader="dot" w:pos="8306"/>
        </w:tabs>
      </w:pPr>
      <w:hyperlink w:anchor="_Toc11181" w:history="1">
        <w:r>
          <w:rPr>
            <w:rFonts w:ascii="仿宋" w:eastAsia="仿宋" w:hAnsi="仿宋" w:cs="仿宋" w:hint="eastAsia"/>
            <w:lang w:eastAsia="zh-CN"/>
          </w:rPr>
          <w:t>(四)、资金风险分析</w:t>
        </w:r>
        <w:r>
          <w:tab/>
        </w:r>
        <w:r>
          <w:fldChar w:fldCharType="begin"/>
        </w:r>
        <w:r>
          <w:instrText xml:space="preserve"> PAGEREF _Toc11181 \h </w:instrText>
        </w:r>
        <w:r>
          <w:fldChar w:fldCharType="separate"/>
        </w:r>
        <w:r>
          <w:t>27</w:t>
        </w:r>
        <w:r>
          <w:fldChar w:fldCharType="end"/>
        </w:r>
      </w:hyperlink>
    </w:p>
    <w:p>
      <w:pPr>
        <w:pStyle w:val="TOC2"/>
        <w:tabs>
          <w:tab w:val="right" w:leader="dot" w:pos="8306"/>
        </w:tabs>
      </w:pPr>
      <w:hyperlink w:anchor="_Toc31641" w:history="1">
        <w:r>
          <w:rPr>
            <w:rFonts w:ascii="仿宋" w:eastAsia="仿宋" w:hAnsi="仿宋" w:cs="仿宋" w:hint="eastAsia"/>
            <w:lang w:eastAsia="zh-CN"/>
          </w:rPr>
          <w:t>(五)、技术风险分析</w:t>
        </w:r>
        <w:r>
          <w:tab/>
        </w:r>
        <w:r>
          <w:fldChar w:fldCharType="begin"/>
        </w:r>
        <w:r>
          <w:instrText xml:space="preserve"> PAGEREF _Toc31641 \h </w:instrText>
        </w:r>
        <w:r>
          <w:fldChar w:fldCharType="separate"/>
        </w:r>
        <w:r>
          <w:t>29</w:t>
        </w:r>
        <w:r>
          <w:fldChar w:fldCharType="end"/>
        </w:r>
      </w:hyperlink>
    </w:p>
    <w:p>
      <w:pPr>
        <w:pStyle w:val="TOC2"/>
        <w:tabs>
          <w:tab w:val="right" w:leader="dot" w:pos="8306"/>
        </w:tabs>
      </w:pPr>
      <w:hyperlink w:anchor="_Toc3581" w:history="1">
        <w:r>
          <w:rPr>
            <w:rFonts w:ascii="仿宋" w:eastAsia="仿宋" w:hAnsi="仿宋" w:cs="仿宋" w:hint="eastAsia"/>
            <w:lang w:eastAsia="zh-CN"/>
          </w:rPr>
          <w:t>(六)、财务风险分析</w:t>
        </w:r>
        <w:r>
          <w:tab/>
        </w:r>
        <w:r>
          <w:fldChar w:fldCharType="begin"/>
        </w:r>
        <w:r>
          <w:instrText xml:space="preserve"> PAGEREF _Toc3581 \h </w:instrText>
        </w:r>
        <w:r>
          <w:fldChar w:fldCharType="separate"/>
        </w:r>
        <w:r>
          <w:t>30</w:t>
        </w:r>
        <w:r>
          <w:fldChar w:fldCharType="end"/>
        </w:r>
      </w:hyperlink>
    </w:p>
    <w:p>
      <w:pPr>
        <w:pStyle w:val="TOC2"/>
        <w:tabs>
          <w:tab w:val="right" w:leader="dot" w:pos="8306"/>
        </w:tabs>
      </w:pPr>
      <w:hyperlink w:anchor="_Toc17413" w:history="1">
        <w:r>
          <w:rPr>
            <w:rFonts w:ascii="仿宋" w:eastAsia="仿宋" w:hAnsi="仿宋" w:cs="仿宋" w:hint="eastAsia"/>
            <w:lang w:eastAsia="zh-CN"/>
          </w:rPr>
          <w:t>(七)、管理风险分析</w:t>
        </w:r>
        <w:r>
          <w:tab/>
        </w:r>
        <w:r>
          <w:fldChar w:fldCharType="begin"/>
        </w:r>
        <w:r>
          <w:instrText xml:space="preserve"> PAGEREF _Toc17413 \h </w:instrText>
        </w:r>
        <w:r>
          <w:fldChar w:fldCharType="separate"/>
        </w:r>
        <w:r>
          <w:t>32</w:t>
        </w:r>
        <w:r>
          <w:fldChar w:fldCharType="end"/>
        </w:r>
      </w:hyperlink>
    </w:p>
    <w:p>
      <w:pPr>
        <w:pStyle w:val="TOC2"/>
        <w:tabs>
          <w:tab w:val="right" w:leader="dot" w:pos="8306"/>
        </w:tabs>
      </w:pPr>
      <w:hyperlink w:anchor="_Toc16194" w:history="1">
        <w:r>
          <w:rPr>
            <w:rFonts w:ascii="仿宋" w:eastAsia="仿宋" w:hAnsi="仿宋" w:cs="仿宋" w:hint="eastAsia"/>
            <w:lang w:eastAsia="zh-CN"/>
          </w:rPr>
          <w:t>(八)、其它风险分析</w:t>
        </w:r>
        <w:r>
          <w:tab/>
        </w:r>
        <w:r>
          <w:fldChar w:fldCharType="begin"/>
        </w:r>
        <w:r>
          <w:instrText xml:space="preserve"> PAGEREF _Toc16194 \h </w:instrText>
        </w:r>
        <w:r>
          <w:fldChar w:fldCharType="separate"/>
        </w:r>
        <w:r>
          <w:t>33</w:t>
        </w:r>
        <w:r>
          <w:fldChar w:fldCharType="end"/>
        </w:r>
      </w:hyperlink>
    </w:p>
    <w:p>
      <w:pPr>
        <w:pStyle w:val="TOC2"/>
        <w:tabs>
          <w:tab w:val="right" w:leader="dot" w:pos="8306"/>
        </w:tabs>
      </w:pPr>
      <w:hyperlink w:anchor="_Toc1731" w:history="1">
        <w:r>
          <w:rPr>
            <w:rFonts w:ascii="仿宋" w:eastAsia="仿宋" w:hAnsi="仿宋" w:cs="仿宋" w:hint="eastAsia"/>
            <w:lang w:eastAsia="zh-CN"/>
          </w:rPr>
          <w:t>(九)、社会影响评估</w:t>
        </w:r>
        <w:r>
          <w:tab/>
        </w:r>
        <w:r>
          <w:fldChar w:fldCharType="begin"/>
        </w:r>
        <w:r>
          <w:instrText xml:space="preserve"> PAGEREF _Toc1731 \h </w:instrText>
        </w:r>
        <w:r>
          <w:fldChar w:fldCharType="separate"/>
        </w:r>
        <w:r>
          <w:t>34</w:t>
        </w:r>
        <w:r>
          <w:fldChar w:fldCharType="end"/>
        </w:r>
      </w:hyperlink>
    </w:p>
    <w:p>
      <w:pPr>
        <w:pStyle w:val="TOC1"/>
        <w:tabs>
          <w:tab w:val="right" w:leader="dot" w:pos="8306"/>
        </w:tabs>
      </w:pPr>
      <w:hyperlink w:anchor="_Toc4357" w:history="1">
        <w:r>
          <w:rPr>
            <w:rFonts w:ascii="仿宋" w:eastAsia="仿宋" w:hAnsi="仿宋" w:cs="仿宋" w:hint="eastAsia"/>
            <w:lang w:eastAsia="zh-CN"/>
          </w:rPr>
          <w:t>五、资源开发及综合利用分析</w:t>
        </w:r>
        <w:r>
          <w:tab/>
        </w:r>
        <w:r>
          <w:fldChar w:fldCharType="begin"/>
        </w:r>
        <w:r>
          <w:instrText xml:space="preserve"> PAGEREF _Toc4357 \h </w:instrText>
        </w:r>
        <w:r>
          <w:fldChar w:fldCharType="separate"/>
        </w:r>
        <w:r>
          <w:t>36</w:t>
        </w:r>
        <w:r>
          <w:fldChar w:fldCharType="end"/>
        </w:r>
      </w:hyperlink>
    </w:p>
    <w:p>
      <w:pPr>
        <w:pStyle w:val="TOC2"/>
        <w:tabs>
          <w:tab w:val="right" w:leader="dot" w:pos="8306"/>
        </w:tabs>
      </w:pPr>
      <w:hyperlink w:anchor="_Toc27292" w:history="1">
        <w:r>
          <w:rPr>
            <w:rFonts w:ascii="仿宋" w:eastAsia="仿宋" w:hAnsi="仿宋" w:cs="仿宋" w:hint="eastAsia"/>
            <w:lang w:eastAsia="zh-CN"/>
          </w:rPr>
          <w:t>(一)、资源开发方案</w:t>
        </w:r>
        <w:r>
          <w:tab/>
        </w:r>
        <w:r>
          <w:fldChar w:fldCharType="begin"/>
        </w:r>
        <w:r>
          <w:instrText xml:space="preserve"> PAGEREF _Toc27292 \h </w:instrText>
        </w:r>
        <w:r>
          <w:fldChar w:fldCharType="separate"/>
        </w:r>
        <w:r>
          <w:t>36</w:t>
        </w:r>
        <w:r>
          <w:fldChar w:fldCharType="end"/>
        </w:r>
      </w:hyperlink>
    </w:p>
    <w:p>
      <w:pPr>
        <w:pStyle w:val="TOC2"/>
        <w:tabs>
          <w:tab w:val="right" w:leader="dot" w:pos="8306"/>
        </w:tabs>
      </w:pPr>
      <w:hyperlink w:anchor="_Toc25782" w:history="1">
        <w:r>
          <w:rPr>
            <w:rFonts w:ascii="仿宋" w:eastAsia="仿宋" w:hAnsi="仿宋" w:cs="仿宋" w:hint="eastAsia"/>
            <w:lang w:eastAsia="zh-CN"/>
          </w:rPr>
          <w:t>(二)、资源利用方案</w:t>
        </w:r>
        <w:r>
          <w:tab/>
        </w:r>
        <w:r>
          <w:fldChar w:fldCharType="begin"/>
        </w:r>
        <w:r>
          <w:instrText xml:space="preserve"> PAGEREF _Toc25782 \h </w:instrText>
        </w:r>
        <w:r>
          <w:fldChar w:fldCharType="separate"/>
        </w:r>
        <w:r>
          <w:t>38</w:t>
        </w:r>
        <w:r>
          <w:fldChar w:fldCharType="end"/>
        </w:r>
      </w:hyperlink>
    </w:p>
    <w:p>
      <w:pPr>
        <w:pStyle w:val="TOC2"/>
        <w:tabs>
          <w:tab w:val="right" w:leader="dot" w:pos="8306"/>
        </w:tabs>
      </w:pPr>
      <w:hyperlink w:anchor="_Toc20988" w:history="1">
        <w:r>
          <w:rPr>
            <w:rFonts w:ascii="仿宋" w:eastAsia="仿宋" w:hAnsi="仿宋" w:cs="仿宋" w:hint="eastAsia"/>
            <w:lang w:eastAsia="zh-CN"/>
          </w:rPr>
          <w:t>(三)、资源节约措施</w:t>
        </w:r>
        <w:r>
          <w:tab/>
        </w:r>
        <w:r>
          <w:fldChar w:fldCharType="begin"/>
        </w:r>
        <w:r>
          <w:instrText xml:space="preserve"> PAGEREF _Toc20988 \h </w:instrText>
        </w:r>
        <w:r>
          <w:fldChar w:fldCharType="separate"/>
        </w:r>
        <w:r>
          <w:t>39</w:t>
        </w:r>
        <w:r>
          <w:fldChar w:fldCharType="end"/>
        </w:r>
      </w:hyperlink>
    </w:p>
    <w:p>
      <w:pPr>
        <w:pStyle w:val="TOC1"/>
        <w:tabs>
          <w:tab w:val="right" w:leader="dot" w:pos="8306"/>
        </w:tabs>
      </w:pPr>
      <w:hyperlink w:anchor="_Toc26330" w:history="1">
        <w:r>
          <w:rPr>
            <w:rFonts w:ascii="仿宋" w:eastAsia="仿宋" w:hAnsi="仿宋" w:cs="仿宋" w:hint="eastAsia"/>
            <w:lang w:eastAsia="zh-CN"/>
          </w:rPr>
          <w:t>六、背景、必要性分析</w:t>
        </w:r>
        <w:r>
          <w:tab/>
        </w:r>
        <w:r>
          <w:fldChar w:fldCharType="begin"/>
        </w:r>
        <w:r>
          <w:instrText xml:space="preserve"> PAGEREF _Toc26330 \h </w:instrText>
        </w:r>
        <w:r>
          <w:fldChar w:fldCharType="separate"/>
        </w:r>
        <w:r>
          <w:t>40</w:t>
        </w:r>
        <w:r>
          <w:fldChar w:fldCharType="end"/>
        </w:r>
      </w:hyperlink>
    </w:p>
    <w:p>
      <w:pPr>
        <w:pStyle w:val="TOC2"/>
        <w:tabs>
          <w:tab w:val="right" w:leader="dot" w:pos="8306"/>
        </w:tabs>
      </w:pPr>
      <w:hyperlink w:anchor="_Toc990" w:history="1">
        <w:r>
          <w:rPr>
            <w:rFonts w:ascii="仿宋" w:eastAsia="仿宋" w:hAnsi="仿宋" w:cs="仿宋" w:hint="eastAsia"/>
            <w:lang w:eastAsia="zh-CN"/>
          </w:rPr>
          <w:t>(一)、项目建设背景</w:t>
        </w:r>
        <w:r>
          <w:tab/>
        </w:r>
        <w:r>
          <w:fldChar w:fldCharType="begin"/>
        </w:r>
        <w:r>
          <w:instrText xml:space="preserve"> PAGEREF _Toc990 \h </w:instrText>
        </w:r>
        <w:r>
          <w:fldChar w:fldCharType="separate"/>
        </w:r>
        <w:r>
          <w:t>40</w:t>
        </w:r>
        <w:r>
          <w:fldChar w:fldCharType="end"/>
        </w:r>
      </w:hyperlink>
    </w:p>
    <w:p>
      <w:pPr>
        <w:pStyle w:val="TOC2"/>
        <w:tabs>
          <w:tab w:val="right" w:leader="dot" w:pos="8306"/>
        </w:tabs>
      </w:pPr>
      <w:hyperlink w:anchor="_Toc1256" w:history="1">
        <w:r>
          <w:rPr>
            <w:rFonts w:ascii="仿宋" w:eastAsia="仿宋" w:hAnsi="仿宋" w:cs="仿宋" w:hint="eastAsia"/>
            <w:lang w:eastAsia="zh-CN"/>
          </w:rPr>
          <w:t>(二)、必要性分析</w:t>
        </w:r>
        <w:r>
          <w:tab/>
        </w:r>
        <w:r>
          <w:fldChar w:fldCharType="begin"/>
        </w:r>
        <w:r>
          <w:instrText xml:space="preserve"> PAGEREF _Toc1256 \h </w:instrText>
        </w:r>
        <w:r>
          <w:fldChar w:fldCharType="separate"/>
        </w:r>
        <w:r>
          <w:t>41</w:t>
        </w:r>
        <w:r>
          <w:fldChar w:fldCharType="end"/>
        </w:r>
      </w:hyperlink>
    </w:p>
    <w:p>
      <w:pPr>
        <w:pStyle w:val="TOC2"/>
        <w:tabs>
          <w:tab w:val="right" w:leader="dot" w:pos="8306"/>
        </w:tabs>
      </w:pPr>
      <w:hyperlink w:anchor="_Toc30904" w:history="1">
        <w:r>
          <w:rPr>
            <w:rFonts w:ascii="仿宋" w:eastAsia="仿宋" w:hAnsi="仿宋" w:cs="仿宋" w:hint="eastAsia"/>
            <w:lang w:eastAsia="zh-CN"/>
          </w:rPr>
          <w:t>(三)、项目建设有利条件</w:t>
        </w:r>
        <w:r>
          <w:tab/>
        </w:r>
        <w:r>
          <w:fldChar w:fldCharType="begin"/>
        </w:r>
        <w:r>
          <w:instrText xml:space="preserve"> PAGEREF _Toc30904 \h </w:instrText>
        </w:r>
        <w:r>
          <w:fldChar w:fldCharType="separate"/>
        </w:r>
        <w:r>
          <w:t>42</w:t>
        </w:r>
        <w:r>
          <w:fldChar w:fldCharType="end"/>
        </w:r>
      </w:hyperlink>
    </w:p>
    <w:p>
      <w:pPr>
        <w:pStyle w:val="TOC1"/>
        <w:tabs>
          <w:tab w:val="right" w:leader="dot" w:pos="8306"/>
        </w:tabs>
      </w:pPr>
      <w:hyperlink w:anchor="_Toc31469" w:history="1">
        <w:r>
          <w:rPr>
            <w:rFonts w:ascii="仿宋" w:eastAsia="仿宋" w:hAnsi="仿宋" w:cs="仿宋" w:hint="eastAsia"/>
            <w:lang w:eastAsia="zh-CN"/>
          </w:rPr>
          <w:t>七、客户关系管理与市场拓展</w:t>
        </w:r>
        <w:r>
          <w:tab/>
        </w:r>
        <w:r>
          <w:fldChar w:fldCharType="begin"/>
        </w:r>
        <w:r>
          <w:instrText xml:space="preserve"> PAGEREF _Toc31469 \h </w:instrText>
        </w:r>
        <w:r>
          <w:fldChar w:fldCharType="separate"/>
        </w:r>
        <w:r>
          <w:t>44</w:t>
        </w:r>
        <w:r>
          <w:fldChar w:fldCharType="end"/>
        </w:r>
      </w:hyperlink>
    </w:p>
    <w:p>
      <w:pPr>
        <w:pStyle w:val="TOC2"/>
        <w:tabs>
          <w:tab w:val="right" w:leader="dot" w:pos="8306"/>
        </w:tabs>
      </w:pPr>
      <w:hyperlink w:anchor="_Toc21515" w:history="1">
        <w:r>
          <w:rPr>
            <w:rFonts w:ascii="仿宋" w:eastAsia="仿宋" w:hAnsi="仿宋" w:cs="仿宋" w:hint="eastAsia"/>
            <w:lang w:eastAsia="zh-CN"/>
          </w:rPr>
          <w:t>(一)、客户关系管理策略</w:t>
        </w:r>
        <w:r>
          <w:tab/>
        </w:r>
        <w:r>
          <w:fldChar w:fldCharType="begin"/>
        </w:r>
        <w:r>
          <w:instrText xml:space="preserve"> PAGEREF _Toc21515 \h </w:instrText>
        </w:r>
        <w:r>
          <w:fldChar w:fldCharType="separate"/>
        </w:r>
        <w:r>
          <w:t>44</w:t>
        </w:r>
        <w:r>
          <w:fldChar w:fldCharType="end"/>
        </w:r>
      </w:hyperlink>
    </w:p>
    <w:p>
      <w:pPr>
        <w:pStyle w:val="TOC2"/>
        <w:tabs>
          <w:tab w:val="right" w:leader="dot" w:pos="8306"/>
        </w:tabs>
      </w:pPr>
      <w:hyperlink w:anchor="_Toc32619" w:history="1">
        <w:r>
          <w:rPr>
            <w:rFonts w:ascii="仿宋" w:eastAsia="仿宋" w:hAnsi="仿宋" w:cs="仿宋" w:hint="eastAsia"/>
            <w:lang w:eastAsia="zh-CN"/>
          </w:rPr>
          <w:t>(二)、市场拓展方案</w:t>
        </w:r>
        <w:r>
          <w:tab/>
        </w:r>
        <w:r>
          <w:fldChar w:fldCharType="begin"/>
        </w:r>
        <w:r>
          <w:instrText xml:space="preserve"> PAGEREF _Toc32619 \h </w:instrText>
        </w:r>
        <w:r>
          <w:fldChar w:fldCharType="separate"/>
        </w:r>
        <w:r>
          <w:t>45</w:t>
        </w:r>
        <w:r>
          <w:fldChar w:fldCharType="end"/>
        </w:r>
      </w:hyperlink>
    </w:p>
    <w:p>
      <w:pPr>
        <w:pStyle w:val="TOC1"/>
        <w:tabs>
          <w:tab w:val="right" w:leader="dot" w:pos="8306"/>
        </w:tabs>
      </w:pPr>
      <w:hyperlink w:anchor="_Toc5966" w:history="1">
        <w:r>
          <w:rPr>
            <w:rFonts w:ascii="仿宋" w:eastAsia="仿宋" w:hAnsi="仿宋" w:cs="仿宋" w:hint="eastAsia"/>
            <w:lang w:eastAsia="zh-CN"/>
          </w:rPr>
          <w:t>八、项目质量与标准</w:t>
        </w:r>
        <w:r>
          <w:tab/>
        </w:r>
        <w:r>
          <w:fldChar w:fldCharType="begin"/>
        </w:r>
        <w:r>
          <w:instrText xml:space="preserve"> PAGEREF _Toc5966 \h </w:instrText>
        </w:r>
        <w:r>
          <w:fldChar w:fldCharType="separate"/>
        </w:r>
        <w:r>
          <w:t>46</w:t>
        </w:r>
        <w:r>
          <w:fldChar w:fldCharType="end"/>
        </w:r>
      </w:hyperlink>
    </w:p>
    <w:p>
      <w:pPr>
        <w:pStyle w:val="TOC2"/>
        <w:tabs>
          <w:tab w:val="right" w:leader="dot" w:pos="8306"/>
        </w:tabs>
      </w:pPr>
      <w:hyperlink w:anchor="_Toc1806" w:history="1">
        <w:r>
          <w:rPr>
            <w:rFonts w:ascii="仿宋" w:eastAsia="仿宋" w:hAnsi="仿宋" w:cs="仿宋" w:hint="eastAsia"/>
            <w:lang w:eastAsia="zh-CN"/>
          </w:rPr>
          <w:t>(一)、质量保障体系</w:t>
        </w:r>
        <w:r>
          <w:tab/>
        </w:r>
        <w:r>
          <w:fldChar w:fldCharType="begin"/>
        </w:r>
        <w:r>
          <w:instrText xml:space="preserve"> PAGEREF _Toc1806 \h </w:instrText>
        </w:r>
        <w:r>
          <w:fldChar w:fldCharType="separate"/>
        </w:r>
        <w:r>
          <w:t>46</w:t>
        </w:r>
        <w:r>
          <w:fldChar w:fldCharType="end"/>
        </w:r>
      </w:hyperlink>
    </w:p>
    <w:p>
      <w:pPr>
        <w:pStyle w:val="TOC2"/>
        <w:tabs>
          <w:tab w:val="right" w:leader="dot" w:pos="8306"/>
        </w:tabs>
      </w:pPr>
      <w:hyperlink w:anchor="_Toc16708" w:history="1">
        <w:r>
          <w:rPr>
            <w:rFonts w:ascii="仿宋" w:eastAsia="仿宋" w:hAnsi="仿宋" w:cs="仿宋" w:hint="eastAsia"/>
            <w:lang w:eastAsia="zh-CN"/>
          </w:rPr>
          <w:t>(二)、标准化作业流程</w:t>
        </w:r>
        <w:r>
          <w:tab/>
        </w:r>
        <w:r>
          <w:fldChar w:fldCharType="begin"/>
        </w:r>
        <w:r>
          <w:instrText xml:space="preserve"> PAGEREF _Toc16708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9" w:history="1">
        <w:r>
          <w:rPr>
            <w:rFonts w:ascii="仿宋" w:eastAsia="仿宋" w:hAnsi="仿宋" w:cs="仿宋" w:hint="eastAsia"/>
            <w:lang w:eastAsia="zh-CN"/>
          </w:rPr>
          <w:t>(三)、质量监控与评估</w:t>
        </w:r>
        <w:r>
          <w:tab/>
        </w:r>
        <w:r>
          <w:fldChar w:fldCharType="begin"/>
        </w:r>
        <w:r>
          <w:instrText xml:space="preserve"> PAGEREF _Toc10029 \h </w:instrText>
        </w:r>
        <w:r>
          <w:fldChar w:fldCharType="separate"/>
        </w:r>
        <w:r>
          <w:t>49</w:t>
        </w:r>
        <w:r>
          <w:fldChar w:fldCharType="end"/>
        </w:r>
      </w:hyperlink>
    </w:p>
    <w:p>
      <w:pPr>
        <w:pStyle w:val="TOC2"/>
        <w:tabs>
          <w:tab w:val="right" w:leader="dot" w:pos="8306"/>
        </w:tabs>
      </w:pPr>
      <w:hyperlink w:anchor="_Toc25862" w:history="1">
        <w:r>
          <w:rPr>
            <w:rFonts w:ascii="仿宋" w:eastAsia="仿宋" w:hAnsi="仿宋" w:cs="仿宋" w:hint="eastAsia"/>
            <w:lang w:eastAsia="zh-CN"/>
          </w:rPr>
          <w:t>(四)、质量改进计划</w:t>
        </w:r>
        <w:r>
          <w:tab/>
        </w:r>
        <w:r>
          <w:fldChar w:fldCharType="begin"/>
        </w:r>
        <w:r>
          <w:instrText xml:space="preserve"> PAGEREF _Toc25862 \h </w:instrText>
        </w:r>
        <w:r>
          <w:fldChar w:fldCharType="separate"/>
        </w:r>
        <w:r>
          <w:t>50</w:t>
        </w:r>
        <w:r>
          <w:fldChar w:fldCharType="end"/>
        </w:r>
      </w:hyperlink>
    </w:p>
    <w:p>
      <w:pPr>
        <w:pStyle w:val="TOC1"/>
        <w:tabs>
          <w:tab w:val="right" w:leader="dot" w:pos="8306"/>
        </w:tabs>
      </w:pPr>
      <w:hyperlink w:anchor="_Toc5424" w:history="1">
        <w:r>
          <w:rPr>
            <w:rFonts w:ascii="仿宋" w:eastAsia="仿宋" w:hAnsi="仿宋" w:cs="仿宋" w:hint="eastAsia"/>
            <w:lang w:eastAsia="zh-CN"/>
          </w:rPr>
          <w:t>九、环境保护与绿色发展</w:t>
        </w:r>
        <w:r>
          <w:tab/>
        </w:r>
        <w:r>
          <w:fldChar w:fldCharType="begin"/>
        </w:r>
        <w:r>
          <w:instrText xml:space="preserve"> PAGEREF _Toc5424 \h </w:instrText>
        </w:r>
        <w:r>
          <w:fldChar w:fldCharType="separate"/>
        </w:r>
        <w:r>
          <w:t>51</w:t>
        </w:r>
        <w:r>
          <w:fldChar w:fldCharType="end"/>
        </w:r>
      </w:hyperlink>
    </w:p>
    <w:p>
      <w:pPr>
        <w:pStyle w:val="TOC2"/>
        <w:tabs>
          <w:tab w:val="right" w:leader="dot" w:pos="8306"/>
        </w:tabs>
      </w:pPr>
      <w:hyperlink w:anchor="_Toc24128" w:history="1">
        <w:r>
          <w:rPr>
            <w:rFonts w:ascii="仿宋" w:eastAsia="仿宋" w:hAnsi="仿宋" w:cs="仿宋" w:hint="eastAsia"/>
            <w:lang w:eastAsia="zh-CN"/>
          </w:rPr>
          <w:t>(一)、环境保护措施</w:t>
        </w:r>
        <w:r>
          <w:tab/>
        </w:r>
        <w:r>
          <w:fldChar w:fldCharType="begin"/>
        </w:r>
        <w:r>
          <w:instrText xml:space="preserve"> PAGEREF _Toc24128 \h </w:instrText>
        </w:r>
        <w:r>
          <w:fldChar w:fldCharType="separate"/>
        </w:r>
        <w:r>
          <w:t>51</w:t>
        </w:r>
        <w:r>
          <w:fldChar w:fldCharType="end"/>
        </w:r>
      </w:hyperlink>
    </w:p>
    <w:p>
      <w:pPr>
        <w:pStyle w:val="TOC2"/>
        <w:tabs>
          <w:tab w:val="right" w:leader="dot" w:pos="8306"/>
        </w:tabs>
      </w:pPr>
      <w:hyperlink w:anchor="_Toc29270" w:history="1">
        <w:r>
          <w:rPr>
            <w:rFonts w:ascii="仿宋" w:eastAsia="仿宋" w:hAnsi="仿宋" w:cs="仿宋" w:hint="eastAsia"/>
            <w:lang w:eastAsia="zh-CN"/>
          </w:rPr>
          <w:t>(二)、绿色发展与可持续发展策略</w:t>
        </w:r>
        <w:r>
          <w:tab/>
        </w:r>
        <w:r>
          <w:fldChar w:fldCharType="begin"/>
        </w:r>
        <w:r>
          <w:instrText xml:space="preserve"> PAGEREF _Toc29270 \h </w:instrText>
        </w:r>
        <w:r>
          <w:fldChar w:fldCharType="separate"/>
        </w:r>
        <w:r>
          <w:t>53</w:t>
        </w:r>
        <w:r>
          <w:fldChar w:fldCharType="end"/>
        </w:r>
      </w:hyperlink>
    </w:p>
    <w:p>
      <w:pPr>
        <w:pStyle w:val="TOC1"/>
        <w:tabs>
          <w:tab w:val="right" w:leader="dot" w:pos="8306"/>
        </w:tabs>
      </w:pPr>
      <w:hyperlink w:anchor="_Toc13427" w:history="1">
        <w:r>
          <w:rPr>
            <w:rFonts w:ascii="仿宋" w:eastAsia="仿宋" w:hAnsi="仿宋" w:cs="仿宋" w:hint="eastAsia"/>
            <w:lang w:eastAsia="zh-CN"/>
          </w:rPr>
          <w:t>十、技术创新与产业升级</w:t>
        </w:r>
        <w:r>
          <w:tab/>
        </w:r>
        <w:r>
          <w:fldChar w:fldCharType="begin"/>
        </w:r>
        <w:r>
          <w:instrText xml:space="preserve"> PAGEREF _Toc13427 \h </w:instrText>
        </w:r>
        <w:r>
          <w:fldChar w:fldCharType="separate"/>
        </w:r>
        <w:r>
          <w:t>55</w:t>
        </w:r>
        <w:r>
          <w:fldChar w:fldCharType="end"/>
        </w:r>
      </w:hyperlink>
    </w:p>
    <w:p>
      <w:pPr>
        <w:pStyle w:val="TOC2"/>
        <w:tabs>
          <w:tab w:val="right" w:leader="dot" w:pos="8306"/>
        </w:tabs>
      </w:pPr>
      <w:hyperlink w:anchor="_Toc20077" w:history="1">
        <w:r>
          <w:rPr>
            <w:rFonts w:ascii="仿宋" w:eastAsia="仿宋" w:hAnsi="仿宋" w:cs="仿宋" w:hint="eastAsia"/>
            <w:lang w:eastAsia="zh-CN"/>
          </w:rPr>
          <w:t>(一)、技术创新方向与目标</w:t>
        </w:r>
        <w:r>
          <w:tab/>
        </w:r>
        <w:r>
          <w:fldChar w:fldCharType="begin"/>
        </w:r>
        <w:r>
          <w:instrText xml:space="preserve"> PAGEREF _Toc20077 \h </w:instrText>
        </w:r>
        <w:r>
          <w:fldChar w:fldCharType="separate"/>
        </w:r>
        <w:r>
          <w:t>55</w:t>
        </w:r>
        <w:r>
          <w:fldChar w:fldCharType="end"/>
        </w:r>
      </w:hyperlink>
    </w:p>
    <w:p>
      <w:pPr>
        <w:pStyle w:val="TOC2"/>
        <w:tabs>
          <w:tab w:val="right" w:leader="dot" w:pos="8306"/>
        </w:tabs>
      </w:pPr>
      <w:hyperlink w:anchor="_Toc3392" w:history="1">
        <w:r>
          <w:rPr>
            <w:rFonts w:ascii="仿宋" w:eastAsia="仿宋" w:hAnsi="仿宋" w:cs="仿宋" w:hint="eastAsia"/>
            <w:lang w:eastAsia="zh-CN"/>
          </w:rPr>
          <w:t>(二)、产业升级路径与措施</w:t>
        </w:r>
        <w:r>
          <w:tab/>
        </w:r>
        <w:r>
          <w:fldChar w:fldCharType="begin"/>
        </w:r>
        <w:r>
          <w:instrText xml:space="preserve"> PAGEREF _Toc3392 \h </w:instrText>
        </w:r>
        <w:r>
          <w:fldChar w:fldCharType="separate"/>
        </w:r>
        <w:r>
          <w:t>56</w:t>
        </w:r>
        <w:r>
          <w:fldChar w:fldCharType="end"/>
        </w:r>
      </w:hyperlink>
    </w:p>
    <w:p>
      <w:pPr>
        <w:pStyle w:val="TOC1"/>
        <w:tabs>
          <w:tab w:val="right" w:leader="dot" w:pos="8306"/>
        </w:tabs>
      </w:pPr>
      <w:hyperlink w:anchor="_Toc24947" w:history="1">
        <w:r>
          <w:rPr>
            <w:rFonts w:ascii="仿宋" w:eastAsia="仿宋" w:hAnsi="仿宋" w:cs="仿宋" w:hint="eastAsia"/>
            <w:lang w:eastAsia="zh-CN"/>
          </w:rPr>
          <w:t>十一、资金管理与财务规划</w:t>
        </w:r>
        <w:r>
          <w:tab/>
        </w:r>
        <w:r>
          <w:fldChar w:fldCharType="begin"/>
        </w:r>
        <w:r>
          <w:instrText xml:space="preserve"> PAGEREF _Toc24947 \h </w:instrText>
        </w:r>
        <w:r>
          <w:fldChar w:fldCharType="separate"/>
        </w:r>
        <w:r>
          <w:t>57</w:t>
        </w:r>
        <w:r>
          <w:fldChar w:fldCharType="end"/>
        </w:r>
      </w:hyperlink>
    </w:p>
    <w:p>
      <w:pPr>
        <w:pStyle w:val="TOC2"/>
        <w:tabs>
          <w:tab w:val="right" w:leader="dot" w:pos="8306"/>
        </w:tabs>
      </w:pPr>
      <w:hyperlink w:anchor="_Toc19971" w:history="1">
        <w:r>
          <w:rPr>
            <w:rFonts w:ascii="仿宋" w:eastAsia="仿宋" w:hAnsi="仿宋" w:cs="仿宋" w:hint="eastAsia"/>
            <w:lang w:eastAsia="zh-CN"/>
          </w:rPr>
          <w:t>(一)、项目资金来源与筹措</w:t>
        </w:r>
        <w:r>
          <w:tab/>
        </w:r>
        <w:r>
          <w:fldChar w:fldCharType="begin"/>
        </w:r>
        <w:r>
          <w:instrText xml:space="preserve"> PAGEREF _Toc19971 \h </w:instrText>
        </w:r>
        <w:r>
          <w:fldChar w:fldCharType="separate"/>
        </w:r>
        <w:r>
          <w:t>57</w:t>
        </w:r>
        <w:r>
          <w:fldChar w:fldCharType="end"/>
        </w:r>
      </w:hyperlink>
    </w:p>
    <w:p>
      <w:pPr>
        <w:pStyle w:val="TOC2"/>
        <w:tabs>
          <w:tab w:val="right" w:leader="dot" w:pos="8306"/>
        </w:tabs>
      </w:pPr>
      <w:hyperlink w:anchor="_Toc15178" w:history="1">
        <w:r>
          <w:rPr>
            <w:rFonts w:ascii="仿宋" w:eastAsia="仿宋" w:hAnsi="仿宋" w:cs="仿宋" w:hint="eastAsia"/>
            <w:lang w:eastAsia="zh-CN"/>
          </w:rPr>
          <w:t>(二)、资金使用与监管</w:t>
        </w:r>
        <w:r>
          <w:tab/>
        </w:r>
        <w:r>
          <w:fldChar w:fldCharType="begin"/>
        </w:r>
        <w:r>
          <w:instrText xml:space="preserve"> PAGEREF _Toc15178 \h </w:instrText>
        </w:r>
        <w:r>
          <w:fldChar w:fldCharType="separate"/>
        </w:r>
        <w:r>
          <w:t>59</w:t>
        </w:r>
        <w:r>
          <w:fldChar w:fldCharType="end"/>
        </w:r>
      </w:hyperlink>
    </w:p>
    <w:p>
      <w:pPr>
        <w:pStyle w:val="TOC2"/>
        <w:tabs>
          <w:tab w:val="right" w:leader="dot" w:pos="8306"/>
        </w:tabs>
      </w:pPr>
      <w:hyperlink w:anchor="_Toc20293" w:history="1">
        <w:r>
          <w:rPr>
            <w:rFonts w:ascii="仿宋" w:eastAsia="仿宋" w:hAnsi="仿宋" w:cs="仿宋" w:hint="eastAsia"/>
            <w:lang w:eastAsia="zh-CN"/>
          </w:rPr>
          <w:t>(三)、财务规划与预测</w:t>
        </w:r>
        <w:r>
          <w:tab/>
        </w:r>
        <w:r>
          <w:fldChar w:fldCharType="begin"/>
        </w:r>
        <w:r>
          <w:instrText xml:space="preserve"> PAGEREF _Toc20293 \h </w:instrText>
        </w:r>
        <w:r>
          <w:fldChar w:fldCharType="separate"/>
        </w:r>
        <w:r>
          <w:t>60</w:t>
        </w:r>
        <w:r>
          <w:fldChar w:fldCharType="end"/>
        </w:r>
      </w:hyperlink>
    </w:p>
    <w:p>
      <w:pPr>
        <w:pStyle w:val="TOC1"/>
        <w:tabs>
          <w:tab w:val="right" w:leader="dot" w:pos="8306"/>
        </w:tabs>
      </w:pPr>
      <w:hyperlink w:anchor="_Toc25044" w:history="1">
        <w:r>
          <w:rPr>
            <w:rFonts w:ascii="仿宋" w:eastAsia="仿宋" w:hAnsi="仿宋" w:cs="仿宋" w:hint="eastAsia"/>
            <w:lang w:eastAsia="zh-CN"/>
          </w:rPr>
          <w:t>十二、环境保护与治理方案</w:t>
        </w:r>
        <w:r>
          <w:tab/>
        </w:r>
        <w:r>
          <w:fldChar w:fldCharType="begin"/>
        </w:r>
        <w:r>
          <w:instrText xml:space="preserve"> PAGEREF _Toc25044 \h </w:instrText>
        </w:r>
        <w:r>
          <w:fldChar w:fldCharType="separate"/>
        </w:r>
        <w:r>
          <w:t>61</w:t>
        </w:r>
        <w:r>
          <w:fldChar w:fldCharType="end"/>
        </w:r>
      </w:hyperlink>
    </w:p>
    <w:p>
      <w:pPr>
        <w:pStyle w:val="TOC2"/>
        <w:tabs>
          <w:tab w:val="right" w:leader="dot" w:pos="8306"/>
        </w:tabs>
      </w:pPr>
      <w:hyperlink w:anchor="_Toc22740" w:history="1">
        <w:r>
          <w:rPr>
            <w:rFonts w:ascii="仿宋" w:eastAsia="仿宋" w:hAnsi="仿宋" w:cs="仿宋" w:hint="eastAsia"/>
            <w:lang w:eastAsia="zh-CN"/>
          </w:rPr>
          <w:t>(一)、项目环境影响评估</w:t>
        </w:r>
        <w:r>
          <w:tab/>
        </w:r>
        <w:r>
          <w:fldChar w:fldCharType="begin"/>
        </w:r>
        <w:r>
          <w:instrText xml:space="preserve"> PAGEREF _Toc22740 \h </w:instrText>
        </w:r>
        <w:r>
          <w:fldChar w:fldCharType="separate"/>
        </w:r>
        <w:r>
          <w:t>61</w:t>
        </w:r>
        <w:r>
          <w:fldChar w:fldCharType="end"/>
        </w:r>
      </w:hyperlink>
    </w:p>
    <w:p>
      <w:pPr>
        <w:pStyle w:val="TOC2"/>
        <w:tabs>
          <w:tab w:val="right" w:leader="dot" w:pos="8306"/>
        </w:tabs>
      </w:pPr>
      <w:hyperlink w:anchor="_Toc22843" w:history="1">
        <w:r>
          <w:rPr>
            <w:rFonts w:ascii="仿宋" w:eastAsia="仿宋" w:hAnsi="仿宋" w:cs="仿宋" w:hint="eastAsia"/>
            <w:lang w:eastAsia="zh-CN"/>
          </w:rPr>
          <w:t>(二)、环境保护措施与治理方案</w:t>
        </w:r>
        <w:r>
          <w:tab/>
        </w:r>
        <w:r>
          <w:fldChar w:fldCharType="begin"/>
        </w:r>
        <w:r>
          <w:instrText xml:space="preserve"> PAGEREF _Toc22843 \h </w:instrText>
        </w:r>
        <w:r>
          <w:fldChar w:fldCharType="separate"/>
        </w:r>
        <w:r>
          <w:t>61</w:t>
        </w:r>
        <w:r>
          <w:fldChar w:fldCharType="end"/>
        </w:r>
      </w:hyperlink>
    </w:p>
    <w:p>
      <w:pPr>
        <w:pStyle w:val="TOC1"/>
        <w:tabs>
          <w:tab w:val="right" w:leader="dot" w:pos="8306"/>
        </w:tabs>
      </w:pPr>
      <w:hyperlink w:anchor="_Toc4992" w:history="1">
        <w:r>
          <w:rPr>
            <w:rFonts w:ascii="仿宋" w:eastAsia="仿宋" w:hAnsi="仿宋" w:cs="仿宋" w:hint="eastAsia"/>
            <w:lang w:eastAsia="zh-CN"/>
          </w:rPr>
          <w:t>十三、人力资源管理与开发</w:t>
        </w:r>
        <w:r>
          <w:tab/>
        </w:r>
        <w:r>
          <w:fldChar w:fldCharType="begin"/>
        </w:r>
        <w:r>
          <w:instrText xml:space="preserve"> PAGEREF _Toc4992 \h </w:instrText>
        </w:r>
        <w:r>
          <w:fldChar w:fldCharType="separate"/>
        </w:r>
        <w:r>
          <w:t>62</w:t>
        </w:r>
        <w:r>
          <w:fldChar w:fldCharType="end"/>
        </w:r>
      </w:hyperlink>
    </w:p>
    <w:p>
      <w:pPr>
        <w:pStyle w:val="TOC2"/>
        <w:tabs>
          <w:tab w:val="right" w:leader="dot" w:pos="8306"/>
        </w:tabs>
      </w:pPr>
      <w:hyperlink w:anchor="_Toc12082" w:history="1">
        <w:r>
          <w:rPr>
            <w:rFonts w:ascii="仿宋" w:eastAsia="仿宋" w:hAnsi="仿宋" w:cs="仿宋" w:hint="eastAsia"/>
            <w:lang w:eastAsia="zh-CN"/>
          </w:rPr>
          <w:t>(一)、人力资源规划</w:t>
        </w:r>
        <w:r>
          <w:tab/>
        </w:r>
        <w:r>
          <w:fldChar w:fldCharType="begin"/>
        </w:r>
        <w:r>
          <w:instrText xml:space="preserve"> PAGEREF _Toc12082 \h </w:instrText>
        </w:r>
        <w:r>
          <w:fldChar w:fldCharType="separate"/>
        </w:r>
        <w:r>
          <w:t>62</w:t>
        </w:r>
        <w:r>
          <w:fldChar w:fldCharType="end"/>
        </w:r>
      </w:hyperlink>
    </w:p>
    <w:p>
      <w:pPr>
        <w:pStyle w:val="TOC2"/>
        <w:tabs>
          <w:tab w:val="right" w:leader="dot" w:pos="8306"/>
        </w:tabs>
      </w:pPr>
      <w:hyperlink w:anchor="_Toc17865" w:history="1">
        <w:r>
          <w:rPr>
            <w:rFonts w:ascii="仿宋" w:eastAsia="仿宋" w:hAnsi="仿宋" w:cs="仿宋" w:hint="eastAsia"/>
            <w:lang w:eastAsia="zh-CN"/>
          </w:rPr>
          <w:t>(二)、人力资源开发与培训</w:t>
        </w:r>
        <w:r>
          <w:tab/>
        </w:r>
        <w:r>
          <w:fldChar w:fldCharType="begin"/>
        </w:r>
        <w:r>
          <w:instrText xml:space="preserve"> PAGEREF _Toc17865 \h </w:instrText>
        </w:r>
        <w:r>
          <w:fldChar w:fldCharType="separate"/>
        </w:r>
        <w:r>
          <w:t>64</w:t>
        </w:r>
        <w:r>
          <w:fldChar w:fldCharType="end"/>
        </w:r>
      </w:hyperlink>
    </w:p>
    <w:p>
      <w:pPr>
        <w:pStyle w:val="TOC1"/>
        <w:tabs>
          <w:tab w:val="right" w:leader="dot" w:pos="8306"/>
        </w:tabs>
      </w:pPr>
      <w:hyperlink w:anchor="_Toc10602" w:history="1">
        <w:r>
          <w:rPr>
            <w:rFonts w:ascii="仿宋" w:eastAsia="仿宋" w:hAnsi="仿宋" w:cs="仿宋" w:hint="eastAsia"/>
            <w:lang w:eastAsia="zh-CN"/>
          </w:rPr>
          <w:t>十四、法律法规与政策遵循</w:t>
        </w:r>
        <w:r>
          <w:tab/>
        </w:r>
        <w:r>
          <w:fldChar w:fldCharType="begin"/>
        </w:r>
        <w:r>
          <w:instrText xml:space="preserve"> PAGEREF _Toc10602 \h </w:instrText>
        </w:r>
        <w:r>
          <w:fldChar w:fldCharType="separate"/>
        </w:r>
        <w:r>
          <w:t>66</w:t>
        </w:r>
        <w:r>
          <w:fldChar w:fldCharType="end"/>
        </w:r>
      </w:hyperlink>
    </w:p>
    <w:p>
      <w:pPr>
        <w:pStyle w:val="TOC2"/>
        <w:tabs>
          <w:tab w:val="right" w:leader="dot" w:pos="8306"/>
        </w:tabs>
      </w:pPr>
      <w:hyperlink w:anchor="_Toc6922" w:history="1">
        <w:r>
          <w:rPr>
            <w:rFonts w:ascii="仿宋" w:eastAsia="仿宋" w:hAnsi="仿宋" w:cs="仿宋" w:hint="eastAsia"/>
            <w:lang w:eastAsia="zh-CN"/>
          </w:rPr>
          <w:t>(一)、法律法规遵守</w:t>
        </w:r>
        <w:r>
          <w:tab/>
        </w:r>
        <w:r>
          <w:fldChar w:fldCharType="begin"/>
        </w:r>
        <w:r>
          <w:instrText xml:space="preserve"> PAGEREF _Toc6922 \h </w:instrText>
        </w:r>
        <w:r>
          <w:fldChar w:fldCharType="separate"/>
        </w:r>
        <w:r>
          <w:t>66</w:t>
        </w:r>
        <w:r>
          <w:fldChar w:fldCharType="end"/>
        </w:r>
      </w:hyperlink>
    </w:p>
    <w:p>
      <w:pPr>
        <w:pStyle w:val="TOC2"/>
        <w:tabs>
          <w:tab w:val="right" w:leader="dot" w:pos="8306"/>
        </w:tabs>
      </w:pPr>
      <w:hyperlink w:anchor="_Toc30870" w:history="1">
        <w:r>
          <w:rPr>
            <w:rFonts w:ascii="仿宋" w:eastAsia="仿宋" w:hAnsi="仿宋" w:cs="仿宋" w:hint="eastAsia"/>
            <w:lang w:eastAsia="zh-CN"/>
          </w:rPr>
          <w:t>(二)、政策导向与利用</w:t>
        </w:r>
        <w:r>
          <w:tab/>
        </w:r>
        <w:r>
          <w:fldChar w:fldCharType="begin"/>
        </w:r>
        <w:r>
          <w:instrText xml:space="preserve"> PAGEREF _Toc30870 \h </w:instrText>
        </w:r>
        <w:r>
          <w:fldChar w:fldCharType="separate"/>
        </w:r>
        <w:r>
          <w:t>67</w:t>
        </w:r>
        <w:r>
          <w:fldChar w:fldCharType="end"/>
        </w:r>
      </w:hyperlink>
    </w:p>
    <w:p>
      <w:pPr>
        <w:pStyle w:val="TOC1"/>
        <w:tabs>
          <w:tab w:val="right" w:leader="dot" w:pos="8306"/>
        </w:tabs>
      </w:pPr>
      <w:hyperlink w:anchor="_Toc28894" w:history="1">
        <w:r>
          <w:rPr>
            <w:rFonts w:ascii="仿宋" w:eastAsia="仿宋" w:hAnsi="仿宋" w:cs="仿宋" w:hint="eastAsia"/>
            <w:lang w:eastAsia="zh-CN"/>
          </w:rPr>
          <w:t>十五、产业协同与集群发展</w:t>
        </w:r>
        <w:r>
          <w:tab/>
        </w:r>
        <w:r>
          <w:fldChar w:fldCharType="begin"/>
        </w:r>
        <w:r>
          <w:instrText xml:space="preserve"> PAGEREF _Toc28894 \h </w:instrText>
        </w:r>
        <w:r>
          <w:fldChar w:fldCharType="separate"/>
        </w:r>
        <w:r>
          <w:t>68</w:t>
        </w:r>
        <w:r>
          <w:fldChar w:fldCharType="end"/>
        </w:r>
      </w:hyperlink>
    </w:p>
    <w:p>
      <w:pPr>
        <w:pStyle w:val="TOC2"/>
        <w:tabs>
          <w:tab w:val="right" w:leader="dot" w:pos="8306"/>
        </w:tabs>
      </w:pPr>
      <w:hyperlink w:anchor="_Toc7348" w:history="1">
        <w:r>
          <w:rPr>
            <w:rFonts w:ascii="仿宋" w:eastAsia="仿宋" w:hAnsi="仿宋" w:cs="仿宋" w:hint="eastAsia"/>
            <w:lang w:eastAsia="zh-CN"/>
          </w:rPr>
          <w:t>(一)、产业协同机制建设</w:t>
        </w:r>
        <w:r>
          <w:tab/>
        </w:r>
        <w:r>
          <w:fldChar w:fldCharType="begin"/>
        </w:r>
        <w:r>
          <w:instrText xml:space="preserve"> PAGEREF _Toc7348 \h </w:instrText>
        </w:r>
        <w:r>
          <w:fldChar w:fldCharType="separate"/>
        </w:r>
        <w:r>
          <w:t>68</w:t>
        </w:r>
        <w:r>
          <w:fldChar w:fldCharType="end"/>
        </w:r>
      </w:hyperlink>
    </w:p>
    <w:p>
      <w:pPr>
        <w:pStyle w:val="TOC2"/>
        <w:tabs>
          <w:tab w:val="right" w:leader="dot" w:pos="8306"/>
        </w:tabs>
      </w:pPr>
      <w:hyperlink w:anchor="_Toc17621" w:history="1">
        <w:r>
          <w:rPr>
            <w:rFonts w:ascii="仿宋" w:eastAsia="仿宋" w:hAnsi="仿宋" w:cs="仿宋" w:hint="eastAsia"/>
            <w:lang w:eastAsia="zh-CN"/>
          </w:rPr>
          <w:t>(二)、产业集群培育与发展</w:t>
        </w:r>
        <w:r>
          <w:tab/>
        </w:r>
        <w:r>
          <w:fldChar w:fldCharType="begin"/>
        </w:r>
        <w:r>
          <w:instrText xml:space="preserve"> PAGEREF _Toc17621 \h </w:instrText>
        </w:r>
        <w:r>
          <w:fldChar w:fldCharType="separate"/>
        </w:r>
        <w:r>
          <w:t>69</w:t>
        </w:r>
        <w:r>
          <w:fldChar w:fldCharType="end"/>
        </w:r>
      </w:hyperlink>
    </w:p>
    <w:p>
      <w:pPr>
        <w:pStyle w:val="TOC1"/>
        <w:tabs>
          <w:tab w:val="right" w:leader="dot" w:pos="8306"/>
        </w:tabs>
      </w:pPr>
      <w:hyperlink w:anchor="_Toc19573" w:history="1">
        <w:r>
          <w:rPr>
            <w:rFonts w:ascii="仿宋" w:eastAsia="仿宋" w:hAnsi="仿宋" w:cs="仿宋" w:hint="eastAsia"/>
            <w:lang w:eastAsia="zh-CN"/>
          </w:rPr>
          <w:t>十六、质量管理与控制</w:t>
        </w:r>
        <w:r>
          <w:tab/>
        </w:r>
        <w:r>
          <w:fldChar w:fldCharType="begin"/>
        </w:r>
        <w:r>
          <w:instrText xml:space="preserve"> PAGEREF _Toc19573 \h </w:instrText>
        </w:r>
        <w:r>
          <w:fldChar w:fldCharType="separate"/>
        </w:r>
        <w:r>
          <w:t>70</w:t>
        </w:r>
        <w:r>
          <w:fldChar w:fldCharType="end"/>
        </w:r>
      </w:hyperlink>
    </w:p>
    <w:p>
      <w:pPr>
        <w:pStyle w:val="TOC2"/>
        <w:tabs>
          <w:tab w:val="right" w:leader="dot" w:pos="8306"/>
        </w:tabs>
      </w:pPr>
      <w:hyperlink w:anchor="_Toc27832" w:history="1">
        <w:r>
          <w:rPr>
            <w:rFonts w:ascii="仿宋" w:eastAsia="仿宋" w:hAnsi="仿宋" w:cs="仿宋" w:hint="eastAsia"/>
            <w:lang w:eastAsia="zh-CN"/>
          </w:rPr>
          <w:t>(一)、质量管理体系建设</w:t>
        </w:r>
        <w:r>
          <w:tab/>
        </w:r>
        <w:r>
          <w:fldChar w:fldCharType="begin"/>
        </w:r>
        <w:r>
          <w:instrText xml:space="preserve"> PAGEREF _Toc27832 \h </w:instrText>
        </w:r>
        <w:r>
          <w:fldChar w:fldCharType="separate"/>
        </w:r>
        <w:r>
          <w:t>70</w:t>
        </w:r>
        <w:r>
          <w:fldChar w:fldCharType="end"/>
        </w:r>
      </w:hyperlink>
    </w:p>
    <w:p>
      <w:pPr>
        <w:pStyle w:val="TOC2"/>
        <w:tabs>
          <w:tab w:val="right" w:leader="dot" w:pos="8306"/>
        </w:tabs>
      </w:pPr>
      <w:hyperlink w:anchor="_Toc244" w:history="1">
        <w:r>
          <w:rPr>
            <w:rFonts w:ascii="仿宋" w:eastAsia="仿宋" w:hAnsi="仿宋" w:cs="仿宋" w:hint="eastAsia"/>
            <w:lang w:eastAsia="zh-CN"/>
          </w:rPr>
          <w:t>(二)、质量控制措施</w:t>
        </w:r>
        <w:r>
          <w:tab/>
        </w:r>
        <w:r>
          <w:fldChar w:fldCharType="begin"/>
        </w:r>
        <w:r>
          <w:instrText xml:space="preserve"> PAGEREF _Toc244 \h </w:instrText>
        </w:r>
        <w:r>
          <w:fldChar w:fldCharType="separate"/>
        </w:r>
        <w:r>
          <w:t>72</w:t>
        </w:r>
        <w:r>
          <w:fldChar w:fldCharType="end"/>
        </w:r>
      </w:hyperlink>
    </w:p>
    <w:p>
      <w:pPr>
        <w:pStyle w:val="TOC1"/>
        <w:tabs>
          <w:tab w:val="right" w:leader="dot" w:pos="8306"/>
        </w:tabs>
      </w:pPr>
      <w:hyperlink w:anchor="_Toc21987" w:history="1">
        <w:r>
          <w:rPr>
            <w:rFonts w:ascii="仿宋" w:eastAsia="仿宋" w:hAnsi="仿宋" w:cs="仿宋" w:hint="eastAsia"/>
            <w:lang w:eastAsia="zh-CN"/>
          </w:rPr>
          <w:t>十七、创新驱动与持续发展</w:t>
        </w:r>
        <w:r>
          <w:tab/>
        </w:r>
        <w:r>
          <w:fldChar w:fldCharType="begin"/>
        </w:r>
        <w:r>
          <w:instrText xml:space="preserve"> PAGEREF _Toc21987 \h </w:instrText>
        </w:r>
        <w:r>
          <w:fldChar w:fldCharType="separate"/>
        </w:r>
        <w:r>
          <w:t>73</w:t>
        </w:r>
        <w:r>
          <w:fldChar w:fldCharType="end"/>
        </w:r>
      </w:hyperlink>
    </w:p>
    <w:p>
      <w:pPr>
        <w:pStyle w:val="TOC2"/>
        <w:tabs>
          <w:tab w:val="right" w:leader="dot" w:pos="8306"/>
        </w:tabs>
      </w:pPr>
      <w:hyperlink w:anchor="_Toc4128" w:history="1">
        <w:r>
          <w:rPr>
            <w:rFonts w:ascii="仿宋" w:eastAsia="仿宋" w:hAnsi="仿宋" w:cs="仿宋" w:hint="eastAsia"/>
            <w:lang w:eastAsia="zh-CN"/>
          </w:rPr>
          <w:t>(一)、创新驱动战略实施</w:t>
        </w:r>
        <w:r>
          <w:tab/>
        </w:r>
        <w:r>
          <w:fldChar w:fldCharType="begin"/>
        </w:r>
        <w:r>
          <w:instrText xml:space="preserve"> PAGEREF _Toc4128 \h </w:instrText>
        </w:r>
        <w:r>
          <w:fldChar w:fldCharType="separate"/>
        </w:r>
        <w:r>
          <w:t>73</w:t>
        </w:r>
        <w:r>
          <w:fldChar w:fldCharType="end"/>
        </w:r>
      </w:hyperlink>
    </w:p>
    <w:p>
      <w:pPr>
        <w:pStyle w:val="TOC2"/>
        <w:tabs>
          <w:tab w:val="right" w:leader="dot" w:pos="8306"/>
        </w:tabs>
      </w:pPr>
      <w:hyperlink w:anchor="_Toc11393" w:history="1">
        <w:r>
          <w:rPr>
            <w:rFonts w:ascii="仿宋" w:eastAsia="仿宋" w:hAnsi="仿宋" w:cs="仿宋" w:hint="eastAsia"/>
            <w:lang w:eastAsia="zh-CN"/>
          </w:rPr>
          <w:t>(二)、持续发展路径探索</w:t>
        </w:r>
        <w:r>
          <w:tab/>
        </w:r>
        <w:r>
          <w:fldChar w:fldCharType="begin"/>
        </w:r>
        <w:r>
          <w:instrText xml:space="preserve"> PAGEREF _Toc11393 \h </w:instrText>
        </w:r>
        <w:r>
          <w:fldChar w:fldCharType="separate"/>
        </w:r>
        <w:r>
          <w:t>74</w:t>
        </w:r>
        <w:r>
          <w:fldChar w:fldCharType="end"/>
        </w:r>
      </w:hyperlink>
    </w:p>
    <w:p>
      <w:pPr>
        <w:pStyle w:val="TOC1"/>
        <w:tabs>
          <w:tab w:val="right" w:leader="dot" w:pos="8306"/>
        </w:tabs>
      </w:pPr>
      <w:hyperlink w:anchor="_Toc21381" w:history="1">
        <w:r>
          <w:rPr>
            <w:rFonts w:ascii="仿宋" w:eastAsia="仿宋" w:hAnsi="仿宋" w:cs="仿宋" w:hint="eastAsia"/>
            <w:lang w:eastAsia="zh-CN"/>
          </w:rPr>
          <w:t>十八、知识产权管理与保护</w:t>
        </w:r>
        <w:r>
          <w:tab/>
        </w:r>
        <w:r>
          <w:fldChar w:fldCharType="begin"/>
        </w:r>
        <w:r>
          <w:instrText xml:space="preserve"> PAGEREF _Toc21381 \h </w:instrText>
        </w:r>
        <w:r>
          <w:fldChar w:fldCharType="separate"/>
        </w:r>
        <w:r>
          <w:t>78</w:t>
        </w:r>
        <w:r>
          <w:fldChar w:fldCharType="end"/>
        </w:r>
      </w:hyperlink>
    </w:p>
    <w:p>
      <w:pPr>
        <w:pStyle w:val="TOC2"/>
        <w:tabs>
          <w:tab w:val="right" w:leader="dot" w:pos="8306"/>
        </w:tabs>
      </w:pPr>
      <w:hyperlink w:anchor="_Toc4533" w:history="1">
        <w:r>
          <w:rPr>
            <w:rFonts w:ascii="仿宋" w:eastAsia="仿宋" w:hAnsi="仿宋" w:cs="仿宋" w:hint="eastAsia"/>
            <w:lang w:eastAsia="zh-CN"/>
          </w:rPr>
          <w:t>(一)、知识产权管理体系建设</w:t>
        </w:r>
        <w:r>
          <w:tab/>
        </w:r>
        <w:r>
          <w:fldChar w:fldCharType="begin"/>
        </w:r>
        <w:r>
          <w:instrText xml:space="preserve"> PAGEREF _Toc4533 \h </w:instrText>
        </w:r>
        <w:r>
          <w:fldChar w:fldCharType="separate"/>
        </w:r>
        <w:r>
          <w:t>78</w:t>
        </w:r>
        <w:r>
          <w:fldChar w:fldCharType="end"/>
        </w:r>
      </w:hyperlink>
    </w:p>
    <w:p>
      <w:pPr>
        <w:pStyle w:val="TOC2"/>
        <w:tabs>
          <w:tab w:val="right" w:leader="dot" w:pos="8306"/>
        </w:tabs>
      </w:pPr>
      <w:hyperlink w:anchor="_Toc1628" w:history="1">
        <w:r>
          <w:rPr>
            <w:rFonts w:ascii="仿宋" w:eastAsia="仿宋" w:hAnsi="仿宋" w:cs="仿宋" w:hint="eastAsia"/>
            <w:lang w:eastAsia="zh-CN"/>
          </w:rPr>
          <w:t>(二)、知识产权保护措施</w:t>
        </w:r>
        <w:r>
          <w:tab/>
        </w:r>
        <w:r>
          <w:fldChar w:fldCharType="begin"/>
        </w:r>
        <w:r>
          <w:instrText xml:space="preserve"> PAGEREF _Toc1628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8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2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3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9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9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1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18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842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https://d.book118.com/035024334242011041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428F9"/>
    <w:rsid w:val="7E5428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0243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2023-12-28T23:38:00Z</dcterms:created>
  <dcterms:modified xsi:type="dcterms:W3CDTF">2023-12-28T23:39:18Z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BD2E0E9C42B3464EB7217C4B025A297D_11</vt:lpwstr>
  </property>
  <property fmtid="{D5CDD505-2E9C-101B-9397-08002B2CF9AE}" pid="3" name="KSOProductBuildVer">
    <vt:lpwstr>2052-12.1.0.16120</vt:lpwstr>
  </property>
</Properties>
</file>