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POE项目规划设计蓝图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30418" w:history="1">
        <w:r>
          <w:rPr>
            <w:rFonts w:ascii="仿宋" w:eastAsia="仿宋" w:hAnsi="仿宋" w:cs="仿宋" w:hint="eastAsia"/>
            <w:lang w:eastAsia="zh-CN"/>
          </w:rPr>
          <w:t>序言</w:t>
        </w:r>
        <w:r>
          <w:tab/>
        </w:r>
        <w:r>
          <w:fldChar w:fldCharType="begin"/>
        </w:r>
        <w:r>
          <w:instrText xml:space="preserve"> PAGEREF _Toc30418 \h </w:instrText>
        </w:r>
        <w:r>
          <w:fldChar w:fldCharType="separate"/>
        </w:r>
        <w:r>
          <w:t>3</w:t>
        </w:r>
        <w:r>
          <w:fldChar w:fldCharType="end"/>
        </w:r>
      </w:hyperlink>
    </w:p>
    <w:p>
      <w:pPr>
        <w:pStyle w:val="TOC1"/>
        <w:tabs>
          <w:tab w:val="right" w:leader="dot" w:pos="8306"/>
        </w:tabs>
      </w:pPr>
      <w:hyperlink w:anchor="_Toc28033" w:history="1">
        <w:r>
          <w:rPr>
            <w:rFonts w:ascii="仿宋" w:eastAsia="仿宋" w:hAnsi="仿宋" w:cs="仿宋" w:hint="eastAsia"/>
            <w:lang w:eastAsia="zh-CN"/>
          </w:rPr>
          <w:t>一、产品规划分析</w:t>
        </w:r>
        <w:r>
          <w:tab/>
        </w:r>
        <w:r>
          <w:fldChar w:fldCharType="begin"/>
        </w:r>
        <w:r>
          <w:instrText xml:space="preserve"> PAGEREF _Toc28033 \h </w:instrText>
        </w:r>
        <w:r>
          <w:fldChar w:fldCharType="separate"/>
        </w:r>
        <w:r>
          <w:t>3</w:t>
        </w:r>
        <w:r>
          <w:fldChar w:fldCharType="end"/>
        </w:r>
      </w:hyperlink>
    </w:p>
    <w:p>
      <w:pPr>
        <w:pStyle w:val="TOC2"/>
        <w:tabs>
          <w:tab w:val="right" w:leader="dot" w:pos="8306"/>
        </w:tabs>
      </w:pPr>
      <w:hyperlink w:anchor="_Toc3040" w:history="1">
        <w:r>
          <w:rPr>
            <w:rFonts w:ascii="仿宋" w:eastAsia="仿宋" w:hAnsi="仿宋" w:cs="仿宋" w:hint="eastAsia"/>
            <w:lang w:eastAsia="zh-CN"/>
          </w:rPr>
          <w:t>(一)、产品规划</w:t>
        </w:r>
        <w:r>
          <w:tab/>
        </w:r>
        <w:r>
          <w:fldChar w:fldCharType="begin"/>
        </w:r>
        <w:r>
          <w:instrText xml:space="preserve"> PAGEREF _Toc3040 \h </w:instrText>
        </w:r>
        <w:r>
          <w:fldChar w:fldCharType="separate"/>
        </w:r>
        <w:r>
          <w:t>3</w:t>
        </w:r>
        <w:r>
          <w:fldChar w:fldCharType="end"/>
        </w:r>
      </w:hyperlink>
    </w:p>
    <w:p>
      <w:pPr>
        <w:pStyle w:val="TOC2"/>
        <w:tabs>
          <w:tab w:val="right" w:leader="dot" w:pos="8306"/>
        </w:tabs>
      </w:pPr>
      <w:hyperlink w:anchor="_Toc26284" w:history="1">
        <w:r>
          <w:rPr>
            <w:rFonts w:ascii="仿宋" w:eastAsia="仿宋" w:hAnsi="仿宋" w:cs="仿宋" w:hint="eastAsia"/>
            <w:lang w:eastAsia="zh-CN"/>
          </w:rPr>
          <w:t>(二)、建设规模</w:t>
        </w:r>
        <w:r>
          <w:tab/>
        </w:r>
        <w:r>
          <w:fldChar w:fldCharType="begin"/>
        </w:r>
        <w:r>
          <w:instrText xml:space="preserve"> PAGEREF _Toc26284 \h </w:instrText>
        </w:r>
        <w:r>
          <w:fldChar w:fldCharType="separate"/>
        </w:r>
        <w:r>
          <w:t>4</w:t>
        </w:r>
        <w:r>
          <w:fldChar w:fldCharType="end"/>
        </w:r>
      </w:hyperlink>
    </w:p>
    <w:p>
      <w:pPr>
        <w:pStyle w:val="TOC1"/>
        <w:tabs>
          <w:tab w:val="right" w:leader="dot" w:pos="8306"/>
        </w:tabs>
      </w:pPr>
      <w:hyperlink w:anchor="_Toc15616" w:history="1">
        <w:r>
          <w:rPr>
            <w:rFonts w:ascii="仿宋" w:eastAsia="仿宋" w:hAnsi="仿宋" w:cs="仿宋" w:hint="eastAsia"/>
            <w:lang w:eastAsia="zh-CN"/>
          </w:rPr>
          <w:t>二、POE项目危机管理</w:t>
        </w:r>
        <w:r>
          <w:tab/>
        </w:r>
        <w:r>
          <w:fldChar w:fldCharType="begin"/>
        </w:r>
        <w:r>
          <w:instrText xml:space="preserve"> PAGEREF _Toc15616 \h </w:instrText>
        </w:r>
        <w:r>
          <w:fldChar w:fldCharType="separate"/>
        </w:r>
        <w:r>
          <w:t>5</w:t>
        </w:r>
        <w:r>
          <w:fldChar w:fldCharType="end"/>
        </w:r>
      </w:hyperlink>
    </w:p>
    <w:p>
      <w:pPr>
        <w:pStyle w:val="TOC2"/>
        <w:tabs>
          <w:tab w:val="right" w:leader="dot" w:pos="8306"/>
        </w:tabs>
      </w:pPr>
      <w:hyperlink w:anchor="_Toc11399" w:history="1">
        <w:r>
          <w:rPr>
            <w:rFonts w:ascii="仿宋" w:eastAsia="仿宋" w:hAnsi="仿宋" w:cs="仿宋" w:hint="eastAsia"/>
            <w:lang w:eastAsia="zh-CN"/>
          </w:rPr>
          <w:t>(一)、危机预警与识别</w:t>
        </w:r>
        <w:r>
          <w:tab/>
        </w:r>
        <w:r>
          <w:fldChar w:fldCharType="begin"/>
        </w:r>
        <w:r>
          <w:instrText xml:space="preserve"> PAGEREF _Toc11399 \h </w:instrText>
        </w:r>
        <w:r>
          <w:fldChar w:fldCharType="separate"/>
        </w:r>
        <w:r>
          <w:t>5</w:t>
        </w:r>
        <w:r>
          <w:fldChar w:fldCharType="end"/>
        </w:r>
      </w:hyperlink>
    </w:p>
    <w:p>
      <w:pPr>
        <w:pStyle w:val="TOC2"/>
        <w:tabs>
          <w:tab w:val="right" w:leader="dot" w:pos="8306"/>
        </w:tabs>
      </w:pPr>
      <w:hyperlink w:anchor="_Toc21084" w:history="1">
        <w:r>
          <w:rPr>
            <w:rFonts w:ascii="仿宋" w:eastAsia="仿宋" w:hAnsi="仿宋" w:cs="仿宋" w:hint="eastAsia"/>
            <w:lang w:eastAsia="zh-CN"/>
          </w:rPr>
          <w:t>(二)、危机应对与恢复</w:t>
        </w:r>
        <w:r>
          <w:tab/>
        </w:r>
        <w:r>
          <w:fldChar w:fldCharType="begin"/>
        </w:r>
        <w:r>
          <w:instrText xml:space="preserve"> PAGEREF _Toc21084 \h </w:instrText>
        </w:r>
        <w:r>
          <w:fldChar w:fldCharType="separate"/>
        </w:r>
        <w:r>
          <w:t>6</w:t>
        </w:r>
        <w:r>
          <w:fldChar w:fldCharType="end"/>
        </w:r>
      </w:hyperlink>
    </w:p>
    <w:p>
      <w:pPr>
        <w:pStyle w:val="TOC1"/>
        <w:tabs>
          <w:tab w:val="right" w:leader="dot" w:pos="8306"/>
        </w:tabs>
      </w:pPr>
      <w:hyperlink w:anchor="_Toc24528" w:history="1">
        <w:r>
          <w:rPr>
            <w:rFonts w:ascii="仿宋" w:eastAsia="仿宋" w:hAnsi="仿宋" w:cs="仿宋" w:hint="eastAsia"/>
            <w:lang w:eastAsia="zh-CN"/>
          </w:rPr>
          <w:t>三、POE项目建设背景及必要性分析</w:t>
        </w:r>
        <w:r>
          <w:tab/>
        </w:r>
        <w:r>
          <w:fldChar w:fldCharType="begin"/>
        </w:r>
        <w:r>
          <w:instrText xml:space="preserve"> PAGEREF _Toc24528 \h </w:instrText>
        </w:r>
        <w:r>
          <w:fldChar w:fldCharType="separate"/>
        </w:r>
        <w:r>
          <w:t>7</w:t>
        </w:r>
        <w:r>
          <w:fldChar w:fldCharType="end"/>
        </w:r>
      </w:hyperlink>
    </w:p>
    <w:p>
      <w:pPr>
        <w:pStyle w:val="TOC2"/>
        <w:tabs>
          <w:tab w:val="right" w:leader="dot" w:pos="8306"/>
        </w:tabs>
      </w:pPr>
      <w:hyperlink w:anchor="_Toc26121" w:history="1">
        <w:r>
          <w:rPr>
            <w:rFonts w:ascii="仿宋" w:eastAsia="仿宋" w:hAnsi="仿宋" w:cs="仿宋" w:hint="eastAsia"/>
            <w:lang w:eastAsia="zh-CN"/>
          </w:rPr>
          <w:t>(一)、POE项目背景分析</w:t>
        </w:r>
        <w:r>
          <w:tab/>
        </w:r>
        <w:r>
          <w:fldChar w:fldCharType="begin"/>
        </w:r>
        <w:r>
          <w:instrText xml:space="preserve"> PAGEREF _Toc26121 \h </w:instrText>
        </w:r>
        <w:r>
          <w:fldChar w:fldCharType="separate"/>
        </w:r>
        <w:r>
          <w:t>7</w:t>
        </w:r>
        <w:r>
          <w:fldChar w:fldCharType="end"/>
        </w:r>
      </w:hyperlink>
    </w:p>
    <w:p>
      <w:pPr>
        <w:pStyle w:val="TOC2"/>
        <w:tabs>
          <w:tab w:val="right" w:leader="dot" w:pos="8306"/>
        </w:tabs>
      </w:pPr>
      <w:hyperlink w:anchor="_Toc1361" w:history="1">
        <w:r>
          <w:rPr>
            <w:rFonts w:ascii="仿宋" w:eastAsia="仿宋" w:hAnsi="仿宋" w:cs="仿宋" w:hint="eastAsia"/>
            <w:lang w:eastAsia="zh-CN"/>
          </w:rPr>
          <w:t>(二)、POE项目建设必要性分析</w:t>
        </w:r>
        <w:r>
          <w:tab/>
        </w:r>
        <w:r>
          <w:fldChar w:fldCharType="begin"/>
        </w:r>
        <w:r>
          <w:instrText xml:space="preserve"> PAGEREF _Toc1361 \h </w:instrText>
        </w:r>
        <w:r>
          <w:fldChar w:fldCharType="separate"/>
        </w:r>
        <w:r>
          <w:t>9</w:t>
        </w:r>
        <w:r>
          <w:fldChar w:fldCharType="end"/>
        </w:r>
      </w:hyperlink>
    </w:p>
    <w:p>
      <w:pPr>
        <w:pStyle w:val="TOC1"/>
        <w:tabs>
          <w:tab w:val="right" w:leader="dot" w:pos="8306"/>
        </w:tabs>
      </w:pPr>
      <w:hyperlink w:anchor="_Toc6282" w:history="1">
        <w:r>
          <w:rPr>
            <w:rFonts w:ascii="仿宋" w:eastAsia="仿宋" w:hAnsi="仿宋" w:cs="仿宋" w:hint="eastAsia"/>
            <w:lang w:eastAsia="zh-CN"/>
          </w:rPr>
          <w:t>四、POE项目概论</w:t>
        </w:r>
        <w:r>
          <w:tab/>
        </w:r>
        <w:r>
          <w:fldChar w:fldCharType="begin"/>
        </w:r>
        <w:r>
          <w:instrText xml:space="preserve"> PAGEREF _Toc6282 \h </w:instrText>
        </w:r>
        <w:r>
          <w:fldChar w:fldCharType="separate"/>
        </w:r>
        <w:r>
          <w:t>10</w:t>
        </w:r>
        <w:r>
          <w:fldChar w:fldCharType="end"/>
        </w:r>
      </w:hyperlink>
    </w:p>
    <w:p>
      <w:pPr>
        <w:pStyle w:val="TOC2"/>
        <w:tabs>
          <w:tab w:val="right" w:leader="dot" w:pos="8306"/>
        </w:tabs>
      </w:pPr>
      <w:hyperlink w:anchor="_Toc14045" w:history="1">
        <w:r>
          <w:rPr>
            <w:rFonts w:ascii="仿宋" w:eastAsia="仿宋" w:hAnsi="仿宋" w:cs="仿宋" w:hint="eastAsia"/>
            <w:lang w:eastAsia="zh-CN"/>
          </w:rPr>
          <w:t>(一)、POE项目概况</w:t>
        </w:r>
        <w:r>
          <w:tab/>
        </w:r>
        <w:r>
          <w:fldChar w:fldCharType="begin"/>
        </w:r>
        <w:r>
          <w:instrText xml:space="preserve"> PAGEREF _Toc14045 \h </w:instrText>
        </w:r>
        <w:r>
          <w:fldChar w:fldCharType="separate"/>
        </w:r>
        <w:r>
          <w:t>10</w:t>
        </w:r>
        <w:r>
          <w:fldChar w:fldCharType="end"/>
        </w:r>
      </w:hyperlink>
    </w:p>
    <w:p>
      <w:pPr>
        <w:pStyle w:val="TOC2"/>
        <w:tabs>
          <w:tab w:val="right" w:leader="dot" w:pos="8306"/>
        </w:tabs>
      </w:pPr>
      <w:hyperlink w:anchor="_Toc4702" w:history="1">
        <w:r>
          <w:rPr>
            <w:rFonts w:ascii="仿宋" w:eastAsia="仿宋" w:hAnsi="仿宋" w:cs="仿宋" w:hint="eastAsia"/>
            <w:lang w:eastAsia="zh-CN"/>
          </w:rPr>
          <w:t>(二)、POE项目目标</w:t>
        </w:r>
        <w:r>
          <w:tab/>
        </w:r>
        <w:r>
          <w:fldChar w:fldCharType="begin"/>
        </w:r>
        <w:r>
          <w:instrText xml:space="preserve"> PAGEREF _Toc4702 \h </w:instrText>
        </w:r>
        <w:r>
          <w:fldChar w:fldCharType="separate"/>
        </w:r>
        <w:r>
          <w:t>12</w:t>
        </w:r>
        <w:r>
          <w:fldChar w:fldCharType="end"/>
        </w:r>
      </w:hyperlink>
    </w:p>
    <w:p>
      <w:pPr>
        <w:pStyle w:val="TOC2"/>
        <w:tabs>
          <w:tab w:val="right" w:leader="dot" w:pos="8306"/>
        </w:tabs>
      </w:pPr>
      <w:hyperlink w:anchor="_Toc24861" w:history="1">
        <w:r>
          <w:rPr>
            <w:rFonts w:ascii="仿宋" w:eastAsia="仿宋" w:hAnsi="仿宋" w:cs="仿宋" w:hint="eastAsia"/>
            <w:lang w:eastAsia="zh-CN"/>
          </w:rPr>
          <w:t>(三)、POE项目提出的理由</w:t>
        </w:r>
        <w:r>
          <w:tab/>
        </w:r>
        <w:r>
          <w:fldChar w:fldCharType="begin"/>
        </w:r>
        <w:r>
          <w:instrText xml:space="preserve"> PAGEREF _Toc24861 \h </w:instrText>
        </w:r>
        <w:r>
          <w:fldChar w:fldCharType="separate"/>
        </w:r>
        <w:r>
          <w:t>13</w:t>
        </w:r>
        <w:r>
          <w:fldChar w:fldCharType="end"/>
        </w:r>
      </w:hyperlink>
    </w:p>
    <w:p>
      <w:pPr>
        <w:pStyle w:val="TOC2"/>
        <w:tabs>
          <w:tab w:val="right" w:leader="dot" w:pos="8306"/>
        </w:tabs>
      </w:pPr>
      <w:hyperlink w:anchor="_Toc774" w:history="1">
        <w:r>
          <w:rPr>
            <w:rFonts w:ascii="仿宋" w:eastAsia="仿宋" w:hAnsi="仿宋" w:cs="仿宋" w:hint="eastAsia"/>
            <w:lang w:eastAsia="zh-CN"/>
          </w:rPr>
          <w:t>(四)、POE项目意义</w:t>
        </w:r>
        <w:r>
          <w:tab/>
        </w:r>
        <w:r>
          <w:fldChar w:fldCharType="begin"/>
        </w:r>
        <w:r>
          <w:instrText xml:space="preserve"> PAGEREF _Toc774 \h </w:instrText>
        </w:r>
        <w:r>
          <w:fldChar w:fldCharType="separate"/>
        </w:r>
        <w:r>
          <w:t>15</w:t>
        </w:r>
        <w:r>
          <w:fldChar w:fldCharType="end"/>
        </w:r>
      </w:hyperlink>
    </w:p>
    <w:p>
      <w:pPr>
        <w:pStyle w:val="TOC2"/>
        <w:tabs>
          <w:tab w:val="right" w:leader="dot" w:pos="8306"/>
        </w:tabs>
      </w:pPr>
      <w:hyperlink w:anchor="_Toc7438" w:history="1">
        <w:r>
          <w:rPr>
            <w:rFonts w:ascii="仿宋" w:eastAsia="仿宋" w:hAnsi="仿宋" w:cs="仿宋" w:hint="eastAsia"/>
            <w:lang w:eastAsia="zh-CN"/>
          </w:rPr>
          <w:t>(五)、POE项目背景</w:t>
        </w:r>
        <w:r>
          <w:tab/>
        </w:r>
        <w:r>
          <w:fldChar w:fldCharType="begin"/>
        </w:r>
        <w:r>
          <w:instrText xml:space="preserve"> PAGEREF _Toc7438 \h </w:instrText>
        </w:r>
        <w:r>
          <w:fldChar w:fldCharType="separate"/>
        </w:r>
        <w:r>
          <w:t>15</w:t>
        </w:r>
        <w:r>
          <w:fldChar w:fldCharType="end"/>
        </w:r>
      </w:hyperlink>
    </w:p>
    <w:p>
      <w:pPr>
        <w:pStyle w:val="TOC1"/>
        <w:tabs>
          <w:tab w:val="right" w:leader="dot" w:pos="8306"/>
        </w:tabs>
      </w:pPr>
      <w:hyperlink w:anchor="_Toc4384" w:history="1">
        <w:r>
          <w:rPr>
            <w:rFonts w:ascii="仿宋" w:eastAsia="仿宋" w:hAnsi="仿宋" w:cs="仿宋" w:hint="eastAsia"/>
            <w:lang w:eastAsia="zh-CN"/>
          </w:rPr>
          <w:t>五、POE项目土建工程</w:t>
        </w:r>
        <w:r>
          <w:tab/>
        </w:r>
        <w:r>
          <w:fldChar w:fldCharType="begin"/>
        </w:r>
        <w:r>
          <w:instrText xml:space="preserve"> PAGEREF _Toc4384 \h </w:instrText>
        </w:r>
        <w:r>
          <w:fldChar w:fldCharType="separate"/>
        </w:r>
        <w:r>
          <w:t>16</w:t>
        </w:r>
        <w:r>
          <w:fldChar w:fldCharType="end"/>
        </w:r>
      </w:hyperlink>
    </w:p>
    <w:p>
      <w:pPr>
        <w:pStyle w:val="TOC2"/>
        <w:tabs>
          <w:tab w:val="right" w:leader="dot" w:pos="8306"/>
        </w:tabs>
      </w:pPr>
      <w:hyperlink w:anchor="_Toc27160" w:history="1">
        <w:r>
          <w:rPr>
            <w:rFonts w:ascii="仿宋" w:eastAsia="仿宋" w:hAnsi="仿宋" w:cs="仿宋" w:hint="eastAsia"/>
            <w:lang w:eastAsia="zh-CN"/>
          </w:rPr>
          <w:t>(一)、建筑工程设计原则</w:t>
        </w:r>
        <w:r>
          <w:tab/>
        </w:r>
        <w:r>
          <w:fldChar w:fldCharType="begin"/>
        </w:r>
        <w:r>
          <w:instrText xml:space="preserve"> PAGEREF _Toc27160 \h </w:instrText>
        </w:r>
        <w:r>
          <w:fldChar w:fldCharType="separate"/>
        </w:r>
        <w:r>
          <w:t>16</w:t>
        </w:r>
        <w:r>
          <w:fldChar w:fldCharType="end"/>
        </w:r>
      </w:hyperlink>
    </w:p>
    <w:p>
      <w:pPr>
        <w:pStyle w:val="TOC2"/>
        <w:tabs>
          <w:tab w:val="right" w:leader="dot" w:pos="8306"/>
        </w:tabs>
      </w:pPr>
      <w:hyperlink w:anchor="_Toc3221" w:history="1">
        <w:r>
          <w:rPr>
            <w:rFonts w:ascii="仿宋" w:eastAsia="仿宋" w:hAnsi="仿宋" w:cs="仿宋" w:hint="eastAsia"/>
            <w:lang w:eastAsia="zh-CN"/>
          </w:rPr>
          <w:t>(二)、土建工程设计年限及安全等级</w:t>
        </w:r>
        <w:r>
          <w:tab/>
        </w:r>
        <w:r>
          <w:fldChar w:fldCharType="begin"/>
        </w:r>
        <w:r>
          <w:instrText xml:space="preserve"> PAGEREF _Toc3221 \h </w:instrText>
        </w:r>
        <w:r>
          <w:fldChar w:fldCharType="separate"/>
        </w:r>
        <w:r>
          <w:t>17</w:t>
        </w:r>
        <w:r>
          <w:fldChar w:fldCharType="end"/>
        </w:r>
      </w:hyperlink>
    </w:p>
    <w:p>
      <w:pPr>
        <w:pStyle w:val="TOC2"/>
        <w:tabs>
          <w:tab w:val="right" w:leader="dot" w:pos="8306"/>
        </w:tabs>
      </w:pPr>
      <w:hyperlink w:anchor="_Toc30242" w:history="1">
        <w:r>
          <w:rPr>
            <w:rFonts w:ascii="仿宋" w:eastAsia="仿宋" w:hAnsi="仿宋" w:cs="仿宋" w:hint="eastAsia"/>
            <w:lang w:eastAsia="zh-CN"/>
          </w:rPr>
          <w:t>(三)、建筑工程设计总体要求</w:t>
        </w:r>
        <w:r>
          <w:tab/>
        </w:r>
        <w:r>
          <w:fldChar w:fldCharType="begin"/>
        </w:r>
        <w:r>
          <w:instrText xml:space="preserve"> PAGEREF _Toc30242 \h </w:instrText>
        </w:r>
        <w:r>
          <w:fldChar w:fldCharType="separate"/>
        </w:r>
        <w:r>
          <w:t>19</w:t>
        </w:r>
        <w:r>
          <w:fldChar w:fldCharType="end"/>
        </w:r>
      </w:hyperlink>
    </w:p>
    <w:p>
      <w:pPr>
        <w:pStyle w:val="TOC2"/>
        <w:tabs>
          <w:tab w:val="right" w:leader="dot" w:pos="8306"/>
        </w:tabs>
      </w:pPr>
      <w:hyperlink w:anchor="_Toc31458" w:history="1">
        <w:r>
          <w:rPr>
            <w:rFonts w:ascii="仿宋" w:eastAsia="仿宋" w:hAnsi="仿宋" w:cs="仿宋" w:hint="eastAsia"/>
            <w:lang w:eastAsia="zh-CN"/>
          </w:rPr>
          <w:t>(四)、土建工程建设指标</w:t>
        </w:r>
        <w:r>
          <w:tab/>
        </w:r>
        <w:r>
          <w:fldChar w:fldCharType="begin"/>
        </w:r>
        <w:r>
          <w:instrText xml:space="preserve"> PAGEREF _Toc31458 \h </w:instrText>
        </w:r>
        <w:r>
          <w:fldChar w:fldCharType="separate"/>
        </w:r>
        <w:r>
          <w:t>19</w:t>
        </w:r>
        <w:r>
          <w:fldChar w:fldCharType="end"/>
        </w:r>
      </w:hyperlink>
    </w:p>
    <w:p>
      <w:pPr>
        <w:pStyle w:val="TOC1"/>
        <w:tabs>
          <w:tab w:val="right" w:leader="dot" w:pos="8306"/>
        </w:tabs>
      </w:pPr>
      <w:hyperlink w:anchor="_Toc19223" w:history="1">
        <w:r>
          <w:rPr>
            <w:rFonts w:ascii="仿宋" w:eastAsia="仿宋" w:hAnsi="仿宋" w:cs="仿宋" w:hint="eastAsia"/>
            <w:lang w:eastAsia="zh-CN"/>
          </w:rPr>
          <w:t>六、POE项目文档管理</w:t>
        </w:r>
        <w:r>
          <w:tab/>
        </w:r>
        <w:r>
          <w:fldChar w:fldCharType="begin"/>
        </w:r>
        <w:r>
          <w:instrText xml:space="preserve"> PAGEREF _Toc19223 \h </w:instrText>
        </w:r>
        <w:r>
          <w:fldChar w:fldCharType="separate"/>
        </w:r>
        <w:r>
          <w:t>20</w:t>
        </w:r>
        <w:r>
          <w:fldChar w:fldCharType="end"/>
        </w:r>
      </w:hyperlink>
    </w:p>
    <w:p>
      <w:pPr>
        <w:pStyle w:val="TOC2"/>
        <w:tabs>
          <w:tab w:val="right" w:leader="dot" w:pos="8306"/>
        </w:tabs>
      </w:pPr>
      <w:hyperlink w:anchor="_Toc5898" w:history="1">
        <w:r>
          <w:rPr>
            <w:rFonts w:ascii="仿宋" w:eastAsia="仿宋" w:hAnsi="仿宋" w:cs="仿宋" w:hint="eastAsia"/>
            <w:lang w:eastAsia="zh-CN"/>
          </w:rPr>
          <w:t>(一)、文档编制与审查</w:t>
        </w:r>
        <w:r>
          <w:tab/>
        </w:r>
        <w:r>
          <w:fldChar w:fldCharType="begin"/>
        </w:r>
        <w:r>
          <w:instrText xml:space="preserve"> PAGEREF _Toc5898 \h </w:instrText>
        </w:r>
        <w:r>
          <w:fldChar w:fldCharType="separate"/>
        </w:r>
        <w:r>
          <w:t>20</w:t>
        </w:r>
        <w:r>
          <w:fldChar w:fldCharType="end"/>
        </w:r>
      </w:hyperlink>
    </w:p>
    <w:p>
      <w:pPr>
        <w:pStyle w:val="TOC2"/>
        <w:tabs>
          <w:tab w:val="right" w:leader="dot" w:pos="8306"/>
        </w:tabs>
      </w:pPr>
      <w:hyperlink w:anchor="_Toc13744" w:history="1">
        <w:r>
          <w:rPr>
            <w:rFonts w:ascii="仿宋" w:eastAsia="仿宋" w:hAnsi="仿宋" w:cs="仿宋" w:hint="eastAsia"/>
            <w:lang w:eastAsia="zh-CN"/>
          </w:rPr>
          <w:t>(二)、文档发布与分发</w:t>
        </w:r>
        <w:r>
          <w:tab/>
        </w:r>
        <w:r>
          <w:fldChar w:fldCharType="begin"/>
        </w:r>
        <w:r>
          <w:instrText xml:space="preserve"> PAGEREF _Toc13744 \h </w:instrText>
        </w:r>
        <w:r>
          <w:fldChar w:fldCharType="separate"/>
        </w:r>
        <w:r>
          <w:t>21</w:t>
        </w:r>
        <w:r>
          <w:fldChar w:fldCharType="end"/>
        </w:r>
      </w:hyperlink>
    </w:p>
    <w:p>
      <w:pPr>
        <w:pStyle w:val="TOC2"/>
        <w:tabs>
          <w:tab w:val="right" w:leader="dot" w:pos="8306"/>
        </w:tabs>
      </w:pPr>
      <w:hyperlink w:anchor="_Toc27056" w:history="1">
        <w:r>
          <w:rPr>
            <w:rFonts w:ascii="仿宋" w:eastAsia="仿宋" w:hAnsi="仿宋" w:cs="仿宋" w:hint="eastAsia"/>
            <w:lang w:eastAsia="zh-CN"/>
          </w:rPr>
          <w:t>(三)、文档存档与归档</w:t>
        </w:r>
        <w:r>
          <w:tab/>
        </w:r>
        <w:r>
          <w:fldChar w:fldCharType="begin"/>
        </w:r>
        <w:r>
          <w:instrText xml:space="preserve"> PAGEREF _Toc27056 \h </w:instrText>
        </w:r>
        <w:r>
          <w:fldChar w:fldCharType="separate"/>
        </w:r>
        <w:r>
          <w:t>22</w:t>
        </w:r>
        <w:r>
          <w:fldChar w:fldCharType="end"/>
        </w:r>
      </w:hyperlink>
    </w:p>
    <w:p>
      <w:pPr>
        <w:pStyle w:val="TOC1"/>
        <w:tabs>
          <w:tab w:val="right" w:leader="dot" w:pos="8306"/>
        </w:tabs>
      </w:pPr>
      <w:hyperlink w:anchor="_Toc6023" w:history="1">
        <w:r>
          <w:rPr>
            <w:rFonts w:ascii="仿宋" w:eastAsia="仿宋" w:hAnsi="仿宋" w:cs="仿宋" w:hint="eastAsia"/>
            <w:lang w:eastAsia="zh-CN"/>
          </w:rPr>
          <w:t>七、POE项目投资规划</w:t>
        </w:r>
        <w:r>
          <w:tab/>
        </w:r>
        <w:r>
          <w:fldChar w:fldCharType="begin"/>
        </w:r>
        <w:r>
          <w:instrText xml:space="preserve"> PAGEREF _Toc6023 \h </w:instrText>
        </w:r>
        <w:r>
          <w:fldChar w:fldCharType="separate"/>
        </w:r>
        <w:r>
          <w:t>23</w:t>
        </w:r>
        <w:r>
          <w:fldChar w:fldCharType="end"/>
        </w:r>
      </w:hyperlink>
    </w:p>
    <w:p>
      <w:pPr>
        <w:pStyle w:val="TOC2"/>
        <w:tabs>
          <w:tab w:val="right" w:leader="dot" w:pos="8306"/>
        </w:tabs>
      </w:pPr>
      <w:hyperlink w:anchor="_Toc874" w:history="1">
        <w:r>
          <w:rPr>
            <w:rFonts w:ascii="仿宋" w:eastAsia="仿宋" w:hAnsi="仿宋" w:cs="仿宋" w:hint="eastAsia"/>
            <w:lang w:eastAsia="zh-CN"/>
          </w:rPr>
          <w:t>(一)、POE项目总投资估算</w:t>
        </w:r>
        <w:r>
          <w:tab/>
        </w:r>
        <w:r>
          <w:fldChar w:fldCharType="begin"/>
        </w:r>
        <w:r>
          <w:instrText xml:space="preserve"> PAGEREF _Toc874 \h </w:instrText>
        </w:r>
        <w:r>
          <w:fldChar w:fldCharType="separate"/>
        </w:r>
        <w:r>
          <w:t>23</w:t>
        </w:r>
        <w:r>
          <w:fldChar w:fldCharType="end"/>
        </w:r>
      </w:hyperlink>
    </w:p>
    <w:p>
      <w:pPr>
        <w:pStyle w:val="TOC2"/>
        <w:tabs>
          <w:tab w:val="right" w:leader="dot" w:pos="8306"/>
        </w:tabs>
      </w:pPr>
      <w:hyperlink w:anchor="_Toc9915" w:history="1">
        <w:r>
          <w:rPr>
            <w:rFonts w:ascii="仿宋" w:eastAsia="仿宋" w:hAnsi="仿宋" w:cs="仿宋" w:hint="eastAsia"/>
            <w:lang w:eastAsia="zh-CN"/>
          </w:rPr>
          <w:t>(二)、资金筹措</w:t>
        </w:r>
        <w:r>
          <w:tab/>
        </w:r>
        <w:r>
          <w:fldChar w:fldCharType="begin"/>
        </w:r>
        <w:r>
          <w:instrText xml:space="preserve"> PAGEREF _Toc9915 \h </w:instrText>
        </w:r>
        <w:r>
          <w:fldChar w:fldCharType="separate"/>
        </w:r>
        <w:r>
          <w:t>24</w:t>
        </w:r>
        <w:r>
          <w:fldChar w:fldCharType="end"/>
        </w:r>
      </w:hyperlink>
    </w:p>
    <w:p>
      <w:pPr>
        <w:pStyle w:val="TOC1"/>
        <w:tabs>
          <w:tab w:val="right" w:leader="dot" w:pos="8306"/>
        </w:tabs>
      </w:pPr>
      <w:hyperlink w:anchor="_Toc29264" w:history="1">
        <w:r>
          <w:rPr>
            <w:rFonts w:ascii="仿宋" w:eastAsia="仿宋" w:hAnsi="仿宋" w:cs="仿宋" w:hint="eastAsia"/>
            <w:lang w:eastAsia="zh-CN"/>
          </w:rPr>
          <w:t>八、POE项目财务管理</w:t>
        </w:r>
        <w:r>
          <w:tab/>
        </w:r>
        <w:r>
          <w:fldChar w:fldCharType="begin"/>
        </w:r>
        <w:r>
          <w:instrText xml:space="preserve"> PAGEREF _Toc29264 \h </w:instrText>
        </w:r>
        <w:r>
          <w:fldChar w:fldCharType="separate"/>
        </w:r>
        <w:r>
          <w:t>25</w:t>
        </w:r>
        <w:r>
          <w:fldChar w:fldCharType="end"/>
        </w:r>
      </w:hyperlink>
    </w:p>
    <w:p>
      <w:pPr>
        <w:pStyle w:val="TOC2"/>
        <w:tabs>
          <w:tab w:val="right" w:leader="dot" w:pos="8306"/>
        </w:tabs>
      </w:pPr>
      <w:hyperlink w:anchor="_Toc28583" w:history="1">
        <w:r>
          <w:rPr>
            <w:rFonts w:ascii="仿宋" w:eastAsia="仿宋" w:hAnsi="仿宋" w:cs="仿宋" w:hint="eastAsia"/>
            <w:lang w:eastAsia="zh-CN"/>
          </w:rPr>
          <w:t>(一)、资金需求大</w:t>
        </w:r>
        <w:r>
          <w:tab/>
        </w:r>
        <w:r>
          <w:fldChar w:fldCharType="begin"/>
        </w:r>
        <w:r>
          <w:instrText xml:space="preserve"> PAGEREF _Toc28583 \h </w:instrText>
        </w:r>
        <w:r>
          <w:fldChar w:fldCharType="separate"/>
        </w:r>
        <w:r>
          <w:t>25</w:t>
        </w:r>
        <w:r>
          <w:fldChar w:fldCharType="end"/>
        </w:r>
      </w:hyperlink>
    </w:p>
    <w:p>
      <w:pPr>
        <w:pStyle w:val="TOC2"/>
        <w:tabs>
          <w:tab w:val="right" w:leader="dot" w:pos="8306"/>
        </w:tabs>
      </w:pPr>
      <w:hyperlink w:anchor="_Toc5454" w:history="1">
        <w:r>
          <w:rPr>
            <w:rFonts w:ascii="仿宋" w:eastAsia="仿宋" w:hAnsi="仿宋" w:cs="仿宋" w:hint="eastAsia"/>
            <w:lang w:eastAsia="zh-CN"/>
          </w:rPr>
          <w:t>(二)、研发周期长</w:t>
        </w:r>
        <w:r>
          <w:tab/>
        </w:r>
        <w:r>
          <w:fldChar w:fldCharType="begin"/>
        </w:r>
        <w:r>
          <w:instrText xml:space="preserve"> PAGEREF _Toc5454 \h </w:instrText>
        </w:r>
        <w:r>
          <w:fldChar w:fldCharType="separate"/>
        </w:r>
        <w:r>
          <w:t>26</w:t>
        </w:r>
        <w:r>
          <w:fldChar w:fldCharType="end"/>
        </w:r>
      </w:hyperlink>
    </w:p>
    <w:p>
      <w:pPr>
        <w:pStyle w:val="TOC2"/>
        <w:tabs>
          <w:tab w:val="right" w:leader="dot" w:pos="8306"/>
        </w:tabs>
      </w:pPr>
      <w:hyperlink w:anchor="_Toc20870" w:history="1">
        <w:r>
          <w:rPr>
            <w:rFonts w:ascii="仿宋" w:eastAsia="仿宋" w:hAnsi="仿宋" w:cs="仿宋" w:hint="eastAsia"/>
            <w:lang w:eastAsia="zh-CN"/>
          </w:rPr>
          <w:t>(三)、市场风险大</w:t>
        </w:r>
        <w:r>
          <w:tab/>
        </w:r>
        <w:r>
          <w:fldChar w:fldCharType="begin"/>
        </w:r>
        <w:r>
          <w:instrText xml:space="preserve"> PAGEREF _Toc20870 \h </w:instrText>
        </w:r>
        <w:r>
          <w:fldChar w:fldCharType="separate"/>
        </w:r>
        <w:r>
          <w:t>27</w:t>
        </w:r>
        <w:r>
          <w:fldChar w:fldCharType="end"/>
        </w:r>
      </w:hyperlink>
    </w:p>
    <w:p>
      <w:pPr>
        <w:pStyle w:val="TOC2"/>
        <w:tabs>
          <w:tab w:val="right" w:leader="dot" w:pos="8306"/>
        </w:tabs>
      </w:pPr>
      <w:hyperlink w:anchor="_Toc17095" w:history="1">
        <w:r>
          <w:rPr>
            <w:rFonts w:ascii="仿宋" w:eastAsia="仿宋" w:hAnsi="仿宋" w:cs="仿宋" w:hint="eastAsia"/>
            <w:lang w:eastAsia="zh-CN"/>
          </w:rPr>
          <w:t>(四)、利润率高</w:t>
        </w:r>
        <w:r>
          <w:tab/>
        </w:r>
        <w:r>
          <w:fldChar w:fldCharType="begin"/>
        </w:r>
        <w:r>
          <w:instrText xml:space="preserve"> PAGEREF _Toc17095 \h </w:instrText>
        </w:r>
        <w:r>
          <w:fldChar w:fldCharType="separate"/>
        </w:r>
        <w:r>
          <w:t>30</w:t>
        </w:r>
        <w:r>
          <w:fldChar w:fldCharType="end"/>
        </w:r>
      </w:hyperlink>
    </w:p>
    <w:p>
      <w:pPr>
        <w:pStyle w:val="TOC1"/>
        <w:tabs>
          <w:tab w:val="right" w:leader="dot" w:pos="8306"/>
        </w:tabs>
      </w:pPr>
      <w:hyperlink w:anchor="_Toc13557" w:history="1">
        <w:r>
          <w:rPr>
            <w:rFonts w:ascii="仿宋" w:eastAsia="仿宋" w:hAnsi="仿宋" w:cs="仿宋" w:hint="eastAsia"/>
            <w:lang w:eastAsia="zh-CN"/>
          </w:rPr>
          <w:t>九、POE项目技术管理</w:t>
        </w:r>
        <w:r>
          <w:tab/>
        </w:r>
        <w:r>
          <w:fldChar w:fldCharType="begin"/>
        </w:r>
        <w:r>
          <w:instrText xml:space="preserve"> PAGEREF _Toc13557 \h </w:instrText>
        </w:r>
        <w:r>
          <w:fldChar w:fldCharType="separate"/>
        </w:r>
        <w:r>
          <w:t>32</w:t>
        </w:r>
        <w:r>
          <w:fldChar w:fldCharType="end"/>
        </w:r>
      </w:hyperlink>
    </w:p>
    <w:p>
      <w:pPr>
        <w:pStyle w:val="TOC2"/>
        <w:tabs>
          <w:tab w:val="right" w:leader="dot" w:pos="8306"/>
        </w:tabs>
      </w:pPr>
      <w:hyperlink w:anchor="_Toc9609" w:history="1">
        <w:r>
          <w:rPr>
            <w:rFonts w:ascii="仿宋" w:eastAsia="仿宋" w:hAnsi="仿宋" w:cs="仿宋" w:hint="eastAsia"/>
            <w:lang w:eastAsia="zh-CN"/>
          </w:rPr>
          <w:t>(一)、技术方案选用方向</w:t>
        </w:r>
        <w:r>
          <w:tab/>
        </w:r>
        <w:r>
          <w:fldChar w:fldCharType="begin"/>
        </w:r>
        <w:r>
          <w:instrText xml:space="preserve"> PAGEREF _Toc9609 \h </w:instrText>
        </w:r>
        <w:r>
          <w:fldChar w:fldCharType="separate"/>
        </w:r>
        <w:r>
          <w:t>32</w:t>
        </w:r>
        <w:r>
          <w:fldChar w:fldCharType="end"/>
        </w:r>
      </w:hyperlink>
    </w:p>
    <w:p>
      <w:pPr>
        <w:pStyle w:val="TOC2"/>
        <w:tabs>
          <w:tab w:val="right" w:leader="dot" w:pos="8306"/>
        </w:tabs>
      </w:pPr>
      <w:hyperlink w:anchor="_Toc29609" w:history="1">
        <w:r>
          <w:rPr>
            <w:rFonts w:ascii="仿宋" w:eastAsia="仿宋" w:hAnsi="仿宋" w:cs="仿宋" w:hint="eastAsia"/>
            <w:lang w:eastAsia="zh-CN"/>
          </w:rPr>
          <w:t>(二)、工艺技术方案选用原则</w:t>
        </w:r>
        <w:r>
          <w:tab/>
        </w:r>
        <w:r>
          <w:fldChar w:fldCharType="begin"/>
        </w:r>
        <w:r>
          <w:instrText xml:space="preserve"> PAGEREF _Toc29609 \h </w:instrText>
        </w:r>
        <w:r>
          <w:fldChar w:fldCharType="separate"/>
        </w:r>
        <w:r>
          <w:t>33</w:t>
        </w:r>
        <w:r>
          <w:fldChar w:fldCharType="end"/>
        </w:r>
      </w:hyperlink>
    </w:p>
    <w:p>
      <w:pPr>
        <w:pStyle w:val="TOC2"/>
        <w:tabs>
          <w:tab w:val="right" w:leader="dot" w:pos="8306"/>
        </w:tabs>
      </w:pPr>
      <w:hyperlink w:anchor="_Toc2592" w:history="1">
        <w:r>
          <w:rPr>
            <w:rFonts w:ascii="仿宋" w:eastAsia="仿宋" w:hAnsi="仿宋" w:cs="仿宋" w:hint="eastAsia"/>
            <w:lang w:eastAsia="zh-CN"/>
          </w:rPr>
          <w:t>(三)、工艺技术方案要求</w:t>
        </w:r>
        <w:r>
          <w:tab/>
        </w:r>
        <w:r>
          <w:fldChar w:fldCharType="begin"/>
        </w:r>
        <w:r>
          <w:instrText xml:space="preserve"> PAGEREF _Toc2592 \h </w:instrText>
        </w:r>
        <w:r>
          <w:fldChar w:fldCharType="separate"/>
        </w:r>
        <w:r>
          <w:t>35</w:t>
        </w:r>
        <w:r>
          <w:fldChar w:fldCharType="end"/>
        </w:r>
      </w:hyperlink>
    </w:p>
    <w:p>
      <w:pPr>
        <w:pStyle w:val="TOC1"/>
        <w:tabs>
          <w:tab w:val="right" w:leader="dot" w:pos="8306"/>
        </w:tabs>
      </w:pPr>
      <w:hyperlink w:anchor="_Toc25317" w:history="1">
        <w:r>
          <w:rPr>
            <w:rFonts w:ascii="仿宋" w:eastAsia="仿宋" w:hAnsi="仿宋" w:cs="仿宋" w:hint="eastAsia"/>
            <w:lang w:eastAsia="zh-CN"/>
          </w:rPr>
          <w:t>十、POE项目经营效益</w:t>
        </w:r>
        <w:r>
          <w:tab/>
        </w:r>
        <w:r>
          <w:fldChar w:fldCharType="begin"/>
        </w:r>
        <w:r>
          <w:instrText xml:space="preserve"> PAGEREF _Toc25317 \h </w:instrText>
        </w:r>
        <w:r>
          <w:fldChar w:fldCharType="separate"/>
        </w:r>
        <w:r>
          <w:t>38</w:t>
        </w:r>
        <w:r>
          <w:fldChar w:fldCharType="end"/>
        </w:r>
      </w:hyperlink>
    </w:p>
    <w:p>
      <w:pPr>
        <w:pStyle w:val="TOC2"/>
        <w:tabs>
          <w:tab w:val="right" w:leader="dot" w:pos="8306"/>
        </w:tabs>
      </w:pPr>
      <w:hyperlink w:anchor="_Toc26635" w:history="1">
        <w:r>
          <w:rPr>
            <w:rFonts w:ascii="仿宋" w:eastAsia="仿宋" w:hAnsi="仿宋" w:cs="仿宋" w:hint="eastAsia"/>
            <w:lang w:eastAsia="zh-CN"/>
          </w:rPr>
          <w:t>(一)、经济评价财务测算</w:t>
        </w:r>
        <w:r>
          <w:tab/>
        </w:r>
        <w:r>
          <w:fldChar w:fldCharType="begin"/>
        </w:r>
        <w:r>
          <w:instrText xml:space="preserve"> PAGEREF _Toc26635 \h </w:instrText>
        </w:r>
        <w:r>
          <w:fldChar w:fldCharType="separate"/>
        </w:r>
        <w:r>
          <w:t>38</w:t>
        </w:r>
        <w:r>
          <w:fldChar w:fldCharType="end"/>
        </w:r>
      </w:hyperlink>
    </w:p>
    <w:p>
      <w:pPr>
        <w:pStyle w:val="TOC2"/>
        <w:tabs>
          <w:tab w:val="right" w:leader="dot" w:pos="8306"/>
        </w:tabs>
      </w:pPr>
      <w:hyperlink w:anchor="_Toc15973" w:history="1">
        <w:r>
          <w:rPr>
            <w:rFonts w:ascii="仿宋" w:eastAsia="仿宋" w:hAnsi="仿宋" w:cs="仿宋" w:hint="eastAsia"/>
            <w:lang w:eastAsia="zh-CN"/>
          </w:rPr>
          <w:t>(二)、POE项目盈利能力分析</w:t>
        </w:r>
        <w:r>
          <w:tab/>
        </w:r>
        <w:r>
          <w:fldChar w:fldCharType="begin"/>
        </w:r>
        <w:r>
          <w:instrText xml:space="preserve"> PAGEREF _Toc15973 \h </w:instrText>
        </w:r>
        <w:r>
          <w:fldChar w:fldCharType="separate"/>
        </w:r>
        <w:r>
          <w:t>39</w:t>
        </w:r>
        <w:r>
          <w:fldChar w:fldCharType="end"/>
        </w:r>
      </w:hyperlink>
    </w:p>
    <w:p>
      <w:pPr>
        <w:pStyle w:val="TOC1"/>
        <w:tabs>
          <w:tab w:val="right" w:leader="dot" w:pos="8306"/>
        </w:tabs>
      </w:pPr>
      <w:hyperlink w:anchor="_Toc3432" w:history="1">
        <w:r>
          <w:rPr>
            <w:rFonts w:ascii="仿宋" w:eastAsia="仿宋" w:hAnsi="仿宋" w:cs="仿宋" w:hint="eastAsia"/>
            <w:lang w:eastAsia="zh-CN"/>
          </w:rPr>
          <w:t>十一、POE项目创新与研发</w:t>
        </w:r>
        <w:r>
          <w:tab/>
        </w:r>
        <w:r>
          <w:fldChar w:fldCharType="begin"/>
        </w:r>
        <w:r>
          <w:instrText xml:space="preserve"> PAGEREF _Toc3432 \h </w:instrText>
        </w:r>
        <w:r>
          <w:fldChar w:fldCharType="separate"/>
        </w:r>
        <w:r>
          <w:t>40</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4537" w:history="1">
        <w:r>
          <w:rPr>
            <w:rFonts w:ascii="仿宋" w:eastAsia="仿宋" w:hAnsi="仿宋" w:cs="仿宋" w:hint="eastAsia"/>
            <w:lang w:eastAsia="zh-CN"/>
          </w:rPr>
          <w:t>(一)、创新策略与方向</w:t>
        </w:r>
        <w:r>
          <w:tab/>
        </w:r>
        <w:r>
          <w:fldChar w:fldCharType="begin"/>
        </w:r>
        <w:r>
          <w:instrText xml:space="preserve"> PAGEREF _Toc24537 \h </w:instrText>
        </w:r>
        <w:r>
          <w:fldChar w:fldCharType="separate"/>
        </w:r>
        <w:r>
          <w:t>40</w:t>
        </w:r>
        <w:r>
          <w:fldChar w:fldCharType="end"/>
        </w:r>
      </w:hyperlink>
    </w:p>
    <w:p>
      <w:pPr>
        <w:pStyle w:val="TOC2"/>
        <w:tabs>
          <w:tab w:val="right" w:leader="dot" w:pos="8306"/>
        </w:tabs>
      </w:pPr>
      <w:hyperlink w:anchor="_Toc18693" w:history="1">
        <w:r>
          <w:rPr>
            <w:rFonts w:ascii="仿宋" w:eastAsia="仿宋" w:hAnsi="仿宋" w:cs="仿宋" w:hint="eastAsia"/>
            <w:lang w:eastAsia="zh-CN"/>
          </w:rPr>
          <w:t>(二)、研发规划与投入</w:t>
        </w:r>
        <w:r>
          <w:tab/>
        </w:r>
        <w:r>
          <w:fldChar w:fldCharType="begin"/>
        </w:r>
        <w:r>
          <w:instrText xml:space="preserve"> PAGEREF _Toc18693 \h </w:instrText>
        </w:r>
        <w:r>
          <w:fldChar w:fldCharType="separate"/>
        </w:r>
        <w:r>
          <w:t>41</w:t>
        </w:r>
        <w:r>
          <w:fldChar w:fldCharType="end"/>
        </w:r>
      </w:hyperlink>
    </w:p>
    <w:p>
      <w:pPr>
        <w:pStyle w:val="TOC1"/>
        <w:tabs>
          <w:tab w:val="right" w:leader="dot" w:pos="8306"/>
        </w:tabs>
      </w:pPr>
      <w:hyperlink w:anchor="_Toc20277" w:history="1">
        <w:r>
          <w:rPr>
            <w:rFonts w:ascii="仿宋" w:eastAsia="仿宋" w:hAnsi="仿宋" w:cs="仿宋" w:hint="eastAsia"/>
            <w:lang w:eastAsia="zh-CN"/>
          </w:rPr>
          <w:t>十二、POE项目风险管理</w:t>
        </w:r>
        <w:r>
          <w:tab/>
        </w:r>
        <w:r>
          <w:fldChar w:fldCharType="begin"/>
        </w:r>
        <w:r>
          <w:instrText xml:space="preserve"> PAGEREF _Toc20277 \h </w:instrText>
        </w:r>
        <w:r>
          <w:fldChar w:fldCharType="separate"/>
        </w:r>
        <w:r>
          <w:t>43</w:t>
        </w:r>
        <w:r>
          <w:fldChar w:fldCharType="end"/>
        </w:r>
      </w:hyperlink>
    </w:p>
    <w:p>
      <w:pPr>
        <w:pStyle w:val="TOC2"/>
        <w:tabs>
          <w:tab w:val="right" w:leader="dot" w:pos="8306"/>
        </w:tabs>
      </w:pPr>
      <w:hyperlink w:anchor="_Toc3581" w:history="1">
        <w:r>
          <w:rPr>
            <w:rFonts w:ascii="仿宋" w:eastAsia="仿宋" w:hAnsi="仿宋" w:cs="仿宋" w:hint="eastAsia"/>
            <w:lang w:eastAsia="zh-CN"/>
          </w:rPr>
          <w:t>(一)、风险识别与评估</w:t>
        </w:r>
        <w:r>
          <w:tab/>
        </w:r>
        <w:r>
          <w:fldChar w:fldCharType="begin"/>
        </w:r>
        <w:r>
          <w:instrText xml:space="preserve"> PAGEREF _Toc3581 \h </w:instrText>
        </w:r>
        <w:r>
          <w:fldChar w:fldCharType="separate"/>
        </w:r>
        <w:r>
          <w:t>43</w:t>
        </w:r>
        <w:r>
          <w:fldChar w:fldCharType="end"/>
        </w:r>
      </w:hyperlink>
    </w:p>
    <w:p>
      <w:pPr>
        <w:pStyle w:val="TOC2"/>
        <w:tabs>
          <w:tab w:val="right" w:leader="dot" w:pos="8306"/>
        </w:tabs>
      </w:pPr>
      <w:hyperlink w:anchor="_Toc23118" w:history="1">
        <w:r>
          <w:rPr>
            <w:rFonts w:ascii="仿宋" w:eastAsia="仿宋" w:hAnsi="仿宋" w:cs="仿宋" w:hint="eastAsia"/>
            <w:lang w:eastAsia="zh-CN"/>
          </w:rPr>
          <w:t>(二)、风险应对策略</w:t>
        </w:r>
        <w:r>
          <w:tab/>
        </w:r>
        <w:r>
          <w:fldChar w:fldCharType="begin"/>
        </w:r>
        <w:r>
          <w:instrText xml:space="preserve"> PAGEREF _Toc23118 \h </w:instrText>
        </w:r>
        <w:r>
          <w:fldChar w:fldCharType="separate"/>
        </w:r>
        <w:r>
          <w:t>44</w:t>
        </w:r>
        <w:r>
          <w:fldChar w:fldCharType="end"/>
        </w:r>
      </w:hyperlink>
    </w:p>
    <w:p>
      <w:pPr>
        <w:pStyle w:val="TOC2"/>
        <w:tabs>
          <w:tab w:val="right" w:leader="dot" w:pos="8306"/>
        </w:tabs>
      </w:pPr>
      <w:hyperlink w:anchor="_Toc9550" w:history="1">
        <w:r>
          <w:rPr>
            <w:rFonts w:ascii="仿宋" w:eastAsia="仿宋" w:hAnsi="仿宋" w:cs="仿宋" w:hint="eastAsia"/>
            <w:lang w:eastAsia="zh-CN"/>
          </w:rPr>
          <w:t>(三)、风险监控与控制</w:t>
        </w:r>
        <w:r>
          <w:tab/>
        </w:r>
        <w:r>
          <w:fldChar w:fldCharType="begin"/>
        </w:r>
        <w:r>
          <w:instrText xml:space="preserve"> PAGEREF _Toc9550 \h </w:instrText>
        </w:r>
        <w:r>
          <w:fldChar w:fldCharType="separate"/>
        </w:r>
        <w:r>
          <w:t>46</w:t>
        </w:r>
        <w:r>
          <w:fldChar w:fldCharType="end"/>
        </w:r>
      </w:hyperlink>
    </w:p>
    <w:p>
      <w:pPr>
        <w:pStyle w:val="TOC1"/>
        <w:tabs>
          <w:tab w:val="right" w:leader="dot" w:pos="8306"/>
        </w:tabs>
      </w:pPr>
      <w:hyperlink w:anchor="_Toc5797" w:history="1">
        <w:r>
          <w:rPr>
            <w:rFonts w:ascii="仿宋" w:eastAsia="仿宋" w:hAnsi="仿宋" w:cs="仿宋" w:hint="eastAsia"/>
            <w:lang w:eastAsia="zh-CN"/>
          </w:rPr>
          <w:t>十三、质量管理体系</w:t>
        </w:r>
        <w:r>
          <w:tab/>
        </w:r>
        <w:r>
          <w:fldChar w:fldCharType="begin"/>
        </w:r>
        <w:r>
          <w:instrText xml:space="preserve"> PAGEREF _Toc5797 \h </w:instrText>
        </w:r>
        <w:r>
          <w:fldChar w:fldCharType="separate"/>
        </w:r>
        <w:r>
          <w:t>47</w:t>
        </w:r>
        <w:r>
          <w:fldChar w:fldCharType="end"/>
        </w:r>
      </w:hyperlink>
    </w:p>
    <w:p>
      <w:pPr>
        <w:pStyle w:val="TOC2"/>
        <w:tabs>
          <w:tab w:val="right" w:leader="dot" w:pos="8306"/>
        </w:tabs>
      </w:pPr>
      <w:hyperlink w:anchor="_Toc25865" w:history="1">
        <w:r>
          <w:rPr>
            <w:rFonts w:ascii="仿宋" w:eastAsia="仿宋" w:hAnsi="仿宋" w:cs="仿宋" w:hint="eastAsia"/>
            <w:lang w:eastAsia="zh-CN"/>
          </w:rPr>
          <w:t>(一)、质量目标与方针</w:t>
        </w:r>
        <w:r>
          <w:tab/>
        </w:r>
        <w:r>
          <w:fldChar w:fldCharType="begin"/>
        </w:r>
        <w:r>
          <w:instrText xml:space="preserve"> PAGEREF _Toc25865 \h </w:instrText>
        </w:r>
        <w:r>
          <w:fldChar w:fldCharType="separate"/>
        </w:r>
        <w:r>
          <w:t>47</w:t>
        </w:r>
        <w:r>
          <w:fldChar w:fldCharType="end"/>
        </w:r>
      </w:hyperlink>
    </w:p>
    <w:p>
      <w:pPr>
        <w:pStyle w:val="TOC2"/>
        <w:tabs>
          <w:tab w:val="right" w:leader="dot" w:pos="8306"/>
        </w:tabs>
      </w:pPr>
      <w:hyperlink w:anchor="_Toc1619" w:history="1">
        <w:r>
          <w:rPr>
            <w:rFonts w:ascii="仿宋" w:eastAsia="仿宋" w:hAnsi="仿宋" w:cs="仿宋" w:hint="eastAsia"/>
            <w:lang w:eastAsia="zh-CN"/>
          </w:rPr>
          <w:t>(二)、质量管理责任</w:t>
        </w:r>
        <w:r>
          <w:tab/>
        </w:r>
        <w:r>
          <w:fldChar w:fldCharType="begin"/>
        </w:r>
        <w:r>
          <w:instrText xml:space="preserve"> PAGEREF _Toc1619 \h </w:instrText>
        </w:r>
        <w:r>
          <w:fldChar w:fldCharType="separate"/>
        </w:r>
        <w:r>
          <w:t>48</w:t>
        </w:r>
        <w:r>
          <w:fldChar w:fldCharType="end"/>
        </w:r>
      </w:hyperlink>
    </w:p>
    <w:p>
      <w:pPr>
        <w:pStyle w:val="TOC2"/>
        <w:tabs>
          <w:tab w:val="right" w:leader="dot" w:pos="8306"/>
        </w:tabs>
      </w:pPr>
      <w:hyperlink w:anchor="_Toc25094" w:history="1">
        <w:r>
          <w:rPr>
            <w:rFonts w:ascii="仿宋" w:eastAsia="仿宋" w:hAnsi="仿宋" w:cs="仿宋" w:hint="eastAsia"/>
            <w:lang w:eastAsia="zh-CN"/>
          </w:rPr>
          <w:t>(三)、质量管理体系文件</w:t>
        </w:r>
        <w:r>
          <w:tab/>
        </w:r>
        <w:r>
          <w:fldChar w:fldCharType="begin"/>
        </w:r>
        <w:r>
          <w:instrText xml:space="preserve"> PAGEREF _Toc25094 \h </w:instrText>
        </w:r>
        <w:r>
          <w:fldChar w:fldCharType="separate"/>
        </w:r>
        <w:r>
          <w:t>49</w:t>
        </w:r>
        <w:r>
          <w:fldChar w:fldCharType="end"/>
        </w:r>
      </w:hyperlink>
    </w:p>
    <w:p>
      <w:pPr>
        <w:pStyle w:val="TOC2"/>
        <w:tabs>
          <w:tab w:val="right" w:leader="dot" w:pos="8306"/>
        </w:tabs>
      </w:pPr>
      <w:hyperlink w:anchor="_Toc8551" w:history="1">
        <w:r>
          <w:rPr>
            <w:rFonts w:ascii="仿宋" w:eastAsia="仿宋" w:hAnsi="仿宋" w:cs="仿宋" w:hint="eastAsia"/>
            <w:lang w:eastAsia="zh-CN"/>
          </w:rPr>
          <w:t>(四)、质量培训与教育</w:t>
        </w:r>
        <w:r>
          <w:tab/>
        </w:r>
        <w:r>
          <w:fldChar w:fldCharType="begin"/>
        </w:r>
        <w:r>
          <w:instrText xml:space="preserve"> PAGEREF _Toc8551 \h </w:instrText>
        </w:r>
        <w:r>
          <w:fldChar w:fldCharType="separate"/>
        </w:r>
        <w:r>
          <w:t>51</w:t>
        </w:r>
        <w:r>
          <w:fldChar w:fldCharType="end"/>
        </w:r>
      </w:hyperlink>
    </w:p>
    <w:p>
      <w:pPr>
        <w:pStyle w:val="TOC2"/>
        <w:tabs>
          <w:tab w:val="right" w:leader="dot" w:pos="8306"/>
        </w:tabs>
      </w:pPr>
      <w:hyperlink w:anchor="_Toc30793" w:history="1">
        <w:r>
          <w:rPr>
            <w:rFonts w:ascii="仿宋" w:eastAsia="仿宋" w:hAnsi="仿宋" w:cs="仿宋" w:hint="eastAsia"/>
            <w:lang w:eastAsia="zh-CN"/>
          </w:rPr>
          <w:t>(五)、质量审核与评价</w:t>
        </w:r>
        <w:r>
          <w:tab/>
        </w:r>
        <w:r>
          <w:fldChar w:fldCharType="begin"/>
        </w:r>
        <w:r>
          <w:instrText xml:space="preserve"> PAGEREF _Toc30793 \h </w:instrText>
        </w:r>
        <w:r>
          <w:fldChar w:fldCharType="separate"/>
        </w:r>
        <w:r>
          <w:t>52</w:t>
        </w:r>
        <w:r>
          <w:fldChar w:fldCharType="end"/>
        </w:r>
      </w:hyperlink>
    </w:p>
    <w:p>
      <w:pPr>
        <w:pStyle w:val="TOC2"/>
        <w:tabs>
          <w:tab w:val="right" w:leader="dot" w:pos="8306"/>
        </w:tabs>
      </w:pPr>
      <w:hyperlink w:anchor="_Toc20288" w:history="1">
        <w:r>
          <w:rPr>
            <w:rFonts w:ascii="仿宋" w:eastAsia="仿宋" w:hAnsi="仿宋" w:cs="仿宋" w:hint="eastAsia"/>
            <w:lang w:eastAsia="zh-CN"/>
          </w:rPr>
          <w:t>(六)、不符合与纠正措施</w:t>
        </w:r>
        <w:r>
          <w:tab/>
        </w:r>
        <w:r>
          <w:fldChar w:fldCharType="begin"/>
        </w:r>
        <w:r>
          <w:instrText xml:space="preserve"> PAGEREF _Toc20288 \h </w:instrText>
        </w:r>
        <w:r>
          <w:fldChar w:fldCharType="separate"/>
        </w:r>
        <w:r>
          <w:t>53</w:t>
        </w:r>
        <w:r>
          <w:fldChar w:fldCharType="end"/>
        </w:r>
      </w:hyperlink>
    </w:p>
    <w:p>
      <w:pPr>
        <w:pStyle w:val="TOC1"/>
        <w:tabs>
          <w:tab w:val="right" w:leader="dot" w:pos="8306"/>
        </w:tabs>
      </w:pPr>
      <w:hyperlink w:anchor="_Toc10105" w:history="1">
        <w:r>
          <w:rPr>
            <w:rFonts w:ascii="仿宋" w:eastAsia="仿宋" w:hAnsi="仿宋" w:cs="仿宋" w:hint="eastAsia"/>
            <w:lang w:eastAsia="zh-CN"/>
          </w:rPr>
          <w:t>十四、POE项目变更管理</w:t>
        </w:r>
        <w:r>
          <w:tab/>
        </w:r>
        <w:r>
          <w:fldChar w:fldCharType="begin"/>
        </w:r>
        <w:r>
          <w:instrText xml:space="preserve"> PAGEREF _Toc10105 \h </w:instrText>
        </w:r>
        <w:r>
          <w:fldChar w:fldCharType="separate"/>
        </w:r>
        <w:r>
          <w:t>54</w:t>
        </w:r>
        <w:r>
          <w:fldChar w:fldCharType="end"/>
        </w:r>
      </w:hyperlink>
    </w:p>
    <w:p>
      <w:pPr>
        <w:pStyle w:val="TOC2"/>
        <w:tabs>
          <w:tab w:val="right" w:leader="dot" w:pos="8306"/>
        </w:tabs>
      </w:pPr>
      <w:hyperlink w:anchor="_Toc30628" w:history="1">
        <w:r>
          <w:rPr>
            <w:rFonts w:ascii="仿宋" w:eastAsia="仿宋" w:hAnsi="仿宋" w:cs="仿宋" w:hint="eastAsia"/>
            <w:lang w:eastAsia="zh-CN"/>
          </w:rPr>
          <w:t>(一)、变更申请与评估</w:t>
        </w:r>
        <w:r>
          <w:tab/>
        </w:r>
        <w:r>
          <w:fldChar w:fldCharType="begin"/>
        </w:r>
        <w:r>
          <w:instrText xml:space="preserve"> PAGEREF _Toc30628 \h </w:instrText>
        </w:r>
        <w:r>
          <w:fldChar w:fldCharType="separate"/>
        </w:r>
        <w:r>
          <w:t>54</w:t>
        </w:r>
        <w:r>
          <w:fldChar w:fldCharType="end"/>
        </w:r>
      </w:hyperlink>
    </w:p>
    <w:p>
      <w:pPr>
        <w:pStyle w:val="TOC2"/>
        <w:tabs>
          <w:tab w:val="right" w:leader="dot" w:pos="8306"/>
        </w:tabs>
      </w:pPr>
      <w:hyperlink w:anchor="_Toc27667" w:history="1">
        <w:r>
          <w:rPr>
            <w:rFonts w:ascii="仿宋" w:eastAsia="仿宋" w:hAnsi="仿宋" w:cs="仿宋" w:hint="eastAsia"/>
            <w:lang w:eastAsia="zh-CN"/>
          </w:rPr>
          <w:t>(二)、变更实施与控制</w:t>
        </w:r>
        <w:r>
          <w:tab/>
        </w:r>
        <w:r>
          <w:fldChar w:fldCharType="begin"/>
        </w:r>
        <w:r>
          <w:instrText xml:space="preserve"> PAGEREF _Toc27667 \h </w:instrText>
        </w:r>
        <w:r>
          <w:fldChar w:fldCharType="separate"/>
        </w:r>
        <w:r>
          <w:t>55</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30418"/>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28033"/>
      <w:r>
        <w:rPr>
          <w:rFonts w:ascii="仿宋" w:eastAsia="仿宋" w:hAnsi="仿宋" w:cs="仿宋" w:hint="eastAsia"/>
          <w:sz w:val="28"/>
          <w:lang w:eastAsia="zh-CN"/>
        </w:rPr>
        <w:t>一、产品规划分析</w:t>
      </w:r>
      <w:bookmarkEnd w:id="2"/>
    </w:p>
    <w:p>
      <w:pPr>
        <w:pStyle w:val="Heading2"/>
        <w:rPr>
          <w:rFonts w:ascii="仿宋" w:eastAsia="仿宋" w:hAnsi="仿宋" w:cs="仿宋" w:hint="eastAsia"/>
          <w:lang w:eastAsia="zh-CN"/>
        </w:rPr>
      </w:pPr>
      <w:bookmarkStart w:id="3" w:name="_Toc3040"/>
      <w:r>
        <w:rPr>
          <w:rFonts w:ascii="仿宋" w:eastAsia="仿宋" w:hAnsi="仿宋" w:cs="仿宋" w:hint="eastAsia"/>
          <w:lang w:eastAsia="zh-CN"/>
        </w:rPr>
        <w:t>(一)、产品规划</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POE项目的主要产品是XXXX，预计年产值为XXX万元。这一产品在市场中占据着重要的地位，其广泛的应用范围使得该POE项目的市场前景非常广阔。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POE项目的xxx产品作为重要的原材料之一，将在多个领域发挥关键作用。其在建筑、交通、能源等方面的广泛应用将为整个产业链提供强大的支持，形成产业协同效应。POE项目的年产值XXX万XXX万XXX万万元不仅反映了其在市场上的巨大潜力，更预示着它对国民经济的积极贡献。这种关联度高、涉及面广的产业关系，使得该POE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4" w:name="_Toc26284"/>
      <w:r>
        <w:rPr>
          <w:rFonts w:ascii="仿宋" w:eastAsia="仿宋" w:hAnsi="仿宋" w:cs="仿宋" w:hint="eastAsia"/>
          <w:sz w:val="28"/>
          <w:lang w:eastAsia="zh-CN"/>
        </w:rPr>
        <w:t>(二)、建设规模</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POE项目总征地面积为XXXX平方米，相当于约XX.XX亩，其中净用地面积为XXXX平方米，红线范围内相当于约XX.XX亩。这一用地规模充分考虑了POE项目的建设需求，保障了POE项目在合适的空间内得以充分发展。POE项目规划的总建筑面积为XXXX平方米，其中主体工程建设占XXXX平方米，计容建筑面积达XXXX平方米。预计建筑工程的投资将达到XXXX万元，为POE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POE项目计划购置的设备共计XXXX台（套），设备购置费用为XXXX万元。这一设备购置计划充分考虑到POE项目的生产需求和技术要求，确保了POE项目在生产运营中具备先进的技术装备和高效的生产能力。设备的合理配置将为POE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POE项目计划总投资为XXXX万元，预计年实现营业收入为XXXX万元。这一产能规模的设定旨在确保POE项目能够在投资与回报之间取得平衡，实现长期可持续的发展。POE项目的总投资充分考虑到各个方面的需求，包括用地建设、设备购置等多个环节，以确保POE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5" w:name="_Toc15616"/>
      <w:r>
        <w:rPr>
          <w:rFonts w:ascii="仿宋" w:eastAsia="仿宋" w:hAnsi="仿宋" w:cs="仿宋" w:hint="eastAsia"/>
          <w:sz w:val="28"/>
          <w:lang w:eastAsia="zh-CN"/>
        </w:rPr>
        <w:t>二、POE项目危机管理</w:t>
      </w:r>
      <w:bookmarkEnd w:id="5"/>
    </w:p>
    <w:p>
      <w:pPr>
        <w:pStyle w:val="Heading2"/>
        <w:rPr>
          <w:rFonts w:ascii="仿宋" w:eastAsia="仿宋" w:hAnsi="仿宋" w:cs="仿宋" w:hint="eastAsia"/>
          <w:lang w:eastAsia="zh-CN"/>
        </w:rPr>
      </w:pPr>
      <w:bookmarkStart w:id="6" w:name="_Toc11399"/>
      <w:r>
        <w:rPr>
          <w:rFonts w:ascii="仿宋" w:eastAsia="仿宋" w:hAnsi="仿宋" w:cs="仿宋" w:hint="eastAsia"/>
          <w:lang w:eastAsia="zh-CN"/>
        </w:rPr>
        <w:t>(一)、危机预警与识别</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在POE项目危机管理中，危机预警与识别是确保POE项目稳健运行的核心步骤。通过建立全面的监测机制，POE项目团队旨在及时发现和理解潜在的风险和危机因素，以便采取及时的预防和应对措施，确保POE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首先，通过深入的风险评估，POE项目团队全面分析了整个POE项目和各个阶段可能存在的威胁。这包括准确评估每个潜在风险的发生概率和可能影响的程度，为后续危机预警提供了有力支持。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POE项目团队着重于明确定义POE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实时监测作为危机预警的关键手段，通过对POE项目进展的持续监控，团队能够及时发现潜在问题并作出迅速反应。POE项目管理工具、定期进度报告以及团队会议等方式都被纳入监测体系，确保信息能够流畅传递。</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在这一阶段，团队的专业素养和反应速度将发挥至关重要的作用，以确保潜在危机能够在初期得到有效的处理，最大程度地减轻负面影响。通过危机预警与识别，POE项目得以更有序、可控地推进。</w:t>
      </w:r>
    </w:p>
    <w:p>
      <w:pPr>
        <w:pStyle w:val="Heading2"/>
        <w:ind w:firstLine="560" w:firstLineChars="200"/>
        <w:rPr>
          <w:rFonts w:ascii="仿宋" w:eastAsia="仿宋" w:hAnsi="仿宋" w:cs="仿宋" w:hint="eastAsia"/>
          <w:sz w:val="28"/>
          <w:lang w:eastAsia="zh-CN"/>
        </w:rPr>
      </w:pPr>
      <w:bookmarkStart w:id="7" w:name="_Toc21084"/>
      <w:r>
        <w:rPr>
          <w:rFonts w:ascii="仿宋" w:eastAsia="仿宋" w:hAnsi="仿宋" w:cs="仿宋" w:hint="eastAsia"/>
          <w:sz w:val="28"/>
          <w:lang w:eastAsia="zh-CN"/>
        </w:rPr>
        <w:t>(二)、危机应对与恢复</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在危机发生时，POE项目团队立即行动，成立了应急小组。该小组的任务是迅速制定并实施紧急应对措施，以最小化潜在损失。以下是采取的主要措施：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暂停POE项目进度：为遏制危机蔓延，POE项目暂时停止进行，以便全面评估当前状况。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资源重新分配：重新评估POE项目资源的分配，确保最大限度地减小损失。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实时沟通：与关键利益相关者建立实时沟通机制，向他们传递POE项目危机的实际状况，保障POE项目核心利益。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在紧急应对的同时，POE项目团队强调了团队协作和有效沟通的重要性。以下是团队协作的关键举措：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信息共享机制：建立了信息共享平台，确保团队成员能够及时获取POE项目危机的实时信息。</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领导者沟通：POE项目领导者通过定期会议和即时沟通工具，指导团队应对危机，保持团队稳定运行。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随着危机得到初步控制，POE项目团队转向制定恢复计划，以确保POE项目能够从中迅速恢复。主要恢复计划包括：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修复受损的进度计划：重新评估POE项目进度，制定修复计划，确保POE项目尽快回归正常进程。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重新调整资源分配：优化资源分配，确保POE项目在有限资源下高效运转。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风险管理机制加强：对POE项目风险进行全面评估，制定更强化的风险管理策略，以预防未来可能的危机。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8" w:name="_Toc24528"/>
      <w:r>
        <w:rPr>
          <w:rFonts w:ascii="仿宋" w:eastAsia="仿宋" w:hAnsi="仿宋" w:cs="仿宋" w:hint="eastAsia"/>
          <w:sz w:val="28"/>
          <w:lang w:eastAsia="zh-CN"/>
        </w:rPr>
        <w:t>三、POE项目建设背景及必要性分析</w:t>
      </w:r>
      <w:bookmarkEnd w:id="8"/>
    </w:p>
    <w:p>
      <w:pPr>
        <w:pStyle w:val="Heading2"/>
        <w:rPr>
          <w:rFonts w:ascii="仿宋" w:eastAsia="仿宋" w:hAnsi="仿宋" w:cs="仿宋" w:hint="eastAsia"/>
          <w:lang w:eastAsia="zh-CN"/>
        </w:rPr>
      </w:pPr>
      <w:bookmarkStart w:id="9" w:name="_Toc26121"/>
      <w:r>
        <w:rPr>
          <w:rFonts w:ascii="仿宋" w:eastAsia="仿宋" w:hAnsi="仿宋" w:cs="仿宋" w:hint="eastAsia"/>
          <w:lang w:eastAsia="zh-CN"/>
        </w:rPr>
        <w:t>(一)、POE项目背景分析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POE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POE项目提供了机遇和挑战的交汇点。</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我们的背景分析将深入挖掘当前行业的发展趋势，通过对竞争态势的全面审视，找到POE项目在这个潮流中的定位。同时，我们将关注行业内涌现的新兴机遇，以便POE项目更好地融入行业发展的潮流中。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POE项目提供了强大的发展动力。我们将聚焦于行业内最新的技术发展趋势，包括但不限于人工智能、大数据分析、物联网等领域。通过深度的技术研究，我们将确保POE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POE项目发展的源泉。我们将投入更多的精力对市场需求进行深入剖析，超越表面的需求，深入挖掘潜在的市场痛点和机遇。通过对市场需求的细致了解，POE项目将更有针对性地设计解决方案，满足市场的多样化需求，从而更好地促进POE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POE项目战略至关重要。我们将对竞争态势进行更为深入的分析，包括但不限于市场份额、产品特点、客户满意度等多个维度。通过深度的竞争分析，POE项目将能够更准确地把握市场脉搏，制定具有竞争力的POE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POE项目的发展具有直接的影响。我们将进行更为全面的法规和政策分析，了解行业发展中的潜在法律风险和合规挑战。通过充分了解和遵守相关法规，POE项目将确保在法律框架内合法合规运营，为POE项目的稳健发展提供有力支持。</w:t>
      </w:r>
    </w:p>
    <w:p>
      <w:pPr>
        <w:pStyle w:val="Heading2"/>
        <w:ind w:firstLine="560" w:firstLineChars="200"/>
        <w:rPr>
          <w:rFonts w:ascii="仿宋" w:eastAsia="仿宋" w:hAnsi="仿宋" w:cs="仿宋" w:hint="eastAsia"/>
          <w:sz w:val="28"/>
          <w:lang w:eastAsia="zh-CN"/>
        </w:rPr>
      </w:pPr>
      <w:bookmarkStart w:id="10" w:name="_Toc1361"/>
      <w:r>
        <w:rPr>
          <w:rFonts w:ascii="仿宋" w:eastAsia="仿宋" w:hAnsi="仿宋" w:cs="仿宋" w:hint="eastAsia"/>
          <w:sz w:val="28"/>
          <w:lang w:eastAsia="zh-CN"/>
        </w:rPr>
        <w:t>(二)、POE项目建设必要性分析</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POE项目建设的迫切性源于对行业发展趋势的深刻洞察。我们正处于一个行业变革的时代，科技创新、数字化转型成为企业发展的关键动力。POE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POE项目建设不仅仅是为了跟上潮流，更是为了通过技术创新推动企业的持续发展。通过引入先进的技术和解决方案，POE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POE项目的建设成为必然选择，通过提高产品质量、拓展服务领域，从而在竞争中获得更多的机会。POE项目建设将使企业更好地适应市场需求，增强市场竞争力。</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POE项目建设的必要性体现在对客户需求更精准的满足。通过POE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POE项目建设的背后是对企业持续创新的追求。只有通过不断创新，企业才能在竞争中立于不败之地。POE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11" w:name="_Toc6282"/>
      <w:r>
        <w:rPr>
          <w:rFonts w:ascii="仿宋" w:eastAsia="仿宋" w:hAnsi="仿宋" w:cs="仿宋" w:hint="eastAsia"/>
          <w:sz w:val="28"/>
          <w:lang w:eastAsia="zh-CN"/>
        </w:rPr>
        <w:t>四、POE项目概论</w:t>
      </w:r>
      <w:bookmarkEnd w:id="11"/>
    </w:p>
    <w:p>
      <w:pPr>
        <w:pStyle w:val="Heading2"/>
        <w:rPr>
          <w:rFonts w:ascii="仿宋" w:eastAsia="仿宋" w:hAnsi="仿宋" w:cs="仿宋" w:hint="eastAsia"/>
          <w:lang w:eastAsia="zh-CN"/>
        </w:rPr>
      </w:pPr>
      <w:bookmarkStart w:id="12" w:name="_Toc14045"/>
      <w:r>
        <w:rPr>
          <w:rFonts w:ascii="仿宋" w:eastAsia="仿宋" w:hAnsi="仿宋" w:cs="仿宋" w:hint="eastAsia"/>
          <w:lang w:eastAsia="zh-CN"/>
        </w:rPr>
        <w:t>(一)、POE项目概况</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POE项目的起源追溯至对市场的深入洞察。市场的不断演变与变革为POE项目提供了难得的机遇。当前市场存在的需求缺口和变革的大环境共同构成了POE项目的背景。这个POE项目旨在充分利用市场机遇，填补行业中尚未满足的需求，为客户提供全新的解决方案。市场的变革和需求的增长使得这个POE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POE项目名称</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POE项目正式命名为POE。这个名称不仅仅是一个标识，更代表了POE项目的核心理念和愿景。它蕴含着POE项目所要解决问题的关键字，具有强烈的表达和辨识度，为POE项目树立了鲜明的品牌形象。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POE项目目标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POE项目的核心目标是提供一种全新、高效的解决方案，满足客户日益增长的需求。POE项目追求的不仅仅是满足市场需求，更是在市场中获得卓越的竞争优势。通过不断提升产品或服务的质量和创新水平，POE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POE项目范围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POE项目全面涵盖了产品研发、制造、市场推广和售后服务，确保从产品设计到最终用户体验的全方位关注。这一全面的POE项目范围是为了确保POE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POE项目时间表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POE项目计划在未来18个月内完成，包括研发、测试、市场试点和正式推出等不同阶段。这个时间表的合理设计是为了确保POE项目各个阶段的顺利推进，以便按时交付高质量的成果。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POE项目预算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POE项目总预算估算为XX百万美元，主要分配在研发、市场推广、人员培训和运营等方面。这一充足的预算为POE项目提供了充足的资源，确保POE项目在各个方面都能取得优异的表现。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POE项目风险</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POE项目可能面临的风险包括市场接受度低、技术难题、竞争激烈等。POE项目团队已经制定了相应的风险应对计划，通过前瞻性的风险管理，确保POE项目在面对不确定性时能够迅速做出应对。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POE项目团队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POE项目汇聚了一支经验丰富、多领域专业素养的核心团队，确保POE项目在各个方面都能拥有高水平的执行力。团队的协同作战是POE项目成功的关键因素之一。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POE项目背景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POE项目的背景根植于市场对更高效、创新产品的渴望，同时也受到科技发展对行业格局的深刻改变的影响。这为POE项目提供了广阔的发展空间和市场需求。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POE项目现状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截至目前，POE项目已完成市场调研和技术验证，取得了初步的成功。这为POE项目在未来的发展奠定了坚实的基础，为更远大的目标打下了坚实的基石。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13" w:name="_Toc4702"/>
      <w:r>
        <w:rPr>
          <w:rFonts w:ascii="仿宋" w:eastAsia="仿宋" w:hAnsi="仿宋" w:cs="仿宋" w:hint="eastAsia"/>
          <w:sz w:val="28"/>
          <w:lang w:eastAsia="zh-CN"/>
        </w:rPr>
        <w:t>(二)、POE项目目标</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keyword》POE项目首要业务目标是在市场中占据有利地位，实现产品/服务的成功推广和销售。通过不断提升产品质量、创新性，POE项目追求成为行业中的领导者，赢得更多客户的青睐。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在科技迅速发展的时代，POE项目着眼于技术创新。通过持续的研发和技术升级，POE项目旨在推出更具创新性的产品或服务，以满足市场对新鲜、先进解决方案的需求。</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为了建立可持续的客户关系，POE项目设定了客户满意度目标。通过提供卓越的产品质量和优质的客户服务，POE项目追求赢得客户的信任和忠诚度，确保他们的满意度达到行业领先水平。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POE项目注重社会责任和可持续发展。通过实施环保、社会责任POE项目，POE项目致力于在经济发展的同时保护环境，促进社会公平，实现可持续经营。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POE项目的团队是实现目标的核心驱动力。因此，POE项目设定了团队发展目标，包括提升团队成员的专业技能、培养领导力，以及搭建协同高效的团队工作氛围。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14" w:name="_Toc24861"/>
      <w:r>
        <w:rPr>
          <w:rFonts w:ascii="仿宋" w:eastAsia="仿宋" w:hAnsi="仿宋" w:cs="仿宋" w:hint="eastAsia"/>
          <w:sz w:val="28"/>
          <w:lang w:eastAsia="zh-CN"/>
        </w:rPr>
        <w:t>(三)、POE项目提出的理由</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 2. POE项目提出的理由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POE项目的提出源于对市场机遇的深刻洞察。当前市场中存在的需求缺口和行业发展趋势表明，有巨大的商业机会等待被开发。通过准确捕捉市场机遇，POE项目可以在激烈的竞争中脱颖而出，迅速占领市场份额。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POE项目的理念基于对技术创新的信仰。通过持续的研发和技术投入，POE项目有望推出更具创新性的产品或服务。在科技飞速发展的当下，POE项目将充分利用先进技术，满足客户对高质量、高效率解决方案的迫切需求。</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POE项目的提出是为了增强企业的行业竞争力。通过提升产品或服务的质量和独特性，POE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POE项目响应了消费者需求的变化。随着社会和科技的不断发展，消费者对产品和服务的需求也在发生变化。通过深入了解并及时回应消费者的新需求，POE项目将能够提供更符合市场潮流和客户期望的解决方案。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POE项目的提出是企业战略发展规划的一部分。在面对日益激烈的市场竞争和不断变化的商业环境中，POE项目作为企业战略的一环，旨在为企业开辟新的增长领域，巩固企业在行业中的地位。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POE项目的提出不仅仅是基于商业考量，还注重社会责任。通过推出环保、社会责任等方面的POE项目，POE企业可以在社会中树立积极形象，为社会做出积极贡献，实现经济效益和社会效益的双赢。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POE项目的提出反映了对利益相关者期望的关注。包括客户、员工、投资者等利益相关者在企业发展中都有着各自的期望，POE项目力求在满足这些期望的同时，取得更大的共赢。</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pStyle w:val="Heading2"/>
        <w:ind w:firstLine="560" w:firstLineChars="200"/>
        <w:rPr>
          <w:rFonts w:ascii="仿宋" w:eastAsia="仿宋" w:hAnsi="仿宋" w:cs="仿宋" w:hint="eastAsia"/>
          <w:sz w:val="28"/>
          <w:lang w:eastAsia="zh-CN"/>
        </w:rPr>
      </w:pPr>
      <w:bookmarkStart w:id="15" w:name="_Toc774"/>
      <w:r>
        <w:rPr>
          <w:rFonts w:ascii="仿宋" w:eastAsia="仿宋" w:hAnsi="仿宋" w:cs="仿宋" w:hint="eastAsia"/>
          <w:sz w:val="28"/>
          <w:lang w:eastAsia="zh-CN"/>
        </w:rPr>
        <w:t>(四)、POE项目意义</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在实施POE项目的过程中，我们不仅仅是在追逐商业成功，更是为企业和社会的多个层面创造了深远的意义。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POE项目的首要意义在于提升企业的市场竞争力。通过持续的创新和对产品质量的高标准要求，POE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此外，POE项目的推进将促使行业技术水平的提升。通过引入先进技术和创新性解决方案，POE项目有望在行业中树立标杆，推动整个行业走向更高水平。这对于行业的可持续发展和创新力的提升都具有积极的影响。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在社会层面，POE项目不仅创造了大量就业机会，提高了就业水平，还注重社会责任和环保。通过参与社会公益事业和推动环保POE项目，POE项目为社会贡献了一份力量，体现了企业对社会的积极回馈。</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综合而言，POE项目意义重大，不仅推动了企业的发展，也为行业和社会的进步贡献了积极力量。这是一个全面而深刻的影响，将在未来产生可持续的正面效应。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16" w:name="_Toc7438"/>
      <w:r>
        <w:rPr>
          <w:rFonts w:ascii="仿宋" w:eastAsia="仿宋" w:hAnsi="仿宋" w:cs="仿宋" w:hint="eastAsia"/>
          <w:sz w:val="28"/>
          <w:lang w:eastAsia="zh-CN"/>
        </w:rPr>
        <w:t>(五)、POE项目背景</w:t>
      </w:r>
      <w:bookmarkEnd w:id="16"/>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在当今迅猛发展的商业环境中，POE项目的动因根植于对多方面因素的审慎考量。这个POE项目的提出并非孤立的决策，而是对企业所处背景深入思考的产物。</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市场的不断演变是POE项目背后的首要原因。科技的迅速发展和全球市场的快速变化使得企业必须灵活应对。POE项目应运而生，旨在通过创新性的解决方案迎合市场的多变需求，赢得竞争中的先机。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竞争的激烈程度也是POE项目背景中不可忽视的一环。企业需要在激烈竞争中脱颖而出，为此，POE项目致力于打破常规，提供独特的价值主张，以吸引客户并确保市场份额的增长。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技术的迅速发展为企业带来了机遇与挑战。作为POE项目启动的背景之一，对新兴技术的应用将有助于提升企业的技术水平，使其在不断演进的商业环境中保持竞争优势。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此外，社会对企业责任的期望也在逐渐升高。POE项目充分融入了社会责任的理念，通过可持续经营和社会公益POE项目，企图为社会贡献一份力量，在商业成功的同时关注社会价值。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17" w:name="_Toc4384"/>
      <w:r>
        <w:rPr>
          <w:rFonts w:ascii="仿宋" w:eastAsia="仿宋" w:hAnsi="仿宋" w:cs="仿宋" w:hint="eastAsia"/>
          <w:sz w:val="28"/>
          <w:lang w:eastAsia="zh-CN"/>
        </w:rPr>
        <w:t>五、POE项目土建工程</w:t>
      </w:r>
      <w:bookmarkEnd w:id="17"/>
    </w:p>
    <w:p>
      <w:pPr>
        <w:pStyle w:val="Heading2"/>
        <w:rPr>
          <w:rFonts w:ascii="仿宋" w:eastAsia="仿宋" w:hAnsi="仿宋" w:cs="仿宋" w:hint="eastAsia"/>
          <w:lang w:eastAsia="zh-CN"/>
        </w:rPr>
      </w:pPr>
      <w:bookmarkStart w:id="18" w:name="_Toc27160"/>
      <w:r>
        <w:rPr>
          <w:rFonts w:ascii="仿宋" w:eastAsia="仿宋" w:hAnsi="仿宋" w:cs="仿宋" w:hint="eastAsia"/>
          <w:lang w:eastAsia="zh-CN"/>
        </w:rPr>
        <w:t>(一)、建筑工程设计原则</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在POE项目的建筑工程设计中，我们将秉承一系列重要的设计原则，以确保POE项目建筑在功能、美观、可持续性等方面达到最佳效果。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w:t>
      </w:r>
      <w:r>
        <w:rPr>
          <w:rFonts w:ascii="仿宋" w:eastAsia="仿宋" w:hAnsi="仿宋" w:cs="仿宋" w:hint="eastAsia"/>
          <w:sz w:val="28"/>
          <w:lang w:eastAsia="zh-CN"/>
        </w:rPr>
        <w:t xml:space="preserve"> 功能性优先：</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https://d.book118.com/035043103331011043</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POE项目规划设计蓝图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POE项目规划设计蓝图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POE项目规划设计蓝图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POE项目规划设计蓝图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POE项目规划设计蓝图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POE项目规划设计蓝图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POE项目规划设计蓝图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POE项目规划设计蓝图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POE项目规划设计蓝图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POE项目规划设计蓝图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POE项目规划设计蓝图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POE项目规划设计蓝图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POE项目规划设计蓝图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POE项目规划设计蓝图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POE项目规划设计蓝图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POE项目规划设计蓝图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POE项目规划设计蓝图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B1E3073"/>
    <w:rsid w:val="2B1E3073"/>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035043103331011043"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24</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2024-01-18T09:21:00Z</dcterms:created>
  <dcterms:modified xsi:type="dcterms:W3CDTF">2024-01-18T09:21:21Z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3804756214644207A86526ADA4D42DD2_11</vt:lpwstr>
  </property>
  <property fmtid="{D5CDD505-2E9C-101B-9397-08002B2CF9AE}" pid="3" name="KSOProductBuildVer">
    <vt:lpwstr>2052-12.1.0.16120</vt:lpwstr>
  </property>
</Properties>
</file>