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体外诊断试剂产品资金申请报告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55" w:history="1">
        <w:r>
          <w:rPr>
            <w:rFonts w:ascii="仿宋" w:eastAsia="仿宋" w:hAnsi="仿宋" w:cs="仿宋" w:hint="eastAsia"/>
            <w:lang w:eastAsia="zh-CN"/>
          </w:rPr>
          <w:t>前言</w:t>
        </w:r>
        <w:r>
          <w:tab/>
        </w:r>
        <w:r>
          <w:fldChar w:fldCharType="begin"/>
        </w:r>
        <w:r>
          <w:instrText xml:space="preserve"> PAGEREF _Toc555 \h </w:instrText>
        </w:r>
        <w:r>
          <w:fldChar w:fldCharType="separate"/>
        </w:r>
        <w:r>
          <w:t>3</w:t>
        </w:r>
        <w:r>
          <w:fldChar w:fldCharType="end"/>
        </w:r>
      </w:hyperlink>
    </w:p>
    <w:p>
      <w:pPr>
        <w:pStyle w:val="TOC1"/>
        <w:tabs>
          <w:tab w:val="right" w:leader="dot" w:pos="8306"/>
        </w:tabs>
      </w:pPr>
      <w:hyperlink w:anchor="_Toc19518" w:history="1">
        <w:r>
          <w:rPr>
            <w:rFonts w:ascii="仿宋" w:eastAsia="仿宋" w:hAnsi="仿宋" w:cs="仿宋" w:hint="eastAsia"/>
            <w:lang w:eastAsia="zh-CN"/>
          </w:rPr>
          <w:t>一、建筑物技术方案</w:t>
        </w:r>
        <w:r>
          <w:tab/>
        </w:r>
        <w:r>
          <w:fldChar w:fldCharType="begin"/>
        </w:r>
        <w:r>
          <w:instrText xml:space="preserve"> PAGEREF _Toc19518 \h </w:instrText>
        </w:r>
        <w:r>
          <w:fldChar w:fldCharType="separate"/>
        </w:r>
        <w:r>
          <w:t>3</w:t>
        </w:r>
        <w:r>
          <w:fldChar w:fldCharType="end"/>
        </w:r>
      </w:hyperlink>
    </w:p>
    <w:p>
      <w:pPr>
        <w:pStyle w:val="TOC2"/>
        <w:tabs>
          <w:tab w:val="right" w:leader="dot" w:pos="8306"/>
        </w:tabs>
      </w:pPr>
      <w:hyperlink w:anchor="_Toc18115" w:history="1">
        <w:r>
          <w:rPr>
            <w:rFonts w:ascii="仿宋" w:eastAsia="仿宋" w:hAnsi="仿宋" w:cs="仿宋" w:hint="eastAsia"/>
            <w:lang w:eastAsia="zh-CN"/>
          </w:rPr>
          <w:t>(一)、项目工程设计总体要求</w:t>
        </w:r>
        <w:r>
          <w:tab/>
        </w:r>
        <w:r>
          <w:fldChar w:fldCharType="begin"/>
        </w:r>
        <w:r>
          <w:instrText xml:space="preserve"> PAGEREF _Toc18115 \h </w:instrText>
        </w:r>
        <w:r>
          <w:fldChar w:fldCharType="separate"/>
        </w:r>
        <w:r>
          <w:t>3</w:t>
        </w:r>
        <w:r>
          <w:fldChar w:fldCharType="end"/>
        </w:r>
      </w:hyperlink>
    </w:p>
    <w:p>
      <w:pPr>
        <w:pStyle w:val="TOC2"/>
        <w:tabs>
          <w:tab w:val="right" w:leader="dot" w:pos="8306"/>
        </w:tabs>
      </w:pPr>
      <w:hyperlink w:anchor="_Toc25704" w:history="1">
        <w:r>
          <w:rPr>
            <w:rFonts w:ascii="仿宋" w:eastAsia="仿宋" w:hAnsi="仿宋" w:cs="仿宋" w:hint="eastAsia"/>
            <w:lang w:eastAsia="zh-CN"/>
          </w:rPr>
          <w:t>(二)、建设方案</w:t>
        </w:r>
        <w:r>
          <w:tab/>
        </w:r>
        <w:r>
          <w:fldChar w:fldCharType="begin"/>
        </w:r>
        <w:r>
          <w:instrText xml:space="preserve"> PAGEREF _Toc25704 \h </w:instrText>
        </w:r>
        <w:r>
          <w:fldChar w:fldCharType="separate"/>
        </w:r>
        <w:r>
          <w:t>4</w:t>
        </w:r>
        <w:r>
          <w:fldChar w:fldCharType="end"/>
        </w:r>
      </w:hyperlink>
    </w:p>
    <w:p>
      <w:pPr>
        <w:pStyle w:val="TOC2"/>
        <w:tabs>
          <w:tab w:val="right" w:leader="dot" w:pos="8306"/>
        </w:tabs>
      </w:pPr>
      <w:hyperlink w:anchor="_Toc23952" w:history="1">
        <w:r>
          <w:rPr>
            <w:rFonts w:ascii="仿宋" w:eastAsia="仿宋" w:hAnsi="仿宋" w:cs="仿宋" w:hint="eastAsia"/>
            <w:lang w:eastAsia="zh-CN"/>
          </w:rPr>
          <w:t>(三)、建筑工程建设指标</w:t>
        </w:r>
        <w:r>
          <w:tab/>
        </w:r>
        <w:r>
          <w:fldChar w:fldCharType="begin"/>
        </w:r>
        <w:r>
          <w:instrText xml:space="preserve"> PAGEREF _Toc23952 \h </w:instrText>
        </w:r>
        <w:r>
          <w:fldChar w:fldCharType="separate"/>
        </w:r>
        <w:r>
          <w:t>5</w:t>
        </w:r>
        <w:r>
          <w:fldChar w:fldCharType="end"/>
        </w:r>
      </w:hyperlink>
    </w:p>
    <w:p>
      <w:pPr>
        <w:pStyle w:val="TOC1"/>
        <w:tabs>
          <w:tab w:val="right" w:leader="dot" w:pos="8306"/>
        </w:tabs>
      </w:pPr>
      <w:hyperlink w:anchor="_Toc20160" w:history="1">
        <w:r>
          <w:rPr>
            <w:rFonts w:ascii="仿宋" w:eastAsia="仿宋" w:hAnsi="仿宋" w:cs="仿宋" w:hint="eastAsia"/>
            <w:lang w:eastAsia="zh-CN"/>
          </w:rPr>
          <w:t>二、法人治理</w:t>
        </w:r>
        <w:r>
          <w:tab/>
        </w:r>
        <w:r>
          <w:fldChar w:fldCharType="begin"/>
        </w:r>
        <w:r>
          <w:instrText xml:space="preserve"> PAGEREF _Toc20160 \h </w:instrText>
        </w:r>
        <w:r>
          <w:fldChar w:fldCharType="separate"/>
        </w:r>
        <w:r>
          <w:t>5</w:t>
        </w:r>
        <w:r>
          <w:fldChar w:fldCharType="end"/>
        </w:r>
      </w:hyperlink>
    </w:p>
    <w:p>
      <w:pPr>
        <w:pStyle w:val="TOC2"/>
        <w:tabs>
          <w:tab w:val="right" w:leader="dot" w:pos="8306"/>
        </w:tabs>
      </w:pPr>
      <w:hyperlink w:anchor="_Toc11368" w:history="1">
        <w:r>
          <w:rPr>
            <w:rFonts w:ascii="仿宋" w:eastAsia="仿宋" w:hAnsi="仿宋" w:cs="仿宋" w:hint="eastAsia"/>
            <w:lang w:eastAsia="zh-CN"/>
          </w:rPr>
          <w:t>(一)、股东权利及义务</w:t>
        </w:r>
        <w:r>
          <w:tab/>
        </w:r>
        <w:r>
          <w:fldChar w:fldCharType="begin"/>
        </w:r>
        <w:r>
          <w:instrText xml:space="preserve"> PAGEREF _Toc11368 \h </w:instrText>
        </w:r>
        <w:r>
          <w:fldChar w:fldCharType="separate"/>
        </w:r>
        <w:r>
          <w:t>5</w:t>
        </w:r>
        <w:r>
          <w:fldChar w:fldCharType="end"/>
        </w:r>
      </w:hyperlink>
    </w:p>
    <w:p>
      <w:pPr>
        <w:pStyle w:val="TOC2"/>
        <w:tabs>
          <w:tab w:val="right" w:leader="dot" w:pos="8306"/>
        </w:tabs>
      </w:pPr>
      <w:hyperlink w:anchor="_Toc27192" w:history="1">
        <w:r>
          <w:rPr>
            <w:rFonts w:ascii="仿宋" w:eastAsia="仿宋" w:hAnsi="仿宋" w:cs="仿宋" w:hint="eastAsia"/>
            <w:lang w:eastAsia="zh-CN"/>
          </w:rPr>
          <w:t>(二)、董事</w:t>
        </w:r>
        <w:r>
          <w:tab/>
        </w:r>
        <w:r>
          <w:fldChar w:fldCharType="begin"/>
        </w:r>
        <w:r>
          <w:instrText xml:space="preserve"> PAGEREF _Toc27192 \h </w:instrText>
        </w:r>
        <w:r>
          <w:fldChar w:fldCharType="separate"/>
        </w:r>
        <w:r>
          <w:t>8</w:t>
        </w:r>
        <w:r>
          <w:fldChar w:fldCharType="end"/>
        </w:r>
      </w:hyperlink>
    </w:p>
    <w:p>
      <w:pPr>
        <w:pStyle w:val="TOC2"/>
        <w:tabs>
          <w:tab w:val="right" w:leader="dot" w:pos="8306"/>
        </w:tabs>
      </w:pPr>
      <w:hyperlink w:anchor="_Toc11552" w:history="1">
        <w:r>
          <w:rPr>
            <w:rFonts w:ascii="仿宋" w:eastAsia="仿宋" w:hAnsi="仿宋" w:cs="仿宋" w:hint="eastAsia"/>
            <w:lang w:eastAsia="zh-CN"/>
          </w:rPr>
          <w:t>(三)、高级管理人员</w:t>
        </w:r>
        <w:r>
          <w:tab/>
        </w:r>
        <w:r>
          <w:fldChar w:fldCharType="begin"/>
        </w:r>
        <w:r>
          <w:instrText xml:space="preserve"> PAGEREF _Toc11552 \h </w:instrText>
        </w:r>
        <w:r>
          <w:fldChar w:fldCharType="separate"/>
        </w:r>
        <w:r>
          <w:t>11</w:t>
        </w:r>
        <w:r>
          <w:fldChar w:fldCharType="end"/>
        </w:r>
      </w:hyperlink>
    </w:p>
    <w:p>
      <w:pPr>
        <w:pStyle w:val="TOC2"/>
        <w:tabs>
          <w:tab w:val="right" w:leader="dot" w:pos="8306"/>
        </w:tabs>
      </w:pPr>
      <w:hyperlink w:anchor="_Toc11602" w:history="1">
        <w:r>
          <w:rPr>
            <w:rFonts w:ascii="仿宋" w:eastAsia="仿宋" w:hAnsi="仿宋" w:cs="仿宋" w:hint="eastAsia"/>
            <w:lang w:eastAsia="zh-CN"/>
          </w:rPr>
          <w:t>(四)、监事</w:t>
        </w:r>
        <w:r>
          <w:tab/>
        </w:r>
        <w:r>
          <w:fldChar w:fldCharType="begin"/>
        </w:r>
        <w:r>
          <w:instrText xml:space="preserve"> PAGEREF _Toc11602 \h </w:instrText>
        </w:r>
        <w:r>
          <w:fldChar w:fldCharType="separate"/>
        </w:r>
        <w:r>
          <w:t>13</w:t>
        </w:r>
        <w:r>
          <w:fldChar w:fldCharType="end"/>
        </w:r>
      </w:hyperlink>
    </w:p>
    <w:p>
      <w:pPr>
        <w:pStyle w:val="TOC1"/>
        <w:tabs>
          <w:tab w:val="right" w:leader="dot" w:pos="8306"/>
        </w:tabs>
      </w:pPr>
      <w:hyperlink w:anchor="_Toc22570" w:history="1">
        <w:r>
          <w:rPr>
            <w:rFonts w:ascii="仿宋" w:eastAsia="仿宋" w:hAnsi="仿宋" w:cs="仿宋" w:hint="eastAsia"/>
            <w:lang w:eastAsia="zh-CN"/>
          </w:rPr>
          <w:t>三、SWOT分析</w:t>
        </w:r>
        <w:r>
          <w:tab/>
        </w:r>
        <w:r>
          <w:fldChar w:fldCharType="begin"/>
        </w:r>
        <w:r>
          <w:instrText xml:space="preserve"> PAGEREF _Toc22570 \h </w:instrText>
        </w:r>
        <w:r>
          <w:fldChar w:fldCharType="separate"/>
        </w:r>
        <w:r>
          <w:t>14</w:t>
        </w:r>
        <w:r>
          <w:fldChar w:fldCharType="end"/>
        </w:r>
      </w:hyperlink>
    </w:p>
    <w:p>
      <w:pPr>
        <w:pStyle w:val="TOC2"/>
        <w:tabs>
          <w:tab w:val="right" w:leader="dot" w:pos="8306"/>
        </w:tabs>
      </w:pPr>
      <w:hyperlink w:anchor="_Toc715" w:history="1">
        <w:r>
          <w:rPr>
            <w:rFonts w:ascii="仿宋" w:eastAsia="仿宋" w:hAnsi="仿宋" w:cs="仿宋" w:hint="eastAsia"/>
            <w:lang w:eastAsia="zh-CN"/>
          </w:rPr>
          <w:t>(一)、优势分析(S)</w:t>
        </w:r>
        <w:r>
          <w:tab/>
        </w:r>
        <w:r>
          <w:fldChar w:fldCharType="begin"/>
        </w:r>
        <w:r>
          <w:instrText xml:space="preserve"> PAGEREF _Toc715 \h </w:instrText>
        </w:r>
        <w:r>
          <w:fldChar w:fldCharType="separate"/>
        </w:r>
        <w:r>
          <w:t>14</w:t>
        </w:r>
        <w:r>
          <w:fldChar w:fldCharType="end"/>
        </w:r>
      </w:hyperlink>
    </w:p>
    <w:p>
      <w:pPr>
        <w:pStyle w:val="TOC2"/>
        <w:tabs>
          <w:tab w:val="right" w:leader="dot" w:pos="8306"/>
        </w:tabs>
      </w:pPr>
      <w:hyperlink w:anchor="_Toc14619" w:history="1">
        <w:r>
          <w:rPr>
            <w:rFonts w:ascii="仿宋" w:eastAsia="仿宋" w:hAnsi="仿宋" w:cs="仿宋" w:hint="eastAsia"/>
            <w:lang w:eastAsia="zh-CN"/>
          </w:rPr>
          <w:t>(二)、劣势分析(W)</w:t>
        </w:r>
        <w:r>
          <w:tab/>
        </w:r>
        <w:r>
          <w:fldChar w:fldCharType="begin"/>
        </w:r>
        <w:r>
          <w:instrText xml:space="preserve"> PAGEREF _Toc14619 \h </w:instrText>
        </w:r>
        <w:r>
          <w:fldChar w:fldCharType="separate"/>
        </w:r>
        <w:r>
          <w:t>15</w:t>
        </w:r>
        <w:r>
          <w:fldChar w:fldCharType="end"/>
        </w:r>
      </w:hyperlink>
    </w:p>
    <w:p>
      <w:pPr>
        <w:pStyle w:val="TOC2"/>
        <w:tabs>
          <w:tab w:val="right" w:leader="dot" w:pos="8306"/>
        </w:tabs>
      </w:pPr>
      <w:hyperlink w:anchor="_Toc3206" w:history="1">
        <w:r>
          <w:rPr>
            <w:rFonts w:ascii="仿宋" w:eastAsia="仿宋" w:hAnsi="仿宋" w:cs="仿宋" w:hint="eastAsia"/>
            <w:lang w:eastAsia="zh-CN"/>
          </w:rPr>
          <w:t>(三)、机会分析(O)</w:t>
        </w:r>
        <w:r>
          <w:tab/>
        </w:r>
        <w:r>
          <w:fldChar w:fldCharType="begin"/>
        </w:r>
        <w:r>
          <w:instrText xml:space="preserve"> PAGEREF _Toc3206 \h </w:instrText>
        </w:r>
        <w:r>
          <w:fldChar w:fldCharType="separate"/>
        </w:r>
        <w:r>
          <w:t>16</w:t>
        </w:r>
        <w:r>
          <w:fldChar w:fldCharType="end"/>
        </w:r>
      </w:hyperlink>
    </w:p>
    <w:p>
      <w:pPr>
        <w:pStyle w:val="TOC2"/>
        <w:tabs>
          <w:tab w:val="right" w:leader="dot" w:pos="8306"/>
        </w:tabs>
      </w:pPr>
      <w:hyperlink w:anchor="_Toc9312" w:history="1">
        <w:r>
          <w:rPr>
            <w:rFonts w:ascii="仿宋" w:eastAsia="仿宋" w:hAnsi="仿宋" w:cs="仿宋" w:hint="eastAsia"/>
            <w:lang w:eastAsia="zh-CN"/>
          </w:rPr>
          <w:t>(四)、威胁分析(T)</w:t>
        </w:r>
        <w:r>
          <w:tab/>
        </w:r>
        <w:r>
          <w:fldChar w:fldCharType="begin"/>
        </w:r>
        <w:r>
          <w:instrText xml:space="preserve"> PAGEREF _Toc9312 \h </w:instrText>
        </w:r>
        <w:r>
          <w:fldChar w:fldCharType="separate"/>
        </w:r>
        <w:r>
          <w:t>19</w:t>
        </w:r>
        <w:r>
          <w:fldChar w:fldCharType="end"/>
        </w:r>
      </w:hyperlink>
    </w:p>
    <w:p>
      <w:pPr>
        <w:pStyle w:val="TOC1"/>
        <w:tabs>
          <w:tab w:val="right" w:leader="dot" w:pos="8306"/>
        </w:tabs>
      </w:pPr>
      <w:hyperlink w:anchor="_Toc1771" w:history="1">
        <w:r>
          <w:rPr>
            <w:rFonts w:ascii="仿宋" w:eastAsia="仿宋" w:hAnsi="仿宋" w:cs="仿宋" w:hint="eastAsia"/>
            <w:lang w:eastAsia="zh-CN"/>
          </w:rPr>
          <w:t>四、建设内容与产品方案</w:t>
        </w:r>
        <w:r>
          <w:tab/>
        </w:r>
        <w:r>
          <w:fldChar w:fldCharType="begin"/>
        </w:r>
        <w:r>
          <w:instrText xml:space="preserve"> PAGEREF _Toc1771 \h </w:instrText>
        </w:r>
        <w:r>
          <w:fldChar w:fldCharType="separate"/>
        </w:r>
        <w:r>
          <w:t>22</w:t>
        </w:r>
        <w:r>
          <w:fldChar w:fldCharType="end"/>
        </w:r>
      </w:hyperlink>
    </w:p>
    <w:p>
      <w:pPr>
        <w:pStyle w:val="TOC2"/>
        <w:tabs>
          <w:tab w:val="right" w:leader="dot" w:pos="8306"/>
        </w:tabs>
      </w:pPr>
      <w:hyperlink w:anchor="_Toc32692" w:history="1">
        <w:r>
          <w:rPr>
            <w:rFonts w:ascii="仿宋" w:eastAsia="仿宋" w:hAnsi="仿宋" w:cs="仿宋" w:hint="eastAsia"/>
            <w:lang w:eastAsia="zh-CN"/>
          </w:rPr>
          <w:t>(一)、建设规模及主要建设内容</w:t>
        </w:r>
        <w:r>
          <w:tab/>
        </w:r>
        <w:r>
          <w:fldChar w:fldCharType="begin"/>
        </w:r>
        <w:r>
          <w:instrText xml:space="preserve"> PAGEREF _Toc32692 \h </w:instrText>
        </w:r>
        <w:r>
          <w:fldChar w:fldCharType="separate"/>
        </w:r>
        <w:r>
          <w:t>22</w:t>
        </w:r>
        <w:r>
          <w:fldChar w:fldCharType="end"/>
        </w:r>
      </w:hyperlink>
    </w:p>
    <w:p>
      <w:pPr>
        <w:pStyle w:val="TOC2"/>
        <w:tabs>
          <w:tab w:val="right" w:leader="dot" w:pos="8306"/>
        </w:tabs>
      </w:pPr>
      <w:hyperlink w:anchor="_Toc6158" w:history="1">
        <w:r>
          <w:rPr>
            <w:rFonts w:ascii="仿宋" w:eastAsia="仿宋" w:hAnsi="仿宋" w:cs="仿宋" w:hint="eastAsia"/>
            <w:lang w:eastAsia="zh-CN"/>
          </w:rPr>
          <w:t>(二)、体外诊断试剂产品产品规划方案及生产纲领</w:t>
        </w:r>
        <w:r>
          <w:tab/>
        </w:r>
        <w:r>
          <w:fldChar w:fldCharType="begin"/>
        </w:r>
        <w:r>
          <w:instrText xml:space="preserve"> PAGEREF _Toc6158 \h </w:instrText>
        </w:r>
        <w:r>
          <w:fldChar w:fldCharType="separate"/>
        </w:r>
        <w:r>
          <w:t>22</w:t>
        </w:r>
        <w:r>
          <w:fldChar w:fldCharType="end"/>
        </w:r>
      </w:hyperlink>
    </w:p>
    <w:p>
      <w:pPr>
        <w:pStyle w:val="TOC1"/>
        <w:tabs>
          <w:tab w:val="right" w:leader="dot" w:pos="8306"/>
        </w:tabs>
      </w:pPr>
      <w:hyperlink w:anchor="_Toc23307" w:history="1">
        <w:r>
          <w:rPr>
            <w:rFonts w:ascii="仿宋" w:eastAsia="仿宋" w:hAnsi="仿宋" w:cs="仿宋" w:hint="eastAsia"/>
            <w:lang w:eastAsia="zh-CN"/>
          </w:rPr>
          <w:t>五、体外诊断试剂产品企业概貌</w:t>
        </w:r>
        <w:r>
          <w:tab/>
        </w:r>
        <w:r>
          <w:fldChar w:fldCharType="begin"/>
        </w:r>
        <w:r>
          <w:instrText xml:space="preserve"> PAGEREF _Toc23307 \h </w:instrText>
        </w:r>
        <w:r>
          <w:fldChar w:fldCharType="separate"/>
        </w:r>
        <w:r>
          <w:t>23</w:t>
        </w:r>
        <w:r>
          <w:fldChar w:fldCharType="end"/>
        </w:r>
      </w:hyperlink>
    </w:p>
    <w:p>
      <w:pPr>
        <w:pStyle w:val="TOC2"/>
        <w:tabs>
          <w:tab w:val="right" w:leader="dot" w:pos="8306"/>
        </w:tabs>
      </w:pPr>
      <w:hyperlink w:anchor="_Toc29031" w:history="1">
        <w:r>
          <w:rPr>
            <w:rFonts w:ascii="仿宋" w:eastAsia="仿宋" w:hAnsi="仿宋" w:cs="仿宋" w:hint="eastAsia"/>
            <w:lang w:eastAsia="zh-CN"/>
          </w:rPr>
          <w:t>(一)、体外诊断试剂产品企业基础信息</w:t>
        </w:r>
        <w:r>
          <w:tab/>
        </w:r>
        <w:r>
          <w:fldChar w:fldCharType="begin"/>
        </w:r>
        <w:r>
          <w:instrText xml:space="preserve"> PAGEREF _Toc29031 \h </w:instrText>
        </w:r>
        <w:r>
          <w:fldChar w:fldCharType="separate"/>
        </w:r>
        <w:r>
          <w:t>23</w:t>
        </w:r>
        <w:r>
          <w:fldChar w:fldCharType="end"/>
        </w:r>
      </w:hyperlink>
    </w:p>
    <w:p>
      <w:pPr>
        <w:pStyle w:val="TOC2"/>
        <w:tabs>
          <w:tab w:val="right" w:leader="dot" w:pos="8306"/>
        </w:tabs>
      </w:pPr>
      <w:hyperlink w:anchor="_Toc17933" w:history="1">
        <w:r>
          <w:rPr>
            <w:rFonts w:ascii="仿宋" w:eastAsia="仿宋" w:hAnsi="仿宋" w:cs="仿宋" w:hint="eastAsia"/>
            <w:lang w:eastAsia="zh-CN"/>
          </w:rPr>
          <w:t>(二)、体外诊断试剂产品企业简要介绍</w:t>
        </w:r>
        <w:r>
          <w:tab/>
        </w:r>
        <w:r>
          <w:fldChar w:fldCharType="begin"/>
        </w:r>
        <w:r>
          <w:instrText xml:space="preserve"> PAGEREF _Toc17933 \h </w:instrText>
        </w:r>
        <w:r>
          <w:fldChar w:fldCharType="separate"/>
        </w:r>
        <w:r>
          <w:t>23</w:t>
        </w:r>
        <w:r>
          <w:fldChar w:fldCharType="end"/>
        </w:r>
      </w:hyperlink>
    </w:p>
    <w:p>
      <w:pPr>
        <w:pStyle w:val="TOC2"/>
        <w:tabs>
          <w:tab w:val="right" w:leader="dot" w:pos="8306"/>
        </w:tabs>
      </w:pPr>
      <w:hyperlink w:anchor="_Toc8154" w:history="1">
        <w:r>
          <w:rPr>
            <w:rFonts w:ascii="仿宋" w:eastAsia="仿宋" w:hAnsi="仿宋" w:cs="仿宋" w:hint="eastAsia"/>
            <w:lang w:eastAsia="zh-CN"/>
          </w:rPr>
          <w:t>(三)、企业竞争优势概览</w:t>
        </w:r>
        <w:r>
          <w:tab/>
        </w:r>
        <w:r>
          <w:fldChar w:fldCharType="begin"/>
        </w:r>
        <w:r>
          <w:instrText xml:space="preserve"> PAGEREF _Toc8154 \h </w:instrText>
        </w:r>
        <w:r>
          <w:fldChar w:fldCharType="separate"/>
        </w:r>
        <w:r>
          <w:t>24</w:t>
        </w:r>
        <w:r>
          <w:fldChar w:fldCharType="end"/>
        </w:r>
      </w:hyperlink>
    </w:p>
    <w:p>
      <w:pPr>
        <w:pStyle w:val="TOC2"/>
        <w:tabs>
          <w:tab w:val="right" w:leader="dot" w:pos="8306"/>
        </w:tabs>
      </w:pPr>
      <w:hyperlink w:anchor="_Toc28261" w:history="1">
        <w:r>
          <w:rPr>
            <w:rFonts w:ascii="仿宋" w:eastAsia="仿宋" w:hAnsi="仿宋" w:cs="仿宋" w:hint="eastAsia"/>
            <w:lang w:eastAsia="zh-CN"/>
          </w:rPr>
          <w:t>(四)、体外诊断试剂产品企业财务数据要略</w:t>
        </w:r>
        <w:r>
          <w:tab/>
        </w:r>
        <w:r>
          <w:fldChar w:fldCharType="begin"/>
        </w:r>
        <w:r>
          <w:instrText xml:space="preserve"> PAGEREF _Toc28261 \h </w:instrText>
        </w:r>
        <w:r>
          <w:fldChar w:fldCharType="separate"/>
        </w:r>
        <w:r>
          <w:t>25</w:t>
        </w:r>
        <w:r>
          <w:fldChar w:fldCharType="end"/>
        </w:r>
      </w:hyperlink>
    </w:p>
    <w:p>
      <w:pPr>
        <w:pStyle w:val="TOC2"/>
        <w:tabs>
          <w:tab w:val="right" w:leader="dot" w:pos="8306"/>
        </w:tabs>
      </w:pPr>
      <w:hyperlink w:anchor="_Toc1372" w:history="1">
        <w:r>
          <w:rPr>
            <w:rFonts w:ascii="仿宋" w:eastAsia="仿宋" w:hAnsi="仿宋" w:cs="仿宋" w:hint="eastAsia"/>
            <w:lang w:eastAsia="zh-CN"/>
          </w:rPr>
          <w:t>(五)、核心团队成员简述</w:t>
        </w:r>
        <w:r>
          <w:tab/>
        </w:r>
        <w:r>
          <w:fldChar w:fldCharType="begin"/>
        </w:r>
        <w:r>
          <w:instrText xml:space="preserve"> PAGEREF _Toc1372 \h </w:instrText>
        </w:r>
        <w:r>
          <w:fldChar w:fldCharType="separate"/>
        </w:r>
        <w:r>
          <w:t>26</w:t>
        </w:r>
        <w:r>
          <w:fldChar w:fldCharType="end"/>
        </w:r>
      </w:hyperlink>
    </w:p>
    <w:p>
      <w:pPr>
        <w:pStyle w:val="TOC2"/>
        <w:tabs>
          <w:tab w:val="right" w:leader="dot" w:pos="8306"/>
        </w:tabs>
      </w:pPr>
      <w:hyperlink w:anchor="_Toc13666" w:history="1">
        <w:r>
          <w:rPr>
            <w:rFonts w:ascii="仿宋" w:eastAsia="仿宋" w:hAnsi="仿宋" w:cs="仿宋" w:hint="eastAsia"/>
            <w:lang w:eastAsia="zh-CN"/>
          </w:rPr>
          <w:t>(六)、体外诊断试剂产品企业经营宗旨阐述</w:t>
        </w:r>
        <w:r>
          <w:tab/>
        </w:r>
        <w:r>
          <w:fldChar w:fldCharType="begin"/>
        </w:r>
        <w:r>
          <w:instrText xml:space="preserve"> PAGEREF _Toc13666 \h </w:instrText>
        </w:r>
        <w:r>
          <w:fldChar w:fldCharType="separate"/>
        </w:r>
        <w:r>
          <w:t>27</w:t>
        </w:r>
        <w:r>
          <w:fldChar w:fldCharType="end"/>
        </w:r>
      </w:hyperlink>
    </w:p>
    <w:p>
      <w:pPr>
        <w:pStyle w:val="TOC2"/>
        <w:tabs>
          <w:tab w:val="right" w:leader="dot" w:pos="8306"/>
        </w:tabs>
      </w:pPr>
      <w:hyperlink w:anchor="_Toc4225" w:history="1">
        <w:r>
          <w:rPr>
            <w:rFonts w:ascii="仿宋" w:eastAsia="仿宋" w:hAnsi="仿宋" w:cs="仿宋" w:hint="eastAsia"/>
            <w:lang w:eastAsia="zh-CN"/>
          </w:rPr>
          <w:t>(七)、体外诊断试剂产品企业未来发展规划</w:t>
        </w:r>
        <w:r>
          <w:tab/>
        </w:r>
        <w:r>
          <w:fldChar w:fldCharType="begin"/>
        </w:r>
        <w:r>
          <w:instrText xml:space="preserve"> PAGEREF _Toc4225 \h </w:instrText>
        </w:r>
        <w:r>
          <w:fldChar w:fldCharType="separate"/>
        </w:r>
        <w:r>
          <w:t>27</w:t>
        </w:r>
        <w:r>
          <w:fldChar w:fldCharType="end"/>
        </w:r>
      </w:hyperlink>
    </w:p>
    <w:p>
      <w:pPr>
        <w:pStyle w:val="TOC1"/>
        <w:tabs>
          <w:tab w:val="right" w:leader="dot" w:pos="8306"/>
        </w:tabs>
      </w:pPr>
      <w:hyperlink w:anchor="_Toc8125" w:history="1">
        <w:r>
          <w:rPr>
            <w:rFonts w:ascii="仿宋" w:eastAsia="仿宋" w:hAnsi="仿宋" w:cs="仿宋" w:hint="eastAsia"/>
            <w:lang w:eastAsia="zh-CN"/>
          </w:rPr>
          <w:t>六、项目风险分析及防范措施</w:t>
        </w:r>
        <w:r>
          <w:tab/>
        </w:r>
        <w:r>
          <w:fldChar w:fldCharType="begin"/>
        </w:r>
        <w:r>
          <w:instrText xml:space="preserve"> PAGEREF _Toc8125 \h </w:instrText>
        </w:r>
        <w:r>
          <w:fldChar w:fldCharType="separate"/>
        </w:r>
        <w:r>
          <w:t>29</w:t>
        </w:r>
        <w:r>
          <w:fldChar w:fldCharType="end"/>
        </w:r>
      </w:hyperlink>
    </w:p>
    <w:p>
      <w:pPr>
        <w:pStyle w:val="TOC2"/>
        <w:tabs>
          <w:tab w:val="right" w:leader="dot" w:pos="8306"/>
        </w:tabs>
      </w:pPr>
      <w:hyperlink w:anchor="_Toc10675" w:history="1">
        <w:r>
          <w:rPr>
            <w:rFonts w:ascii="仿宋" w:eastAsia="仿宋" w:hAnsi="仿宋" w:cs="仿宋" w:hint="eastAsia"/>
            <w:lang w:eastAsia="zh-CN"/>
          </w:rPr>
          <w:t>(一)、项目的要紧风险因素识别</w:t>
        </w:r>
        <w:r>
          <w:tab/>
        </w:r>
        <w:r>
          <w:fldChar w:fldCharType="begin"/>
        </w:r>
        <w:r>
          <w:instrText xml:space="preserve"> PAGEREF _Toc10675 \h </w:instrText>
        </w:r>
        <w:r>
          <w:fldChar w:fldCharType="separate"/>
        </w:r>
        <w:r>
          <w:t>29</w:t>
        </w:r>
        <w:r>
          <w:fldChar w:fldCharType="end"/>
        </w:r>
      </w:hyperlink>
    </w:p>
    <w:p>
      <w:pPr>
        <w:pStyle w:val="TOC2"/>
        <w:tabs>
          <w:tab w:val="right" w:leader="dot" w:pos="8306"/>
        </w:tabs>
      </w:pPr>
      <w:hyperlink w:anchor="_Toc22661" w:history="1">
        <w:r>
          <w:rPr>
            <w:rFonts w:ascii="仿宋" w:eastAsia="仿宋" w:hAnsi="仿宋" w:cs="仿宋" w:hint="eastAsia"/>
            <w:lang w:eastAsia="zh-CN"/>
          </w:rPr>
          <w:t>(二)、风险程度分析</w:t>
        </w:r>
        <w:r>
          <w:tab/>
        </w:r>
        <w:r>
          <w:fldChar w:fldCharType="begin"/>
        </w:r>
        <w:r>
          <w:instrText xml:space="preserve"> PAGEREF _Toc22661 \h </w:instrText>
        </w:r>
        <w:r>
          <w:fldChar w:fldCharType="separate"/>
        </w:r>
        <w:r>
          <w:t>30</w:t>
        </w:r>
        <w:r>
          <w:fldChar w:fldCharType="end"/>
        </w:r>
      </w:hyperlink>
    </w:p>
    <w:p>
      <w:pPr>
        <w:pStyle w:val="TOC2"/>
        <w:tabs>
          <w:tab w:val="right" w:leader="dot" w:pos="8306"/>
        </w:tabs>
      </w:pPr>
      <w:hyperlink w:anchor="_Toc19170" w:history="1">
        <w:r>
          <w:rPr>
            <w:rFonts w:ascii="仿宋" w:eastAsia="仿宋" w:hAnsi="仿宋" w:cs="仿宋" w:hint="eastAsia"/>
            <w:lang w:eastAsia="zh-CN"/>
          </w:rPr>
          <w:t>(三)、防范与降低风险的计策</w:t>
        </w:r>
        <w:r>
          <w:tab/>
        </w:r>
        <w:r>
          <w:fldChar w:fldCharType="begin"/>
        </w:r>
        <w:r>
          <w:instrText xml:space="preserve"> PAGEREF _Toc19170 \h </w:instrText>
        </w:r>
        <w:r>
          <w:fldChar w:fldCharType="separate"/>
        </w:r>
        <w:r>
          <w:t>31</w:t>
        </w:r>
        <w:r>
          <w:fldChar w:fldCharType="end"/>
        </w:r>
      </w:hyperlink>
    </w:p>
    <w:p>
      <w:pPr>
        <w:pStyle w:val="TOC1"/>
        <w:tabs>
          <w:tab w:val="right" w:leader="dot" w:pos="8306"/>
        </w:tabs>
      </w:pPr>
      <w:hyperlink w:anchor="_Toc2177" w:history="1">
        <w:r>
          <w:rPr>
            <w:rFonts w:ascii="仿宋" w:eastAsia="仿宋" w:hAnsi="仿宋" w:cs="仿宋" w:hint="eastAsia"/>
            <w:lang w:eastAsia="zh-CN"/>
          </w:rPr>
          <w:t>七、法规合规与审计</w:t>
        </w:r>
        <w:r>
          <w:tab/>
        </w:r>
        <w:r>
          <w:fldChar w:fldCharType="begin"/>
        </w:r>
        <w:r>
          <w:instrText xml:space="preserve"> PAGEREF _Toc2177 \h </w:instrText>
        </w:r>
        <w:r>
          <w:fldChar w:fldCharType="separate"/>
        </w:r>
        <w:r>
          <w:t>33</w:t>
        </w:r>
        <w:r>
          <w:fldChar w:fldCharType="end"/>
        </w:r>
      </w:hyperlink>
    </w:p>
    <w:p>
      <w:pPr>
        <w:pStyle w:val="TOC2"/>
        <w:tabs>
          <w:tab w:val="right" w:leader="dot" w:pos="8306"/>
        </w:tabs>
      </w:pPr>
      <w:hyperlink w:anchor="_Toc7659" w:history="1">
        <w:r>
          <w:rPr>
            <w:rFonts w:ascii="仿宋" w:eastAsia="仿宋" w:hAnsi="仿宋" w:cs="仿宋" w:hint="eastAsia"/>
            <w:lang w:eastAsia="zh-CN"/>
          </w:rPr>
          <w:t>(一)、法规遵从与合规性</w:t>
        </w:r>
        <w:r>
          <w:tab/>
        </w:r>
        <w:r>
          <w:fldChar w:fldCharType="begin"/>
        </w:r>
        <w:r>
          <w:instrText xml:space="preserve"> PAGEREF _Toc7659 \h </w:instrText>
        </w:r>
        <w:r>
          <w:fldChar w:fldCharType="separate"/>
        </w:r>
        <w:r>
          <w:t>33</w:t>
        </w:r>
        <w:r>
          <w:fldChar w:fldCharType="end"/>
        </w:r>
      </w:hyperlink>
    </w:p>
    <w:p>
      <w:pPr>
        <w:pStyle w:val="TOC2"/>
        <w:tabs>
          <w:tab w:val="right" w:leader="dot" w:pos="8306"/>
        </w:tabs>
      </w:pPr>
      <w:hyperlink w:anchor="_Toc3466" w:history="1">
        <w:r>
          <w:rPr>
            <w:rFonts w:ascii="仿宋" w:eastAsia="仿宋" w:hAnsi="仿宋" w:cs="仿宋" w:hint="eastAsia"/>
            <w:lang w:eastAsia="zh-CN"/>
          </w:rPr>
          <w:t>(二)、内部审计计划</w:t>
        </w:r>
        <w:r>
          <w:tab/>
        </w:r>
        <w:r>
          <w:fldChar w:fldCharType="begin"/>
        </w:r>
        <w:r>
          <w:instrText xml:space="preserve"> PAGEREF _Toc3466 \h </w:instrText>
        </w:r>
        <w:r>
          <w:fldChar w:fldCharType="separate"/>
        </w:r>
        <w:r>
          <w:t>33</w:t>
        </w:r>
        <w:r>
          <w:fldChar w:fldCharType="end"/>
        </w:r>
      </w:hyperlink>
    </w:p>
    <w:p>
      <w:pPr>
        <w:pStyle w:val="TOC2"/>
        <w:tabs>
          <w:tab w:val="right" w:leader="dot" w:pos="8306"/>
        </w:tabs>
      </w:pPr>
      <w:hyperlink w:anchor="_Toc7947" w:history="1">
        <w:r>
          <w:rPr>
            <w:rFonts w:ascii="仿宋" w:eastAsia="仿宋" w:hAnsi="仿宋" w:cs="仿宋" w:hint="eastAsia"/>
            <w:lang w:eastAsia="zh-CN"/>
          </w:rPr>
          <w:t>(三)、外部审计准备</w:t>
        </w:r>
        <w:r>
          <w:tab/>
        </w:r>
        <w:r>
          <w:fldChar w:fldCharType="begin"/>
        </w:r>
        <w:r>
          <w:instrText xml:space="preserve"> PAGEREF _Toc7947 \h </w:instrText>
        </w:r>
        <w:r>
          <w:fldChar w:fldCharType="separate"/>
        </w:r>
        <w:r>
          <w:t>34</w:t>
        </w:r>
        <w:r>
          <w:fldChar w:fldCharType="end"/>
        </w:r>
      </w:hyperlink>
    </w:p>
    <w:p>
      <w:pPr>
        <w:pStyle w:val="TOC2"/>
        <w:tabs>
          <w:tab w:val="right" w:leader="dot" w:pos="8306"/>
        </w:tabs>
      </w:pPr>
      <w:hyperlink w:anchor="_Toc14749" w:history="1">
        <w:r>
          <w:rPr>
            <w:rFonts w:ascii="仿宋" w:eastAsia="仿宋" w:hAnsi="仿宋" w:cs="仿宋" w:hint="eastAsia"/>
            <w:lang w:eastAsia="zh-CN"/>
          </w:rPr>
          <w:t>(四)、审计结果整改</w:t>
        </w:r>
        <w:r>
          <w:tab/>
        </w:r>
        <w:r>
          <w:fldChar w:fldCharType="begin"/>
        </w:r>
        <w:r>
          <w:instrText xml:space="preserve"> PAGEREF _Toc14749 \h </w:instrText>
        </w:r>
        <w:r>
          <w:fldChar w:fldCharType="separate"/>
        </w:r>
        <w:r>
          <w:t>34</w:t>
        </w:r>
        <w:r>
          <w:fldChar w:fldCharType="end"/>
        </w:r>
      </w:hyperlink>
    </w:p>
    <w:p>
      <w:pPr>
        <w:pStyle w:val="TOC1"/>
        <w:tabs>
          <w:tab w:val="right" w:leader="dot" w:pos="8306"/>
        </w:tabs>
      </w:pPr>
      <w:hyperlink w:anchor="_Toc27672" w:history="1">
        <w:r>
          <w:rPr>
            <w:rFonts w:ascii="仿宋" w:eastAsia="仿宋" w:hAnsi="仿宋" w:cs="仿宋" w:hint="eastAsia"/>
            <w:lang w:eastAsia="zh-CN"/>
          </w:rPr>
          <w:t>八、风险评估</w:t>
        </w:r>
        <w:r>
          <w:tab/>
        </w:r>
        <w:r>
          <w:fldChar w:fldCharType="begin"/>
        </w:r>
        <w:r>
          <w:instrText xml:space="preserve"> PAGEREF _Toc27672 \h </w:instrText>
        </w:r>
        <w:r>
          <w:fldChar w:fldCharType="separate"/>
        </w:r>
        <w:r>
          <w:t>34</w:t>
        </w:r>
        <w:r>
          <w:fldChar w:fldCharType="end"/>
        </w:r>
      </w:hyperlink>
    </w:p>
    <w:p>
      <w:pPr>
        <w:pStyle w:val="TOC2"/>
        <w:tabs>
          <w:tab w:val="right" w:leader="dot" w:pos="8306"/>
        </w:tabs>
      </w:pPr>
      <w:hyperlink w:anchor="_Toc16323" w:history="1">
        <w:r>
          <w:rPr>
            <w:rFonts w:ascii="仿宋" w:eastAsia="仿宋" w:hAnsi="仿宋" w:cs="仿宋" w:hint="eastAsia"/>
            <w:lang w:eastAsia="zh-CN"/>
          </w:rPr>
          <w:t>(一)、项目风险分析</w:t>
        </w:r>
        <w:r>
          <w:tab/>
        </w:r>
        <w:r>
          <w:fldChar w:fldCharType="begin"/>
        </w:r>
        <w:r>
          <w:instrText xml:space="preserve"> PAGEREF _Toc16323 \h </w:instrText>
        </w:r>
        <w:r>
          <w:fldChar w:fldCharType="separate"/>
        </w:r>
        <w:r>
          <w:t>34</w:t>
        </w:r>
        <w:r>
          <w:fldChar w:fldCharType="end"/>
        </w:r>
      </w:hyperlink>
    </w:p>
    <w:p>
      <w:pPr>
        <w:pStyle w:val="TOC2"/>
        <w:tabs>
          <w:tab w:val="right" w:leader="dot" w:pos="8306"/>
        </w:tabs>
      </w:pPr>
      <w:hyperlink w:anchor="_Toc28250" w:history="1">
        <w:r>
          <w:rPr>
            <w:rFonts w:ascii="仿宋" w:eastAsia="仿宋" w:hAnsi="仿宋" w:cs="仿宋" w:hint="eastAsia"/>
            <w:lang w:eastAsia="zh-CN"/>
          </w:rPr>
          <w:t>(二)、项目风险对策</w:t>
        </w:r>
        <w:r>
          <w:tab/>
        </w:r>
        <w:r>
          <w:fldChar w:fldCharType="begin"/>
        </w:r>
        <w:r>
          <w:instrText xml:space="preserve"> PAGEREF _Toc28250 \h </w:instrText>
        </w:r>
        <w:r>
          <w:fldChar w:fldCharType="separate"/>
        </w:r>
        <w:r>
          <w:t>36</w:t>
        </w:r>
        <w:r>
          <w:fldChar w:fldCharType="end"/>
        </w:r>
      </w:hyperlink>
    </w:p>
    <w:p>
      <w:pPr>
        <w:pStyle w:val="TOC1"/>
        <w:tabs>
          <w:tab w:val="right" w:leader="dot" w:pos="8306"/>
        </w:tabs>
      </w:pPr>
      <w:hyperlink w:anchor="_Toc25859" w:history="1">
        <w:r>
          <w:rPr>
            <w:rFonts w:ascii="仿宋" w:eastAsia="仿宋" w:hAnsi="仿宋" w:cs="仿宋" w:hint="eastAsia"/>
            <w:lang w:eastAsia="zh-CN"/>
          </w:rPr>
          <w:t>九、社会效益评价</w:t>
        </w:r>
        <w:r>
          <w:tab/>
        </w:r>
        <w:r>
          <w:fldChar w:fldCharType="begin"/>
        </w:r>
        <w:r>
          <w:instrText xml:space="preserve"> PAGEREF _Toc25859 \h </w:instrText>
        </w:r>
        <w:r>
          <w:fldChar w:fldCharType="separate"/>
        </w:r>
        <w:r>
          <w:t>38</w:t>
        </w:r>
        <w:r>
          <w:fldChar w:fldCharType="end"/>
        </w:r>
      </w:hyperlink>
    </w:p>
    <w:p>
      <w:pPr>
        <w:pStyle w:val="TOC2"/>
        <w:tabs>
          <w:tab w:val="right" w:leader="dot" w:pos="8306"/>
        </w:tabs>
      </w:pPr>
      <w:hyperlink w:anchor="_Toc15404" w:history="1">
        <w:r>
          <w:rPr>
            <w:rFonts w:ascii="仿宋" w:eastAsia="仿宋" w:hAnsi="仿宋" w:cs="仿宋" w:hint="eastAsia"/>
            <w:lang w:eastAsia="zh-CN"/>
          </w:rPr>
          <w:t>(一)、促进当地经济进展</w:t>
        </w:r>
        <w:r>
          <w:tab/>
        </w:r>
        <w:r>
          <w:fldChar w:fldCharType="begin"/>
        </w:r>
        <w:r>
          <w:instrText xml:space="preserve"> PAGEREF _Toc15404 \h </w:instrText>
        </w:r>
        <w:r>
          <w:fldChar w:fldCharType="separate"/>
        </w:r>
        <w:r>
          <w:t>38</w:t>
        </w:r>
        <w:r>
          <w:fldChar w:fldCharType="end"/>
        </w:r>
      </w:hyperlink>
    </w:p>
    <w:p>
      <w:pPr>
        <w:pStyle w:val="TOC2"/>
        <w:tabs>
          <w:tab w:val="right" w:leader="dot" w:pos="8306"/>
        </w:tabs>
      </w:pPr>
      <w:hyperlink w:anchor="_Toc32239" w:history="1">
        <w:r>
          <w:rPr>
            <w:rFonts w:ascii="仿宋" w:eastAsia="仿宋" w:hAnsi="仿宋" w:cs="仿宋" w:hint="eastAsia"/>
            <w:lang w:eastAsia="zh-CN"/>
          </w:rPr>
          <w:t>(二)、带动有关产业进展</w:t>
        </w:r>
        <w:r>
          <w:tab/>
        </w:r>
        <w:r>
          <w:fldChar w:fldCharType="begin"/>
        </w:r>
        <w:r>
          <w:instrText xml:space="preserve"> PAGEREF _Toc32239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561" w:history="1">
        <w:r>
          <w:rPr>
            <w:rFonts w:ascii="仿宋" w:eastAsia="仿宋" w:hAnsi="仿宋" w:cs="仿宋" w:hint="eastAsia"/>
            <w:lang w:eastAsia="zh-CN"/>
          </w:rPr>
          <w:t>(三)、增加地方财政收入</w:t>
        </w:r>
        <w:r>
          <w:tab/>
        </w:r>
        <w:r>
          <w:fldChar w:fldCharType="begin"/>
        </w:r>
        <w:r>
          <w:instrText xml:space="preserve"> PAGEREF _Toc14561 \h </w:instrText>
        </w:r>
        <w:r>
          <w:fldChar w:fldCharType="separate"/>
        </w:r>
        <w:r>
          <w:t>40</w:t>
        </w:r>
        <w:r>
          <w:fldChar w:fldCharType="end"/>
        </w:r>
      </w:hyperlink>
    </w:p>
    <w:p>
      <w:pPr>
        <w:pStyle w:val="TOC2"/>
        <w:tabs>
          <w:tab w:val="right" w:leader="dot" w:pos="8306"/>
        </w:tabs>
      </w:pPr>
      <w:hyperlink w:anchor="_Toc17803" w:history="1">
        <w:r>
          <w:rPr>
            <w:rFonts w:ascii="仿宋" w:eastAsia="仿宋" w:hAnsi="仿宋" w:cs="仿宋" w:hint="eastAsia"/>
            <w:lang w:eastAsia="zh-CN"/>
          </w:rPr>
          <w:t>(四)、增加就业机会</w:t>
        </w:r>
        <w:r>
          <w:tab/>
        </w:r>
        <w:r>
          <w:fldChar w:fldCharType="begin"/>
        </w:r>
        <w:r>
          <w:instrText xml:space="preserve"> PAGEREF _Toc17803 \h </w:instrText>
        </w:r>
        <w:r>
          <w:fldChar w:fldCharType="separate"/>
        </w:r>
        <w:r>
          <w:t>40</w:t>
        </w:r>
        <w:r>
          <w:fldChar w:fldCharType="end"/>
        </w:r>
      </w:hyperlink>
    </w:p>
    <w:p>
      <w:pPr>
        <w:pStyle w:val="TOC1"/>
        <w:tabs>
          <w:tab w:val="right" w:leader="dot" w:pos="8306"/>
        </w:tabs>
      </w:pPr>
      <w:hyperlink w:anchor="_Toc27766" w:history="1">
        <w:r>
          <w:rPr>
            <w:rFonts w:ascii="仿宋" w:eastAsia="仿宋" w:hAnsi="仿宋" w:cs="仿宋" w:hint="eastAsia"/>
            <w:lang w:eastAsia="zh-CN"/>
          </w:rPr>
          <w:t>十、项目进度计划</w:t>
        </w:r>
        <w:r>
          <w:tab/>
        </w:r>
        <w:r>
          <w:fldChar w:fldCharType="begin"/>
        </w:r>
        <w:r>
          <w:instrText xml:space="preserve"> PAGEREF _Toc27766 \h </w:instrText>
        </w:r>
        <w:r>
          <w:fldChar w:fldCharType="separate"/>
        </w:r>
        <w:r>
          <w:t>42</w:t>
        </w:r>
        <w:r>
          <w:fldChar w:fldCharType="end"/>
        </w:r>
      </w:hyperlink>
    </w:p>
    <w:p>
      <w:pPr>
        <w:pStyle w:val="TOC2"/>
        <w:tabs>
          <w:tab w:val="right" w:leader="dot" w:pos="8306"/>
        </w:tabs>
      </w:pPr>
      <w:hyperlink w:anchor="_Toc16558" w:history="1">
        <w:r>
          <w:rPr>
            <w:rFonts w:ascii="仿宋" w:eastAsia="仿宋" w:hAnsi="仿宋" w:cs="仿宋" w:hint="eastAsia"/>
            <w:lang w:eastAsia="zh-CN"/>
          </w:rPr>
          <w:t>(一)、项目进度安排</w:t>
        </w:r>
        <w:r>
          <w:tab/>
        </w:r>
        <w:r>
          <w:fldChar w:fldCharType="begin"/>
        </w:r>
        <w:r>
          <w:instrText xml:space="preserve"> PAGEREF _Toc16558 \h </w:instrText>
        </w:r>
        <w:r>
          <w:fldChar w:fldCharType="separate"/>
        </w:r>
        <w:r>
          <w:t>42</w:t>
        </w:r>
        <w:r>
          <w:fldChar w:fldCharType="end"/>
        </w:r>
      </w:hyperlink>
    </w:p>
    <w:p>
      <w:pPr>
        <w:pStyle w:val="TOC2"/>
        <w:tabs>
          <w:tab w:val="right" w:leader="dot" w:pos="8306"/>
        </w:tabs>
      </w:pPr>
      <w:hyperlink w:anchor="_Toc6671" w:history="1">
        <w:r>
          <w:rPr>
            <w:rFonts w:ascii="仿宋" w:eastAsia="仿宋" w:hAnsi="仿宋" w:cs="仿宋" w:hint="eastAsia"/>
            <w:lang w:eastAsia="zh-CN"/>
          </w:rPr>
          <w:t>(二)、项目实施保障措施</w:t>
        </w:r>
        <w:r>
          <w:tab/>
        </w:r>
        <w:r>
          <w:fldChar w:fldCharType="begin"/>
        </w:r>
        <w:r>
          <w:instrText xml:space="preserve"> PAGEREF _Toc6671 \h </w:instrText>
        </w:r>
        <w:r>
          <w:fldChar w:fldCharType="separate"/>
        </w:r>
        <w:r>
          <w:t>43</w:t>
        </w:r>
        <w:r>
          <w:fldChar w:fldCharType="end"/>
        </w:r>
      </w:hyperlink>
    </w:p>
    <w:p>
      <w:pPr>
        <w:pStyle w:val="TOC1"/>
        <w:tabs>
          <w:tab w:val="right" w:leader="dot" w:pos="8306"/>
        </w:tabs>
      </w:pPr>
      <w:hyperlink w:anchor="_Toc14590" w:history="1">
        <w:r>
          <w:rPr>
            <w:rFonts w:ascii="仿宋" w:eastAsia="仿宋" w:hAnsi="仿宋" w:cs="仿宋" w:hint="eastAsia"/>
            <w:lang w:eastAsia="zh-CN"/>
          </w:rPr>
          <w:t>十一、信息化建设</w:t>
        </w:r>
        <w:r>
          <w:tab/>
        </w:r>
        <w:r>
          <w:fldChar w:fldCharType="begin"/>
        </w:r>
        <w:r>
          <w:instrText xml:space="preserve"> PAGEREF _Toc14590 \h </w:instrText>
        </w:r>
        <w:r>
          <w:fldChar w:fldCharType="separate"/>
        </w:r>
        <w:r>
          <w:t>45</w:t>
        </w:r>
        <w:r>
          <w:fldChar w:fldCharType="end"/>
        </w:r>
      </w:hyperlink>
    </w:p>
    <w:p>
      <w:pPr>
        <w:pStyle w:val="TOC2"/>
        <w:tabs>
          <w:tab w:val="right" w:leader="dot" w:pos="8306"/>
        </w:tabs>
      </w:pPr>
      <w:hyperlink w:anchor="_Toc4968" w:history="1">
        <w:r>
          <w:rPr>
            <w:rFonts w:ascii="仿宋" w:eastAsia="仿宋" w:hAnsi="仿宋" w:cs="仿宋" w:hint="eastAsia"/>
            <w:lang w:eastAsia="zh-CN"/>
          </w:rPr>
          <w:t>(一)、信息化规划</w:t>
        </w:r>
        <w:r>
          <w:tab/>
        </w:r>
        <w:r>
          <w:fldChar w:fldCharType="begin"/>
        </w:r>
        <w:r>
          <w:instrText xml:space="preserve"> PAGEREF _Toc4968 \h </w:instrText>
        </w:r>
        <w:r>
          <w:fldChar w:fldCharType="separate"/>
        </w:r>
        <w:r>
          <w:t>45</w:t>
        </w:r>
        <w:r>
          <w:fldChar w:fldCharType="end"/>
        </w:r>
      </w:hyperlink>
    </w:p>
    <w:p>
      <w:pPr>
        <w:pStyle w:val="TOC2"/>
        <w:tabs>
          <w:tab w:val="right" w:leader="dot" w:pos="8306"/>
        </w:tabs>
      </w:pPr>
      <w:hyperlink w:anchor="_Toc30008" w:history="1">
        <w:r>
          <w:rPr>
            <w:rFonts w:ascii="仿宋" w:eastAsia="仿宋" w:hAnsi="仿宋" w:cs="仿宋" w:hint="eastAsia"/>
            <w:lang w:eastAsia="zh-CN"/>
          </w:rPr>
          <w:t>(二)、信息系统建设</w:t>
        </w:r>
        <w:r>
          <w:tab/>
        </w:r>
        <w:r>
          <w:fldChar w:fldCharType="begin"/>
        </w:r>
        <w:r>
          <w:instrText xml:space="preserve"> PAGEREF _Toc30008 \h </w:instrText>
        </w:r>
        <w:r>
          <w:fldChar w:fldCharType="separate"/>
        </w:r>
        <w:r>
          <w:t>46</w:t>
        </w:r>
        <w:r>
          <w:fldChar w:fldCharType="end"/>
        </w:r>
      </w:hyperlink>
    </w:p>
    <w:p>
      <w:pPr>
        <w:pStyle w:val="TOC2"/>
        <w:tabs>
          <w:tab w:val="right" w:leader="dot" w:pos="8306"/>
        </w:tabs>
      </w:pPr>
      <w:hyperlink w:anchor="_Toc30861" w:history="1">
        <w:r>
          <w:rPr>
            <w:rFonts w:ascii="仿宋" w:eastAsia="仿宋" w:hAnsi="仿宋" w:cs="仿宋" w:hint="eastAsia"/>
            <w:lang w:eastAsia="zh-CN"/>
          </w:rPr>
          <w:t>(三)、数据保护与隐私保护</w:t>
        </w:r>
        <w:r>
          <w:tab/>
        </w:r>
        <w:r>
          <w:fldChar w:fldCharType="begin"/>
        </w:r>
        <w:r>
          <w:instrText xml:space="preserve"> PAGEREF _Toc30861 \h </w:instrText>
        </w:r>
        <w:r>
          <w:fldChar w:fldCharType="separate"/>
        </w:r>
        <w:r>
          <w:t>47</w:t>
        </w:r>
        <w:r>
          <w:fldChar w:fldCharType="end"/>
        </w:r>
      </w:hyperlink>
    </w:p>
    <w:p>
      <w:pPr>
        <w:pStyle w:val="TOC1"/>
        <w:tabs>
          <w:tab w:val="right" w:leader="dot" w:pos="8306"/>
        </w:tabs>
      </w:pPr>
      <w:hyperlink w:anchor="_Toc16493" w:history="1">
        <w:r>
          <w:rPr>
            <w:rFonts w:ascii="仿宋" w:eastAsia="仿宋" w:hAnsi="仿宋" w:cs="仿宋" w:hint="eastAsia"/>
            <w:lang w:eastAsia="zh-CN"/>
          </w:rPr>
          <w:t>十二、法律法规及环境影响评价</w:t>
        </w:r>
        <w:r>
          <w:tab/>
        </w:r>
        <w:r>
          <w:fldChar w:fldCharType="begin"/>
        </w:r>
        <w:r>
          <w:instrText xml:space="preserve"> PAGEREF _Toc16493 \h </w:instrText>
        </w:r>
        <w:r>
          <w:fldChar w:fldCharType="separate"/>
        </w:r>
        <w:r>
          <w:t>48</w:t>
        </w:r>
        <w:r>
          <w:fldChar w:fldCharType="end"/>
        </w:r>
      </w:hyperlink>
    </w:p>
    <w:p>
      <w:pPr>
        <w:pStyle w:val="TOC2"/>
        <w:tabs>
          <w:tab w:val="right" w:leader="dot" w:pos="8306"/>
        </w:tabs>
      </w:pPr>
      <w:hyperlink w:anchor="_Toc20125" w:history="1">
        <w:r>
          <w:rPr>
            <w:rFonts w:ascii="仿宋" w:eastAsia="仿宋" w:hAnsi="仿宋" w:cs="仿宋" w:hint="eastAsia"/>
            <w:lang w:eastAsia="zh-CN"/>
          </w:rPr>
          <w:t>(一)、法律法规的遵守</w:t>
        </w:r>
        <w:r>
          <w:tab/>
        </w:r>
        <w:r>
          <w:fldChar w:fldCharType="begin"/>
        </w:r>
        <w:r>
          <w:instrText xml:space="preserve"> PAGEREF _Toc20125 \h </w:instrText>
        </w:r>
        <w:r>
          <w:fldChar w:fldCharType="separate"/>
        </w:r>
        <w:r>
          <w:t>48</w:t>
        </w:r>
        <w:r>
          <w:fldChar w:fldCharType="end"/>
        </w:r>
      </w:hyperlink>
    </w:p>
    <w:p>
      <w:pPr>
        <w:pStyle w:val="TOC2"/>
        <w:tabs>
          <w:tab w:val="right" w:leader="dot" w:pos="8306"/>
        </w:tabs>
      </w:pPr>
      <w:hyperlink w:anchor="_Toc8271" w:history="1">
        <w:r>
          <w:rPr>
            <w:rFonts w:ascii="仿宋" w:eastAsia="仿宋" w:hAnsi="仿宋" w:cs="仿宋" w:hint="eastAsia"/>
            <w:lang w:eastAsia="zh-CN"/>
          </w:rPr>
          <w:t>(二)、环境影响评价</w:t>
        </w:r>
        <w:r>
          <w:tab/>
        </w:r>
        <w:r>
          <w:fldChar w:fldCharType="begin"/>
        </w:r>
        <w:r>
          <w:instrText xml:space="preserve"> PAGEREF _Toc8271 \h </w:instrText>
        </w:r>
        <w:r>
          <w:fldChar w:fldCharType="separate"/>
        </w:r>
        <w:r>
          <w:t>49</w:t>
        </w:r>
        <w:r>
          <w:fldChar w:fldCharType="end"/>
        </w:r>
      </w:hyperlink>
    </w:p>
    <w:p>
      <w:pPr>
        <w:pStyle w:val="TOC2"/>
        <w:tabs>
          <w:tab w:val="right" w:leader="dot" w:pos="8306"/>
        </w:tabs>
      </w:pPr>
      <w:hyperlink w:anchor="_Toc28007" w:history="1">
        <w:r>
          <w:rPr>
            <w:rFonts w:ascii="仿宋" w:eastAsia="仿宋" w:hAnsi="仿宋" w:cs="仿宋" w:hint="eastAsia"/>
            <w:lang w:eastAsia="zh-CN"/>
          </w:rPr>
          <w:t>(三)、环保手续办理</w:t>
        </w:r>
        <w:r>
          <w:tab/>
        </w:r>
        <w:r>
          <w:fldChar w:fldCharType="begin"/>
        </w:r>
        <w:r>
          <w:instrText xml:space="preserve"> PAGEREF _Toc28007 \h </w:instrText>
        </w:r>
        <w:r>
          <w:fldChar w:fldCharType="separate"/>
        </w:r>
        <w:r>
          <w:t>50</w:t>
        </w:r>
        <w:r>
          <w:fldChar w:fldCharType="end"/>
        </w:r>
      </w:hyperlink>
    </w:p>
    <w:p>
      <w:pPr>
        <w:pStyle w:val="TOC1"/>
        <w:tabs>
          <w:tab w:val="right" w:leader="dot" w:pos="8306"/>
        </w:tabs>
      </w:pPr>
      <w:hyperlink w:anchor="_Toc23240" w:history="1">
        <w:r>
          <w:rPr>
            <w:rFonts w:ascii="仿宋" w:eastAsia="仿宋" w:hAnsi="仿宋" w:cs="仿宋" w:hint="eastAsia"/>
            <w:lang w:eastAsia="zh-CN"/>
          </w:rPr>
          <w:t>十三、项目运营管理</w:t>
        </w:r>
        <w:r>
          <w:tab/>
        </w:r>
        <w:r>
          <w:fldChar w:fldCharType="begin"/>
        </w:r>
        <w:r>
          <w:instrText xml:space="preserve"> PAGEREF _Toc23240 \h </w:instrText>
        </w:r>
        <w:r>
          <w:fldChar w:fldCharType="separate"/>
        </w:r>
        <w:r>
          <w:t>51</w:t>
        </w:r>
        <w:r>
          <w:fldChar w:fldCharType="end"/>
        </w:r>
      </w:hyperlink>
    </w:p>
    <w:p>
      <w:pPr>
        <w:pStyle w:val="TOC2"/>
        <w:tabs>
          <w:tab w:val="right" w:leader="dot" w:pos="8306"/>
        </w:tabs>
      </w:pPr>
      <w:hyperlink w:anchor="_Toc795" w:history="1">
        <w:r>
          <w:rPr>
            <w:rFonts w:ascii="仿宋" w:eastAsia="仿宋" w:hAnsi="仿宋" w:cs="仿宋" w:hint="eastAsia"/>
            <w:lang w:eastAsia="zh-CN"/>
          </w:rPr>
          <w:t>(一)、项目管理体系建设</w:t>
        </w:r>
        <w:r>
          <w:tab/>
        </w:r>
        <w:r>
          <w:fldChar w:fldCharType="begin"/>
        </w:r>
        <w:r>
          <w:instrText xml:space="preserve"> PAGEREF _Toc795 \h </w:instrText>
        </w:r>
        <w:r>
          <w:fldChar w:fldCharType="separate"/>
        </w:r>
        <w:r>
          <w:t>51</w:t>
        </w:r>
        <w:r>
          <w:fldChar w:fldCharType="end"/>
        </w:r>
      </w:hyperlink>
    </w:p>
    <w:p>
      <w:pPr>
        <w:pStyle w:val="TOC2"/>
        <w:tabs>
          <w:tab w:val="right" w:leader="dot" w:pos="8306"/>
        </w:tabs>
      </w:pPr>
      <w:hyperlink w:anchor="_Toc11634" w:history="1">
        <w:r>
          <w:rPr>
            <w:rFonts w:ascii="仿宋" w:eastAsia="仿宋" w:hAnsi="仿宋" w:cs="仿宋" w:hint="eastAsia"/>
            <w:lang w:eastAsia="zh-CN"/>
          </w:rPr>
          <w:t>(二)、运营计划</w:t>
        </w:r>
        <w:r>
          <w:tab/>
        </w:r>
        <w:r>
          <w:fldChar w:fldCharType="begin"/>
        </w:r>
        <w:r>
          <w:instrText xml:space="preserve"> PAGEREF _Toc11634 \h </w:instrText>
        </w:r>
        <w:r>
          <w:fldChar w:fldCharType="separate"/>
        </w:r>
        <w:r>
          <w:t>52</w:t>
        </w:r>
        <w:r>
          <w:fldChar w:fldCharType="end"/>
        </w:r>
      </w:hyperlink>
    </w:p>
    <w:p>
      <w:pPr>
        <w:pStyle w:val="TOC2"/>
        <w:tabs>
          <w:tab w:val="right" w:leader="dot" w:pos="8306"/>
        </w:tabs>
      </w:pPr>
      <w:hyperlink w:anchor="_Toc9836" w:history="1">
        <w:r>
          <w:rPr>
            <w:rFonts w:ascii="仿宋" w:eastAsia="仿宋" w:hAnsi="仿宋" w:cs="仿宋" w:hint="eastAsia"/>
            <w:lang w:eastAsia="zh-CN"/>
          </w:rPr>
          <w:t>(三)、运营管理措施</w:t>
        </w:r>
        <w:r>
          <w:tab/>
        </w:r>
        <w:r>
          <w:fldChar w:fldCharType="begin"/>
        </w:r>
        <w:r>
          <w:instrText xml:space="preserve"> PAGEREF _Toc9836 \h </w:instrText>
        </w:r>
        <w:r>
          <w:fldChar w:fldCharType="separate"/>
        </w:r>
        <w:r>
          <w:t>53</w:t>
        </w:r>
        <w:r>
          <w:fldChar w:fldCharType="end"/>
        </w:r>
      </w:hyperlink>
    </w:p>
    <w:p>
      <w:pPr>
        <w:pStyle w:val="TOC2"/>
        <w:tabs>
          <w:tab w:val="right" w:leader="dot" w:pos="8306"/>
        </w:tabs>
      </w:pPr>
      <w:hyperlink w:anchor="_Toc28076" w:history="1">
        <w:r>
          <w:rPr>
            <w:rFonts w:ascii="仿宋" w:eastAsia="仿宋" w:hAnsi="仿宋" w:cs="仿宋" w:hint="eastAsia"/>
            <w:lang w:eastAsia="zh-CN"/>
          </w:rPr>
          <w:t>(四)、项目监测与改进</w:t>
        </w:r>
        <w:r>
          <w:tab/>
        </w:r>
        <w:r>
          <w:fldChar w:fldCharType="begin"/>
        </w:r>
        <w:r>
          <w:instrText xml:space="preserve"> PAGEREF _Toc28076 \h </w:instrText>
        </w:r>
        <w:r>
          <w:fldChar w:fldCharType="separate"/>
        </w:r>
        <w:r>
          <w:t>55</w:t>
        </w:r>
        <w:r>
          <w:fldChar w:fldCharType="end"/>
        </w:r>
      </w:hyperlink>
    </w:p>
    <w:p>
      <w:pPr>
        <w:pStyle w:val="TOC1"/>
        <w:tabs>
          <w:tab w:val="right" w:leader="dot" w:pos="8306"/>
        </w:tabs>
      </w:pPr>
      <w:hyperlink w:anchor="_Toc29397" w:history="1">
        <w:r>
          <w:rPr>
            <w:rFonts w:ascii="仿宋" w:eastAsia="仿宋" w:hAnsi="仿宋" w:cs="仿宋" w:hint="eastAsia"/>
            <w:lang w:eastAsia="zh-CN"/>
          </w:rPr>
          <w:t>十四、社会责任与可持续发展</w:t>
        </w:r>
        <w:r>
          <w:tab/>
        </w:r>
        <w:r>
          <w:fldChar w:fldCharType="begin"/>
        </w:r>
        <w:r>
          <w:instrText xml:space="preserve"> PAGEREF _Toc29397 \h </w:instrText>
        </w:r>
        <w:r>
          <w:fldChar w:fldCharType="separate"/>
        </w:r>
        <w:r>
          <w:t>56</w:t>
        </w:r>
        <w:r>
          <w:fldChar w:fldCharType="end"/>
        </w:r>
      </w:hyperlink>
    </w:p>
    <w:p>
      <w:pPr>
        <w:pStyle w:val="TOC2"/>
        <w:tabs>
          <w:tab w:val="right" w:leader="dot" w:pos="8306"/>
        </w:tabs>
      </w:pPr>
      <w:hyperlink w:anchor="_Toc15956" w:history="1">
        <w:r>
          <w:rPr>
            <w:rFonts w:ascii="仿宋" w:eastAsia="仿宋" w:hAnsi="仿宋" w:cs="仿宋" w:hint="eastAsia"/>
            <w:lang w:eastAsia="zh-CN"/>
          </w:rPr>
          <w:t>(一)、社会责任理念</w:t>
        </w:r>
        <w:r>
          <w:tab/>
        </w:r>
        <w:r>
          <w:fldChar w:fldCharType="begin"/>
        </w:r>
        <w:r>
          <w:instrText xml:space="preserve"> PAGEREF _Toc15956 \h </w:instrText>
        </w:r>
        <w:r>
          <w:fldChar w:fldCharType="separate"/>
        </w:r>
        <w:r>
          <w:t>56</w:t>
        </w:r>
        <w:r>
          <w:fldChar w:fldCharType="end"/>
        </w:r>
      </w:hyperlink>
    </w:p>
    <w:p>
      <w:pPr>
        <w:pStyle w:val="TOC2"/>
        <w:tabs>
          <w:tab w:val="right" w:leader="dot" w:pos="8306"/>
        </w:tabs>
      </w:pPr>
      <w:hyperlink w:anchor="_Toc18391" w:history="1">
        <w:r>
          <w:rPr>
            <w:rFonts w:ascii="仿宋" w:eastAsia="仿宋" w:hAnsi="仿宋" w:cs="仿宋" w:hint="eastAsia"/>
            <w:lang w:eastAsia="zh-CN"/>
          </w:rPr>
          <w:t>(二)、可持续发展策略</w:t>
        </w:r>
        <w:r>
          <w:tab/>
        </w:r>
        <w:r>
          <w:fldChar w:fldCharType="begin"/>
        </w:r>
        <w:r>
          <w:instrText xml:space="preserve"> PAGEREF _Toc18391 \h </w:instrText>
        </w:r>
        <w:r>
          <w:fldChar w:fldCharType="separate"/>
        </w:r>
        <w:r>
          <w:t>57</w:t>
        </w:r>
        <w:r>
          <w:fldChar w:fldCharType="end"/>
        </w:r>
      </w:hyperlink>
    </w:p>
    <w:p>
      <w:pPr>
        <w:pStyle w:val="TOC2"/>
        <w:tabs>
          <w:tab w:val="right" w:leader="dot" w:pos="8306"/>
        </w:tabs>
      </w:pPr>
      <w:hyperlink w:anchor="_Toc12411" w:history="1">
        <w:r>
          <w:rPr>
            <w:rFonts w:ascii="仿宋" w:eastAsia="仿宋" w:hAnsi="仿宋" w:cs="仿宋" w:hint="eastAsia"/>
            <w:lang w:eastAsia="zh-CN"/>
          </w:rPr>
          <w:t>(三)、社会责任实施方案</w:t>
        </w:r>
        <w:r>
          <w:tab/>
        </w:r>
        <w:r>
          <w:fldChar w:fldCharType="begin"/>
        </w:r>
        <w:r>
          <w:instrText xml:space="preserve"> PAGEREF _Toc12411 \h </w:instrText>
        </w:r>
        <w:r>
          <w:fldChar w:fldCharType="separate"/>
        </w:r>
        <w:r>
          <w:t>58</w:t>
        </w:r>
        <w:r>
          <w:fldChar w:fldCharType="end"/>
        </w:r>
      </w:hyperlink>
    </w:p>
    <w:p>
      <w:pPr>
        <w:pStyle w:val="TOC2"/>
        <w:tabs>
          <w:tab w:val="right" w:leader="dot" w:pos="8306"/>
        </w:tabs>
      </w:pPr>
      <w:hyperlink w:anchor="_Toc19316" w:history="1">
        <w:r>
          <w:rPr>
            <w:rFonts w:ascii="仿宋" w:eastAsia="仿宋" w:hAnsi="仿宋" w:cs="仿宋" w:hint="eastAsia"/>
            <w:lang w:eastAsia="zh-CN"/>
          </w:rPr>
          <w:t>(四)、社会影响评估</w:t>
        </w:r>
        <w:r>
          <w:tab/>
        </w:r>
        <w:r>
          <w:fldChar w:fldCharType="begin"/>
        </w:r>
        <w:r>
          <w:instrText xml:space="preserve"> PAGEREF _Toc19316 \h </w:instrText>
        </w:r>
        <w:r>
          <w:fldChar w:fldCharType="separate"/>
        </w:r>
        <w:r>
          <w:t>60</w:t>
        </w:r>
        <w:r>
          <w:fldChar w:fldCharType="end"/>
        </w:r>
      </w:hyperlink>
    </w:p>
    <w:p>
      <w:pPr>
        <w:pStyle w:val="TOC2"/>
        <w:tabs>
          <w:tab w:val="right" w:leader="dot" w:pos="8306"/>
        </w:tabs>
      </w:pPr>
      <w:hyperlink w:anchor="_Toc3724" w:history="1">
        <w:r>
          <w:rPr>
            <w:rFonts w:ascii="仿宋" w:eastAsia="仿宋" w:hAnsi="仿宋" w:cs="仿宋" w:hint="eastAsia"/>
            <w:lang w:eastAsia="zh-CN"/>
          </w:rPr>
          <w:t>(五)、环保与绿色发展</w:t>
        </w:r>
        <w:r>
          <w:tab/>
        </w:r>
        <w:r>
          <w:fldChar w:fldCharType="begin"/>
        </w:r>
        <w:r>
          <w:instrText xml:space="preserve"> PAGEREF _Toc3724 \h </w:instrText>
        </w:r>
        <w:r>
          <w:fldChar w:fldCharType="separate"/>
        </w:r>
        <w:r>
          <w:t>61</w:t>
        </w:r>
        <w:r>
          <w:fldChar w:fldCharType="end"/>
        </w:r>
      </w:hyperlink>
    </w:p>
    <w:p>
      <w:pPr>
        <w:pStyle w:val="TOC2"/>
        <w:tabs>
          <w:tab w:val="right" w:leader="dot" w:pos="8306"/>
        </w:tabs>
      </w:pPr>
      <w:hyperlink w:anchor="_Toc4399" w:history="1">
        <w:r>
          <w:rPr>
            <w:rFonts w:ascii="仿宋" w:eastAsia="仿宋" w:hAnsi="仿宋" w:cs="仿宋" w:hint="eastAsia"/>
            <w:lang w:eastAsia="zh-CN"/>
          </w:rPr>
          <w:t>(六)、社会责任履行</w:t>
        </w:r>
        <w:r>
          <w:tab/>
        </w:r>
        <w:r>
          <w:fldChar w:fldCharType="begin"/>
        </w:r>
        <w:r>
          <w:instrText xml:space="preserve"> PAGEREF _Toc4399 \h </w:instrText>
        </w:r>
        <w:r>
          <w:fldChar w:fldCharType="separate"/>
        </w:r>
        <w:r>
          <w:t>62</w:t>
        </w:r>
        <w:r>
          <w:fldChar w:fldCharType="end"/>
        </w:r>
      </w:hyperlink>
    </w:p>
    <w:p>
      <w:pPr>
        <w:pStyle w:val="TOC2"/>
        <w:tabs>
          <w:tab w:val="right" w:leader="dot" w:pos="8306"/>
        </w:tabs>
      </w:pPr>
      <w:hyperlink w:anchor="_Toc19890" w:history="1">
        <w:r>
          <w:rPr>
            <w:rFonts w:ascii="仿宋" w:eastAsia="仿宋" w:hAnsi="仿宋" w:cs="仿宋" w:hint="eastAsia"/>
            <w:lang w:eastAsia="zh-CN"/>
          </w:rPr>
          <w:t>(七)、可持续供应链管理</w:t>
        </w:r>
        <w:r>
          <w:tab/>
        </w:r>
        <w:r>
          <w:fldChar w:fldCharType="begin"/>
        </w:r>
        <w:r>
          <w:instrText xml:space="preserve"> PAGEREF _Toc19890 \h </w:instrText>
        </w:r>
        <w:r>
          <w:fldChar w:fldCharType="separate"/>
        </w:r>
        <w:r>
          <w:t>63</w:t>
        </w:r>
        <w:r>
          <w:fldChar w:fldCharType="end"/>
        </w:r>
      </w:hyperlink>
    </w:p>
    <w:p>
      <w:pPr>
        <w:pStyle w:val="TOC2"/>
        <w:tabs>
          <w:tab w:val="right" w:leader="dot" w:pos="8306"/>
        </w:tabs>
      </w:pPr>
      <w:hyperlink w:anchor="_Toc4694" w:history="1">
        <w:r>
          <w:rPr>
            <w:rFonts w:ascii="仿宋" w:eastAsia="仿宋" w:hAnsi="仿宋" w:cs="仿宋" w:hint="eastAsia"/>
            <w:lang w:eastAsia="zh-CN"/>
          </w:rPr>
          <w:t>(八)、员工可持续发展计划</w:t>
        </w:r>
        <w:r>
          <w:tab/>
        </w:r>
        <w:r>
          <w:fldChar w:fldCharType="begin"/>
        </w:r>
        <w:r>
          <w:instrText xml:space="preserve"> PAGEREF _Toc4694 \h </w:instrText>
        </w:r>
        <w:r>
          <w:fldChar w:fldCharType="separate"/>
        </w:r>
        <w:r>
          <w:t>64</w:t>
        </w:r>
        <w:r>
          <w:fldChar w:fldCharType="end"/>
        </w:r>
      </w:hyperlink>
    </w:p>
    <w:p>
      <w:pPr>
        <w:pStyle w:val="TOC1"/>
        <w:tabs>
          <w:tab w:val="right" w:leader="dot" w:pos="8306"/>
        </w:tabs>
      </w:pPr>
      <w:hyperlink w:anchor="_Toc16270" w:history="1">
        <w:r>
          <w:rPr>
            <w:rFonts w:ascii="仿宋" w:eastAsia="仿宋" w:hAnsi="仿宋" w:cs="仿宋" w:hint="eastAsia"/>
            <w:lang w:eastAsia="zh-CN"/>
          </w:rPr>
          <w:t>十五、项目验收与收尾工作</w:t>
        </w:r>
        <w:r>
          <w:tab/>
        </w:r>
        <w:r>
          <w:fldChar w:fldCharType="begin"/>
        </w:r>
        <w:r>
          <w:instrText xml:space="preserve"> PAGEREF _Toc16270 \h </w:instrText>
        </w:r>
        <w:r>
          <w:fldChar w:fldCharType="separate"/>
        </w:r>
        <w:r>
          <w:t>65</w:t>
        </w:r>
        <w:r>
          <w:fldChar w:fldCharType="end"/>
        </w:r>
      </w:hyperlink>
    </w:p>
    <w:p>
      <w:pPr>
        <w:pStyle w:val="TOC2"/>
        <w:tabs>
          <w:tab w:val="right" w:leader="dot" w:pos="8306"/>
        </w:tabs>
      </w:pPr>
      <w:hyperlink w:anchor="_Toc18795" w:history="1">
        <w:r>
          <w:rPr>
            <w:rFonts w:ascii="仿宋" w:eastAsia="仿宋" w:hAnsi="仿宋" w:cs="仿宋" w:hint="eastAsia"/>
            <w:lang w:eastAsia="zh-CN"/>
          </w:rPr>
          <w:t>(一)、项目竣工验收</w:t>
        </w:r>
        <w:r>
          <w:tab/>
        </w:r>
        <w:r>
          <w:fldChar w:fldCharType="begin"/>
        </w:r>
        <w:r>
          <w:instrText xml:space="preserve"> PAGEREF _Toc18795 \h </w:instrText>
        </w:r>
        <w:r>
          <w:fldChar w:fldCharType="separate"/>
        </w:r>
        <w:r>
          <w:t>65</w:t>
        </w:r>
        <w:r>
          <w:fldChar w:fldCharType="end"/>
        </w:r>
      </w:hyperlink>
    </w:p>
    <w:p>
      <w:pPr>
        <w:pStyle w:val="TOC2"/>
        <w:tabs>
          <w:tab w:val="right" w:leader="dot" w:pos="8306"/>
        </w:tabs>
      </w:pPr>
      <w:hyperlink w:anchor="_Toc11895" w:history="1">
        <w:r>
          <w:rPr>
            <w:rFonts w:ascii="仿宋" w:eastAsia="仿宋" w:hAnsi="仿宋" w:cs="仿宋" w:hint="eastAsia"/>
            <w:lang w:eastAsia="zh-CN"/>
          </w:rPr>
          <w:t>(二)、收尾工作计划</w:t>
        </w:r>
        <w:r>
          <w:tab/>
        </w:r>
        <w:r>
          <w:fldChar w:fldCharType="begin"/>
        </w:r>
        <w:r>
          <w:instrText xml:space="preserve"> PAGEREF _Toc11895 \h </w:instrText>
        </w:r>
        <w:r>
          <w:fldChar w:fldCharType="separate"/>
        </w:r>
        <w:r>
          <w:t>66</w:t>
        </w:r>
        <w:r>
          <w:fldChar w:fldCharType="end"/>
        </w:r>
      </w:hyperlink>
    </w:p>
    <w:p>
      <w:pPr>
        <w:pStyle w:val="TOC2"/>
        <w:tabs>
          <w:tab w:val="right" w:leader="dot" w:pos="8306"/>
        </w:tabs>
      </w:pPr>
      <w:hyperlink w:anchor="_Toc4567" w:history="1">
        <w:r>
          <w:rPr>
            <w:rFonts w:ascii="仿宋" w:eastAsia="仿宋" w:hAnsi="仿宋" w:cs="仿宋" w:hint="eastAsia"/>
            <w:lang w:eastAsia="zh-CN"/>
          </w:rPr>
          <w:t>(三)、移交与运营</w:t>
        </w:r>
        <w:r>
          <w:tab/>
        </w:r>
        <w:r>
          <w:fldChar w:fldCharType="begin"/>
        </w:r>
        <w:r>
          <w:instrText xml:space="preserve"> PAGEREF _Toc4567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5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体外诊断试剂产品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19518"/>
      <w:r>
        <w:rPr>
          <w:rFonts w:ascii="仿宋" w:eastAsia="仿宋" w:hAnsi="仿宋" w:cs="仿宋" w:hint="eastAsia"/>
          <w:sz w:val="28"/>
          <w:lang w:eastAsia="zh-CN"/>
        </w:rPr>
        <w:t>一、建筑物技术方案</w:t>
      </w:r>
      <w:bookmarkEnd w:id="2"/>
    </w:p>
    <w:p>
      <w:pPr>
        <w:pStyle w:val="Heading2"/>
        <w:rPr>
          <w:rFonts w:ascii="仿宋" w:eastAsia="仿宋" w:hAnsi="仿宋" w:cs="仿宋" w:hint="eastAsia"/>
          <w:lang w:eastAsia="zh-CN"/>
        </w:rPr>
      </w:pPr>
      <w:bookmarkStart w:id="3" w:name="_Toc18115"/>
      <w:r>
        <w:rPr>
          <w:rFonts w:ascii="仿宋" w:eastAsia="仿宋" w:hAnsi="仿宋" w:cs="仿宋" w:hint="eastAsia"/>
          <w:lang w:eastAsia="zh-CN"/>
        </w:rPr>
        <w:t>(一)、项目工程设计总体要求</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4" w:name="_Toc25704"/>
      <w:r>
        <w:rPr>
          <w:rFonts w:ascii="仿宋" w:eastAsia="仿宋" w:hAnsi="仿宋" w:cs="仿宋" w:hint="eastAsia"/>
          <w:sz w:val="28"/>
          <w:lang w:eastAsia="zh-CN"/>
        </w:rPr>
        <w:t>(二)、建设方案</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体外诊断试剂产品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按照《建筑内部装修设计防火规范》，体外诊断试剂产品项目耐火等级为二级，屋顶防水等级为三级，严格按照《屋面工程技术规范》的要求进行施工。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5" w:name="_Toc23952"/>
      <w:r>
        <w:rPr>
          <w:rFonts w:ascii="仿宋" w:eastAsia="仿宋" w:hAnsi="仿宋" w:cs="仿宋" w:hint="eastAsia"/>
          <w:sz w:val="28"/>
          <w:lang w:eastAsia="zh-CN"/>
        </w:rPr>
        <w:t>(三)、建筑工程建设指标</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体外诊断试剂产品项目建筑面积XXm²，其中：生产工程XXm²，仓储工程XXm²，行政办公及生活服务设施XXm²，公共工程XXm²。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6" w:name="_Toc20160"/>
      <w:r>
        <w:rPr>
          <w:rFonts w:ascii="仿宋" w:eastAsia="仿宋" w:hAnsi="仿宋" w:cs="仿宋" w:hint="eastAsia"/>
          <w:sz w:val="28"/>
          <w:lang w:eastAsia="zh-CN"/>
        </w:rPr>
        <w:t>二、法人治理</w:t>
      </w:r>
      <w:bookmarkEnd w:id="6"/>
    </w:p>
    <w:p>
      <w:pPr>
        <w:pStyle w:val="Heading2"/>
        <w:rPr>
          <w:rFonts w:ascii="仿宋" w:eastAsia="仿宋" w:hAnsi="仿宋" w:cs="仿宋" w:hint="eastAsia"/>
          <w:lang w:eastAsia="zh-CN"/>
        </w:rPr>
      </w:pPr>
      <w:bookmarkStart w:id="7" w:name="_Toc11368"/>
      <w:r>
        <w:rPr>
          <w:rFonts w:ascii="仿宋" w:eastAsia="仿宋" w:hAnsi="仿宋" w:cs="仿宋" w:hint="eastAsia"/>
          <w:lang w:eastAsia="zh-CN"/>
        </w:rPr>
        <w:t>(一)、股东权利及义务</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12.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8" w:name="_Toc27192"/>
      <w:r>
        <w:rPr>
          <w:rFonts w:ascii="仿宋" w:eastAsia="仿宋" w:hAnsi="仿宋" w:cs="仿宋" w:hint="eastAsia"/>
          <w:sz w:val="28"/>
          <w:lang w:eastAsia="zh-CN"/>
        </w:rPr>
        <w:t>(二)、董事</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p>
    <w:p>
      <w:pPr>
        <w:pStyle w:val="Heading2"/>
        <w:ind w:firstLine="560" w:firstLineChars="200"/>
        <w:rPr>
          <w:rFonts w:ascii="仿宋" w:eastAsia="仿宋" w:hAnsi="仿宋" w:cs="仿宋" w:hint="eastAsia"/>
          <w:sz w:val="28"/>
          <w:lang w:eastAsia="zh-CN"/>
        </w:rPr>
      </w:pPr>
      <w:bookmarkStart w:id="9" w:name="_Toc11552"/>
      <w:r>
        <w:rPr>
          <w:rFonts w:ascii="仿宋" w:eastAsia="仿宋" w:hAnsi="仿宋" w:cs="仿宋" w:hint="eastAsia"/>
          <w:sz w:val="28"/>
          <w:lang w:eastAsia="zh-CN"/>
        </w:rPr>
        <w:t>(三)、高级管理人员</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设有总经理一名，由董事会负责聘任或解雇。此外，公司可设立副总经理职位，同样由董事会负责聘任或解雇。总经理、副总经理、财务总监和董事会秘书均属于公司的高级管理层。董事们可能被聘任兼任总经理、副总经理或其他高级管理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章程中有关不得担任董事的规定同样适用于高级管理人员。对于财务负责人而言，作为高级管理人员，不仅要满足前述规定，还需具备会计师以上专业技术职务资格，或者具备会计专业知识背景并在会计领域工作满三年以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在公司控股股东、实际控制人单位担任除董事以外的职务的人员不得担任公司的高级管理人员。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总经理和其他高级管理人员的任期为三年，可以连任。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总经理对董事会负责，负责以下职权：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主持公司的经营管理工作，执行董事会决议，并向董事会报告工作；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组织实施公司年度经营计划和投资方案；</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制定公司内部管理机构设置方案；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制定公司的基本管理制度；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提请董事会聘任或解聘公司副总经理、财务总监；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决定聘任或解聘除应由董事会决定聘任或解聘以外的负责管理人员；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制定公司职工的工资、福利、奖惩，决定公司职工的聘用和解聘；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行使本章程或董事会授予的其他职权。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总经理应当列席董事会会议，非董事总经理在董事会上没有表决权。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总经理应当制定总经理工作细则，经董事会批准后实施。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总经理工作细则包括：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总经理会议召开的条件、程序和参加人员；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总经理及其他高级管理人员各自具体的职责及分工；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公司资金、资产运用，签订重大合同的权限，以及向董事会、监事会报告的制度；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董事会认为必要的其他事项。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总经理有权在任期届满以前提出辞职，辞职程序由总经理与公司之间的劳动合同规定。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公司副总经理、财务总监由总经理提名，并由董事会聘任。副总经理、财务总监对总经理负责，向其报告工作，并在分派的业务范围内履行相关职责。</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总经理及其他高级管理人员在执行公司职务时如违反法律、行政法规、部门规章或本章程的规定，给公司造成损失的，应当承担赔偿责任。</w:t>
      </w:r>
    </w:p>
    <w:p>
      <w:pPr>
        <w:pStyle w:val="Heading2"/>
        <w:ind w:firstLine="560" w:firstLineChars="200"/>
        <w:rPr>
          <w:rFonts w:ascii="仿宋" w:eastAsia="仿宋" w:hAnsi="仿宋" w:cs="仿宋" w:hint="eastAsia"/>
          <w:sz w:val="28"/>
          <w:lang w:eastAsia="zh-CN"/>
        </w:rPr>
      </w:pPr>
      <w:bookmarkStart w:id="10" w:name="_Toc11602"/>
      <w:r>
        <w:rPr>
          <w:rFonts w:ascii="仿宋" w:eastAsia="仿宋" w:hAnsi="仿宋" w:cs="仿宋" w:hint="eastAsia"/>
          <w:sz w:val="28"/>
          <w:lang w:eastAsia="zh-CN"/>
        </w:rPr>
        <w:t>(四)、监事</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1、就不得担任监事的情形而言，本章程的规定同样适用于监事。在公司内，监事、董事以及总经理等高级管理人员之间不得存在兼任的情况。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2、监事有责任遵守法律、行政法规和章程规定，对公司负有忠实和勤勉的义务。监事不得滥用职权，不能接受贿赂或其他非法收入，同时也不能侵占公司的财产。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3、监事的任期每届为3年，届满后可以连任。监事连任须符合法定条件。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4、监事任期届满未能及时进行改选，或者因监事辞职导致监事会人数低于法定最低要求时，在新监事就任前，原监事仍需按照法律、行政法规和章程的规定履行监事的职责。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5、监事有责任确保公司披露的信息真实、准确、完整。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6、监事有权列席董事会会议，并对董事会的决议提出质询或建议。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7、监事不得利用个人关联关系损害公司的利益，如因此给公司带来损失，监事应当承担相应的赔偿责任。</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8、监事在执行公司职务时，如果违反法律、行政法规、部门规章或章程的规定，给公司带来损失，监事应当负有赔偿责任。</w:t>
      </w:r>
    </w:p>
    <w:p>
      <w:pPr>
        <w:pStyle w:val="Heading1"/>
        <w:ind w:firstLine="560" w:firstLineChars="200"/>
        <w:rPr>
          <w:rFonts w:ascii="仿宋" w:eastAsia="仿宋" w:hAnsi="仿宋" w:cs="仿宋" w:hint="eastAsia"/>
          <w:sz w:val="28"/>
          <w:lang w:eastAsia="zh-CN"/>
        </w:rPr>
      </w:pPr>
      <w:bookmarkStart w:id="11" w:name="_Toc22570"/>
      <w:r>
        <w:rPr>
          <w:rFonts w:ascii="仿宋" w:eastAsia="仿宋" w:hAnsi="仿宋" w:cs="仿宋" w:hint="eastAsia"/>
          <w:sz w:val="28"/>
          <w:lang w:eastAsia="zh-CN"/>
        </w:rPr>
        <w:t>三、SWOT分析</w:t>
      </w:r>
      <w:bookmarkEnd w:id="11"/>
    </w:p>
    <w:p>
      <w:pPr>
        <w:pStyle w:val="Heading2"/>
        <w:rPr>
          <w:rFonts w:ascii="仿宋" w:eastAsia="仿宋" w:hAnsi="仿宋" w:cs="仿宋" w:hint="eastAsia"/>
          <w:lang w:eastAsia="zh-CN"/>
        </w:rPr>
      </w:pPr>
      <w:bookmarkStart w:id="12" w:name="_Toc715"/>
      <w:r>
        <w:rPr>
          <w:rFonts w:ascii="仿宋" w:eastAsia="仿宋" w:hAnsi="仿宋" w:cs="仿宋" w:hint="eastAsia"/>
          <w:lang w:eastAsia="zh-CN"/>
        </w:rPr>
        <w:t>(一)、优势分析(S)</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体外诊断试剂产品公司在技术研发方面拥有显著的优势，创新能力备受瞩目。持续投入大量资源进行研究开发和技术成果的应用，致力于构建独具核心竞争力的自主知识产权。体外诊断试剂产品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拓展并进的核心团队。该团队由经验丰富、在体外诊断试剂产品行业内积累多年研发、经营管理和市场拓展经验的资深专业人士组成。他们与公司的利益紧密相连，为公司树立了高效务实、协同合作的企业文化。体外诊断试剂产品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体外诊断试剂产品公司拥有一批优质的体外诊断试剂产品行业领先客户。凭借卓越的技术创新、产品质量和服务水平，体外诊断试剂产品公司成功树立了卓越的品牌形象，赢得了高度认可。与优质客户之间保持牢固的合作关系，使公司更深刻地理解体外诊断试剂产品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https://d.book118.com/035121032304011040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体外诊断试剂产品资金申请报告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A47D47"/>
    <w:rsid w:val="282E6701"/>
    <w:rsid w:val="2CA47D47"/>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03512103230401104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2024-01-04T16:41:00Z</dcterms:created>
  <dcterms:modified xsi:type="dcterms:W3CDTF">2024-01-04T16:42:00Z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6817683BA6B047618A102DF89D8DB108_11</vt:lpwstr>
  </property>
  <property fmtid="{D5CDD505-2E9C-101B-9397-08002B2CF9AE}" pid="3" name="KSOProductBuildVer">
    <vt:lpwstr>2052-12.1.0.16120</vt:lpwstr>
  </property>
</Properties>
</file>