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报刊客户代理项目计划设计方案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 w:history="1">
        <w:r>
          <w:rPr>
            <w:rFonts w:ascii="仿宋" w:eastAsia="仿宋" w:hAnsi="仿宋" w:cs="仿宋" w:hint="eastAsia"/>
            <w:lang w:eastAsia="zh-CN"/>
          </w:rPr>
          <w:t>序言</w:t>
        </w:r>
        <w:r>
          <w:tab/>
        </w:r>
        <w:r>
          <w:fldChar w:fldCharType="begin"/>
        </w:r>
        <w:r>
          <w:instrText xml:space="preserve"> PAGEREF _Toc2005 \h </w:instrText>
        </w:r>
        <w:r>
          <w:fldChar w:fldCharType="separate"/>
        </w:r>
        <w:r>
          <w:t>3</w:t>
        </w:r>
        <w:r>
          <w:fldChar w:fldCharType="end"/>
        </w:r>
      </w:hyperlink>
    </w:p>
    <w:p>
      <w:pPr>
        <w:pStyle w:val="TOC1"/>
        <w:tabs>
          <w:tab w:val="right" w:leader="dot" w:pos="8306"/>
        </w:tabs>
      </w:pPr>
      <w:hyperlink w:anchor="_Toc4133" w:history="1">
        <w:r>
          <w:rPr>
            <w:rFonts w:ascii="仿宋" w:eastAsia="仿宋" w:hAnsi="仿宋" w:cs="仿宋" w:hint="eastAsia"/>
            <w:lang w:eastAsia="zh-CN"/>
          </w:rPr>
          <w:t>一、产品规划分析</w:t>
        </w:r>
        <w:r>
          <w:tab/>
        </w:r>
        <w:r>
          <w:fldChar w:fldCharType="begin"/>
        </w:r>
        <w:r>
          <w:instrText xml:space="preserve"> PAGEREF _Toc4133 \h </w:instrText>
        </w:r>
        <w:r>
          <w:fldChar w:fldCharType="separate"/>
        </w:r>
        <w:r>
          <w:t>3</w:t>
        </w:r>
        <w:r>
          <w:fldChar w:fldCharType="end"/>
        </w:r>
      </w:hyperlink>
    </w:p>
    <w:p>
      <w:pPr>
        <w:pStyle w:val="TOC2"/>
        <w:tabs>
          <w:tab w:val="right" w:leader="dot" w:pos="8306"/>
        </w:tabs>
      </w:pPr>
      <w:hyperlink w:anchor="_Toc1841" w:history="1">
        <w:r>
          <w:rPr>
            <w:rFonts w:ascii="仿宋" w:eastAsia="仿宋" w:hAnsi="仿宋" w:cs="仿宋" w:hint="eastAsia"/>
            <w:lang w:eastAsia="zh-CN"/>
          </w:rPr>
          <w:t>(一)、产品规划</w:t>
        </w:r>
        <w:r>
          <w:tab/>
        </w:r>
        <w:r>
          <w:fldChar w:fldCharType="begin"/>
        </w:r>
        <w:r>
          <w:instrText xml:space="preserve"> PAGEREF _Toc1841 \h </w:instrText>
        </w:r>
        <w:r>
          <w:fldChar w:fldCharType="separate"/>
        </w:r>
        <w:r>
          <w:t>3</w:t>
        </w:r>
        <w:r>
          <w:fldChar w:fldCharType="end"/>
        </w:r>
      </w:hyperlink>
    </w:p>
    <w:p>
      <w:pPr>
        <w:pStyle w:val="TOC2"/>
        <w:tabs>
          <w:tab w:val="right" w:leader="dot" w:pos="8306"/>
        </w:tabs>
      </w:pPr>
      <w:hyperlink w:anchor="_Toc7749" w:history="1">
        <w:r>
          <w:rPr>
            <w:rFonts w:ascii="仿宋" w:eastAsia="仿宋" w:hAnsi="仿宋" w:cs="仿宋" w:hint="eastAsia"/>
            <w:lang w:eastAsia="zh-CN"/>
          </w:rPr>
          <w:t>(二)、建设规模</w:t>
        </w:r>
        <w:r>
          <w:tab/>
        </w:r>
        <w:r>
          <w:fldChar w:fldCharType="begin"/>
        </w:r>
        <w:r>
          <w:instrText xml:space="preserve"> PAGEREF _Toc7749 \h </w:instrText>
        </w:r>
        <w:r>
          <w:fldChar w:fldCharType="separate"/>
        </w:r>
        <w:r>
          <w:t>4</w:t>
        </w:r>
        <w:r>
          <w:fldChar w:fldCharType="end"/>
        </w:r>
      </w:hyperlink>
    </w:p>
    <w:p>
      <w:pPr>
        <w:pStyle w:val="TOC1"/>
        <w:tabs>
          <w:tab w:val="right" w:leader="dot" w:pos="8306"/>
        </w:tabs>
      </w:pPr>
      <w:hyperlink w:anchor="_Toc8145" w:history="1">
        <w:r>
          <w:rPr>
            <w:rFonts w:ascii="仿宋" w:eastAsia="仿宋" w:hAnsi="仿宋" w:cs="仿宋" w:hint="eastAsia"/>
            <w:lang w:eastAsia="zh-CN"/>
          </w:rPr>
          <w:t>二、报刊客户代理项目选址可行性分析</w:t>
        </w:r>
        <w:r>
          <w:tab/>
        </w:r>
        <w:r>
          <w:fldChar w:fldCharType="begin"/>
        </w:r>
        <w:r>
          <w:instrText xml:space="preserve"> PAGEREF _Toc8145 \h </w:instrText>
        </w:r>
        <w:r>
          <w:fldChar w:fldCharType="separate"/>
        </w:r>
        <w:r>
          <w:t>5</w:t>
        </w:r>
        <w:r>
          <w:fldChar w:fldCharType="end"/>
        </w:r>
      </w:hyperlink>
    </w:p>
    <w:p>
      <w:pPr>
        <w:pStyle w:val="TOC2"/>
        <w:tabs>
          <w:tab w:val="right" w:leader="dot" w:pos="8306"/>
        </w:tabs>
      </w:pPr>
      <w:hyperlink w:anchor="_Toc21638" w:history="1">
        <w:r>
          <w:rPr>
            <w:rFonts w:ascii="仿宋" w:eastAsia="仿宋" w:hAnsi="仿宋" w:cs="仿宋" w:hint="eastAsia"/>
            <w:lang w:eastAsia="zh-CN"/>
          </w:rPr>
          <w:t>(一)、报刊客户代理项目选址</w:t>
        </w:r>
        <w:r>
          <w:tab/>
        </w:r>
        <w:r>
          <w:fldChar w:fldCharType="begin"/>
        </w:r>
        <w:r>
          <w:instrText xml:space="preserve"> PAGEREF _Toc21638 \h </w:instrText>
        </w:r>
        <w:r>
          <w:fldChar w:fldCharType="separate"/>
        </w:r>
        <w:r>
          <w:t>5</w:t>
        </w:r>
        <w:r>
          <w:fldChar w:fldCharType="end"/>
        </w:r>
      </w:hyperlink>
    </w:p>
    <w:p>
      <w:pPr>
        <w:pStyle w:val="TOC2"/>
        <w:tabs>
          <w:tab w:val="right" w:leader="dot" w:pos="8306"/>
        </w:tabs>
      </w:pPr>
      <w:hyperlink w:anchor="_Toc8525" w:history="1">
        <w:r>
          <w:rPr>
            <w:rFonts w:ascii="仿宋" w:eastAsia="仿宋" w:hAnsi="仿宋" w:cs="仿宋" w:hint="eastAsia"/>
            <w:lang w:eastAsia="zh-CN"/>
          </w:rPr>
          <w:t>(二)、用地控制指标</w:t>
        </w:r>
        <w:r>
          <w:tab/>
        </w:r>
        <w:r>
          <w:fldChar w:fldCharType="begin"/>
        </w:r>
        <w:r>
          <w:instrText xml:space="preserve"> PAGEREF _Toc8525 \h </w:instrText>
        </w:r>
        <w:r>
          <w:fldChar w:fldCharType="separate"/>
        </w:r>
        <w:r>
          <w:t>5</w:t>
        </w:r>
        <w:r>
          <w:fldChar w:fldCharType="end"/>
        </w:r>
      </w:hyperlink>
    </w:p>
    <w:p>
      <w:pPr>
        <w:pStyle w:val="TOC2"/>
        <w:tabs>
          <w:tab w:val="right" w:leader="dot" w:pos="8306"/>
        </w:tabs>
      </w:pPr>
      <w:hyperlink w:anchor="_Toc30071" w:history="1">
        <w:r>
          <w:rPr>
            <w:rFonts w:ascii="仿宋" w:eastAsia="仿宋" w:hAnsi="仿宋" w:cs="仿宋" w:hint="eastAsia"/>
            <w:lang w:eastAsia="zh-CN"/>
          </w:rPr>
          <w:t>(三)、节约用地措施</w:t>
        </w:r>
        <w:r>
          <w:tab/>
        </w:r>
        <w:r>
          <w:fldChar w:fldCharType="begin"/>
        </w:r>
        <w:r>
          <w:instrText xml:space="preserve"> PAGEREF _Toc30071 \h </w:instrText>
        </w:r>
        <w:r>
          <w:fldChar w:fldCharType="separate"/>
        </w:r>
        <w:r>
          <w:t>7</w:t>
        </w:r>
        <w:r>
          <w:fldChar w:fldCharType="end"/>
        </w:r>
      </w:hyperlink>
    </w:p>
    <w:p>
      <w:pPr>
        <w:pStyle w:val="TOC2"/>
        <w:tabs>
          <w:tab w:val="right" w:leader="dot" w:pos="8306"/>
        </w:tabs>
      </w:pPr>
      <w:hyperlink w:anchor="_Toc6118" w:history="1">
        <w:r>
          <w:rPr>
            <w:rFonts w:ascii="仿宋" w:eastAsia="仿宋" w:hAnsi="仿宋" w:cs="仿宋" w:hint="eastAsia"/>
            <w:lang w:eastAsia="zh-CN"/>
          </w:rPr>
          <w:t>(四)、总图布置方案</w:t>
        </w:r>
        <w:r>
          <w:tab/>
        </w:r>
        <w:r>
          <w:fldChar w:fldCharType="begin"/>
        </w:r>
        <w:r>
          <w:instrText xml:space="preserve"> PAGEREF _Toc6118 \h </w:instrText>
        </w:r>
        <w:r>
          <w:fldChar w:fldCharType="separate"/>
        </w:r>
        <w:r>
          <w:t>8</w:t>
        </w:r>
        <w:r>
          <w:fldChar w:fldCharType="end"/>
        </w:r>
      </w:hyperlink>
    </w:p>
    <w:p>
      <w:pPr>
        <w:pStyle w:val="TOC2"/>
        <w:tabs>
          <w:tab w:val="right" w:leader="dot" w:pos="8306"/>
        </w:tabs>
      </w:pPr>
      <w:hyperlink w:anchor="_Toc10369" w:history="1">
        <w:r>
          <w:rPr>
            <w:rFonts w:ascii="仿宋" w:eastAsia="仿宋" w:hAnsi="仿宋" w:cs="仿宋" w:hint="eastAsia"/>
            <w:lang w:eastAsia="zh-CN"/>
          </w:rPr>
          <w:t>(五)、选址综合评价</w:t>
        </w:r>
        <w:r>
          <w:tab/>
        </w:r>
        <w:r>
          <w:fldChar w:fldCharType="begin"/>
        </w:r>
        <w:r>
          <w:instrText xml:space="preserve"> PAGEREF _Toc10369 \h </w:instrText>
        </w:r>
        <w:r>
          <w:fldChar w:fldCharType="separate"/>
        </w:r>
        <w:r>
          <w:t>9</w:t>
        </w:r>
        <w:r>
          <w:fldChar w:fldCharType="end"/>
        </w:r>
      </w:hyperlink>
    </w:p>
    <w:p>
      <w:pPr>
        <w:pStyle w:val="TOC1"/>
        <w:tabs>
          <w:tab w:val="right" w:leader="dot" w:pos="8306"/>
        </w:tabs>
      </w:pPr>
      <w:hyperlink w:anchor="_Toc20714" w:history="1">
        <w:r>
          <w:rPr>
            <w:rFonts w:ascii="仿宋" w:eastAsia="仿宋" w:hAnsi="仿宋" w:cs="仿宋" w:hint="eastAsia"/>
            <w:lang w:eastAsia="zh-CN"/>
          </w:rPr>
          <w:t>三、报刊客户代理项目危机管理</w:t>
        </w:r>
        <w:r>
          <w:tab/>
        </w:r>
        <w:r>
          <w:fldChar w:fldCharType="begin"/>
        </w:r>
        <w:r>
          <w:instrText xml:space="preserve"> PAGEREF _Toc20714 \h </w:instrText>
        </w:r>
        <w:r>
          <w:fldChar w:fldCharType="separate"/>
        </w:r>
        <w:r>
          <w:t>10</w:t>
        </w:r>
        <w:r>
          <w:fldChar w:fldCharType="end"/>
        </w:r>
      </w:hyperlink>
    </w:p>
    <w:p>
      <w:pPr>
        <w:pStyle w:val="TOC2"/>
        <w:tabs>
          <w:tab w:val="right" w:leader="dot" w:pos="8306"/>
        </w:tabs>
      </w:pPr>
      <w:hyperlink w:anchor="_Toc17205" w:history="1">
        <w:r>
          <w:rPr>
            <w:rFonts w:ascii="仿宋" w:eastAsia="仿宋" w:hAnsi="仿宋" w:cs="仿宋" w:hint="eastAsia"/>
            <w:lang w:eastAsia="zh-CN"/>
          </w:rPr>
          <w:t>(一)、危机预警与识别</w:t>
        </w:r>
        <w:r>
          <w:tab/>
        </w:r>
        <w:r>
          <w:fldChar w:fldCharType="begin"/>
        </w:r>
        <w:r>
          <w:instrText xml:space="preserve"> PAGEREF _Toc17205 \h </w:instrText>
        </w:r>
        <w:r>
          <w:fldChar w:fldCharType="separate"/>
        </w:r>
        <w:r>
          <w:t>10</w:t>
        </w:r>
        <w:r>
          <w:fldChar w:fldCharType="end"/>
        </w:r>
      </w:hyperlink>
    </w:p>
    <w:p>
      <w:pPr>
        <w:pStyle w:val="TOC2"/>
        <w:tabs>
          <w:tab w:val="right" w:leader="dot" w:pos="8306"/>
        </w:tabs>
      </w:pPr>
      <w:hyperlink w:anchor="_Toc31537" w:history="1">
        <w:r>
          <w:rPr>
            <w:rFonts w:ascii="仿宋" w:eastAsia="仿宋" w:hAnsi="仿宋" w:cs="仿宋" w:hint="eastAsia"/>
            <w:lang w:eastAsia="zh-CN"/>
          </w:rPr>
          <w:t>(二)、危机应对与恢复</w:t>
        </w:r>
        <w:r>
          <w:tab/>
        </w:r>
        <w:r>
          <w:fldChar w:fldCharType="begin"/>
        </w:r>
        <w:r>
          <w:instrText xml:space="preserve"> PAGEREF _Toc31537 \h </w:instrText>
        </w:r>
        <w:r>
          <w:fldChar w:fldCharType="separate"/>
        </w:r>
        <w:r>
          <w:t>11</w:t>
        </w:r>
        <w:r>
          <w:fldChar w:fldCharType="end"/>
        </w:r>
      </w:hyperlink>
    </w:p>
    <w:p>
      <w:pPr>
        <w:pStyle w:val="TOC1"/>
        <w:tabs>
          <w:tab w:val="right" w:leader="dot" w:pos="8306"/>
        </w:tabs>
      </w:pPr>
      <w:hyperlink w:anchor="_Toc29265" w:history="1">
        <w:r>
          <w:rPr>
            <w:rFonts w:ascii="仿宋" w:eastAsia="仿宋" w:hAnsi="仿宋" w:cs="仿宋" w:hint="eastAsia"/>
            <w:lang w:eastAsia="zh-CN"/>
          </w:rPr>
          <w:t>四、报刊客户代理项目概论</w:t>
        </w:r>
        <w:r>
          <w:tab/>
        </w:r>
        <w:r>
          <w:fldChar w:fldCharType="begin"/>
        </w:r>
        <w:r>
          <w:instrText xml:space="preserve"> PAGEREF _Toc29265 \h </w:instrText>
        </w:r>
        <w:r>
          <w:fldChar w:fldCharType="separate"/>
        </w:r>
        <w:r>
          <w:t>13</w:t>
        </w:r>
        <w:r>
          <w:fldChar w:fldCharType="end"/>
        </w:r>
      </w:hyperlink>
    </w:p>
    <w:p>
      <w:pPr>
        <w:pStyle w:val="TOC2"/>
        <w:tabs>
          <w:tab w:val="right" w:leader="dot" w:pos="8306"/>
        </w:tabs>
      </w:pPr>
      <w:hyperlink w:anchor="_Toc3240" w:history="1">
        <w:r>
          <w:rPr>
            <w:rFonts w:ascii="仿宋" w:eastAsia="仿宋" w:hAnsi="仿宋" w:cs="仿宋" w:hint="eastAsia"/>
            <w:lang w:eastAsia="zh-CN"/>
          </w:rPr>
          <w:t>(一)、报刊客户代理项目概况</w:t>
        </w:r>
        <w:r>
          <w:tab/>
        </w:r>
        <w:r>
          <w:fldChar w:fldCharType="begin"/>
        </w:r>
        <w:r>
          <w:instrText xml:space="preserve"> PAGEREF _Toc3240 \h </w:instrText>
        </w:r>
        <w:r>
          <w:fldChar w:fldCharType="separate"/>
        </w:r>
        <w:r>
          <w:t>13</w:t>
        </w:r>
        <w:r>
          <w:fldChar w:fldCharType="end"/>
        </w:r>
      </w:hyperlink>
    </w:p>
    <w:p>
      <w:pPr>
        <w:pStyle w:val="TOC2"/>
        <w:tabs>
          <w:tab w:val="right" w:leader="dot" w:pos="8306"/>
        </w:tabs>
      </w:pPr>
      <w:hyperlink w:anchor="_Toc26538" w:history="1">
        <w:r>
          <w:rPr>
            <w:rFonts w:ascii="仿宋" w:eastAsia="仿宋" w:hAnsi="仿宋" w:cs="仿宋" w:hint="eastAsia"/>
            <w:lang w:eastAsia="zh-CN"/>
          </w:rPr>
          <w:t>(二)、报刊客户代理项目目标</w:t>
        </w:r>
        <w:r>
          <w:tab/>
        </w:r>
        <w:r>
          <w:fldChar w:fldCharType="begin"/>
        </w:r>
        <w:r>
          <w:instrText xml:space="preserve"> PAGEREF _Toc26538 \h </w:instrText>
        </w:r>
        <w:r>
          <w:fldChar w:fldCharType="separate"/>
        </w:r>
        <w:r>
          <w:t>15</w:t>
        </w:r>
        <w:r>
          <w:fldChar w:fldCharType="end"/>
        </w:r>
      </w:hyperlink>
    </w:p>
    <w:p>
      <w:pPr>
        <w:pStyle w:val="TOC2"/>
        <w:tabs>
          <w:tab w:val="right" w:leader="dot" w:pos="8306"/>
        </w:tabs>
      </w:pPr>
      <w:hyperlink w:anchor="_Toc7425" w:history="1">
        <w:r>
          <w:rPr>
            <w:rFonts w:ascii="仿宋" w:eastAsia="仿宋" w:hAnsi="仿宋" w:cs="仿宋" w:hint="eastAsia"/>
            <w:lang w:eastAsia="zh-CN"/>
          </w:rPr>
          <w:t>(三)、报刊客户代理项目提出的理由</w:t>
        </w:r>
        <w:r>
          <w:tab/>
        </w:r>
        <w:r>
          <w:fldChar w:fldCharType="begin"/>
        </w:r>
        <w:r>
          <w:instrText xml:space="preserve"> PAGEREF _Toc7425 \h </w:instrText>
        </w:r>
        <w:r>
          <w:fldChar w:fldCharType="separate"/>
        </w:r>
        <w:r>
          <w:t>16</w:t>
        </w:r>
        <w:r>
          <w:fldChar w:fldCharType="end"/>
        </w:r>
      </w:hyperlink>
    </w:p>
    <w:p>
      <w:pPr>
        <w:pStyle w:val="TOC2"/>
        <w:tabs>
          <w:tab w:val="right" w:leader="dot" w:pos="8306"/>
        </w:tabs>
      </w:pPr>
      <w:hyperlink w:anchor="_Toc7319" w:history="1">
        <w:r>
          <w:rPr>
            <w:rFonts w:ascii="仿宋" w:eastAsia="仿宋" w:hAnsi="仿宋" w:cs="仿宋" w:hint="eastAsia"/>
            <w:lang w:eastAsia="zh-CN"/>
          </w:rPr>
          <w:t>(四)、报刊客户代理项目意义</w:t>
        </w:r>
        <w:r>
          <w:tab/>
        </w:r>
        <w:r>
          <w:fldChar w:fldCharType="begin"/>
        </w:r>
        <w:r>
          <w:instrText xml:space="preserve"> PAGEREF _Toc7319 \h </w:instrText>
        </w:r>
        <w:r>
          <w:fldChar w:fldCharType="separate"/>
        </w:r>
        <w:r>
          <w:t>18</w:t>
        </w:r>
        <w:r>
          <w:fldChar w:fldCharType="end"/>
        </w:r>
      </w:hyperlink>
    </w:p>
    <w:p>
      <w:pPr>
        <w:pStyle w:val="TOC2"/>
        <w:tabs>
          <w:tab w:val="right" w:leader="dot" w:pos="8306"/>
        </w:tabs>
      </w:pPr>
      <w:hyperlink w:anchor="_Toc9976" w:history="1">
        <w:r>
          <w:rPr>
            <w:rFonts w:ascii="仿宋" w:eastAsia="仿宋" w:hAnsi="仿宋" w:cs="仿宋" w:hint="eastAsia"/>
            <w:lang w:eastAsia="zh-CN"/>
          </w:rPr>
          <w:t>(五)、报刊客户代理项目背景</w:t>
        </w:r>
        <w:r>
          <w:tab/>
        </w:r>
        <w:r>
          <w:fldChar w:fldCharType="begin"/>
        </w:r>
        <w:r>
          <w:instrText xml:space="preserve"> PAGEREF _Toc9976 \h </w:instrText>
        </w:r>
        <w:r>
          <w:fldChar w:fldCharType="separate"/>
        </w:r>
        <w:r>
          <w:t>18</w:t>
        </w:r>
        <w:r>
          <w:fldChar w:fldCharType="end"/>
        </w:r>
      </w:hyperlink>
    </w:p>
    <w:p>
      <w:pPr>
        <w:pStyle w:val="TOC1"/>
        <w:tabs>
          <w:tab w:val="right" w:leader="dot" w:pos="8306"/>
        </w:tabs>
      </w:pPr>
      <w:hyperlink w:anchor="_Toc29849" w:history="1">
        <w:r>
          <w:rPr>
            <w:rFonts w:ascii="仿宋" w:eastAsia="仿宋" w:hAnsi="仿宋" w:cs="仿宋" w:hint="eastAsia"/>
            <w:lang w:eastAsia="zh-CN"/>
          </w:rPr>
          <w:t>五、报刊客户代理项目绩效评估</w:t>
        </w:r>
        <w:r>
          <w:tab/>
        </w:r>
        <w:r>
          <w:fldChar w:fldCharType="begin"/>
        </w:r>
        <w:r>
          <w:instrText xml:space="preserve"> PAGEREF _Toc29849 \h </w:instrText>
        </w:r>
        <w:r>
          <w:fldChar w:fldCharType="separate"/>
        </w:r>
        <w:r>
          <w:t>19</w:t>
        </w:r>
        <w:r>
          <w:fldChar w:fldCharType="end"/>
        </w:r>
      </w:hyperlink>
    </w:p>
    <w:p>
      <w:pPr>
        <w:pStyle w:val="TOC2"/>
        <w:tabs>
          <w:tab w:val="right" w:leader="dot" w:pos="8306"/>
        </w:tabs>
      </w:pPr>
      <w:hyperlink w:anchor="_Toc27869" w:history="1">
        <w:r>
          <w:rPr>
            <w:rFonts w:ascii="仿宋" w:eastAsia="仿宋" w:hAnsi="仿宋" w:cs="仿宋" w:hint="eastAsia"/>
            <w:lang w:eastAsia="zh-CN"/>
          </w:rPr>
          <w:t>(一)、绩效评估指标</w:t>
        </w:r>
        <w:r>
          <w:tab/>
        </w:r>
        <w:r>
          <w:fldChar w:fldCharType="begin"/>
        </w:r>
        <w:r>
          <w:instrText xml:space="preserve"> PAGEREF _Toc27869 \h </w:instrText>
        </w:r>
        <w:r>
          <w:fldChar w:fldCharType="separate"/>
        </w:r>
        <w:r>
          <w:t>19</w:t>
        </w:r>
        <w:r>
          <w:fldChar w:fldCharType="end"/>
        </w:r>
      </w:hyperlink>
    </w:p>
    <w:p>
      <w:pPr>
        <w:pStyle w:val="TOC2"/>
        <w:tabs>
          <w:tab w:val="right" w:leader="dot" w:pos="8306"/>
        </w:tabs>
      </w:pPr>
      <w:hyperlink w:anchor="_Toc10829" w:history="1">
        <w:r>
          <w:rPr>
            <w:rFonts w:ascii="仿宋" w:eastAsia="仿宋" w:hAnsi="仿宋" w:cs="仿宋" w:hint="eastAsia"/>
            <w:lang w:eastAsia="zh-CN"/>
          </w:rPr>
          <w:t>(二)、绩效评估方法</w:t>
        </w:r>
        <w:r>
          <w:tab/>
        </w:r>
        <w:r>
          <w:fldChar w:fldCharType="begin"/>
        </w:r>
        <w:r>
          <w:instrText xml:space="preserve"> PAGEREF _Toc10829 \h </w:instrText>
        </w:r>
        <w:r>
          <w:fldChar w:fldCharType="separate"/>
        </w:r>
        <w:r>
          <w:t>20</w:t>
        </w:r>
        <w:r>
          <w:fldChar w:fldCharType="end"/>
        </w:r>
      </w:hyperlink>
    </w:p>
    <w:p>
      <w:pPr>
        <w:pStyle w:val="TOC2"/>
        <w:tabs>
          <w:tab w:val="right" w:leader="dot" w:pos="8306"/>
        </w:tabs>
      </w:pPr>
      <w:hyperlink w:anchor="_Toc25145" w:history="1">
        <w:r>
          <w:rPr>
            <w:rFonts w:ascii="仿宋" w:eastAsia="仿宋" w:hAnsi="仿宋" w:cs="仿宋" w:hint="eastAsia"/>
            <w:lang w:eastAsia="zh-CN"/>
          </w:rPr>
          <w:t>(三)、绩效评估周期</w:t>
        </w:r>
        <w:r>
          <w:tab/>
        </w:r>
        <w:r>
          <w:fldChar w:fldCharType="begin"/>
        </w:r>
        <w:r>
          <w:instrText xml:space="preserve"> PAGEREF _Toc25145 \h </w:instrText>
        </w:r>
        <w:r>
          <w:fldChar w:fldCharType="separate"/>
        </w:r>
        <w:r>
          <w:t>21</w:t>
        </w:r>
        <w:r>
          <w:fldChar w:fldCharType="end"/>
        </w:r>
      </w:hyperlink>
    </w:p>
    <w:p>
      <w:pPr>
        <w:pStyle w:val="TOC1"/>
        <w:tabs>
          <w:tab w:val="right" w:leader="dot" w:pos="8306"/>
        </w:tabs>
      </w:pPr>
      <w:hyperlink w:anchor="_Toc240" w:history="1">
        <w:r>
          <w:rPr>
            <w:rFonts w:ascii="仿宋" w:eastAsia="仿宋" w:hAnsi="仿宋" w:cs="仿宋" w:hint="eastAsia"/>
            <w:lang w:eastAsia="zh-CN"/>
          </w:rPr>
          <w:t>六、报刊客户代理项目可持续发展</w:t>
        </w:r>
        <w:r>
          <w:tab/>
        </w:r>
        <w:r>
          <w:fldChar w:fldCharType="begin"/>
        </w:r>
        <w:r>
          <w:instrText xml:space="preserve"> PAGEREF _Toc240 \h </w:instrText>
        </w:r>
        <w:r>
          <w:fldChar w:fldCharType="separate"/>
        </w:r>
        <w:r>
          <w:t>23</w:t>
        </w:r>
        <w:r>
          <w:fldChar w:fldCharType="end"/>
        </w:r>
      </w:hyperlink>
    </w:p>
    <w:p>
      <w:pPr>
        <w:pStyle w:val="TOC2"/>
        <w:tabs>
          <w:tab w:val="right" w:leader="dot" w:pos="8306"/>
        </w:tabs>
      </w:pPr>
      <w:hyperlink w:anchor="_Toc19400" w:history="1">
        <w:r>
          <w:rPr>
            <w:rFonts w:ascii="仿宋" w:eastAsia="仿宋" w:hAnsi="仿宋" w:cs="仿宋" w:hint="eastAsia"/>
            <w:lang w:eastAsia="zh-CN"/>
          </w:rPr>
          <w:t>(一)、可持续战略与实践</w:t>
        </w:r>
        <w:r>
          <w:tab/>
        </w:r>
        <w:r>
          <w:fldChar w:fldCharType="begin"/>
        </w:r>
        <w:r>
          <w:instrText xml:space="preserve"> PAGEREF _Toc19400 \h </w:instrText>
        </w:r>
        <w:r>
          <w:fldChar w:fldCharType="separate"/>
        </w:r>
        <w:r>
          <w:t>23</w:t>
        </w:r>
        <w:r>
          <w:fldChar w:fldCharType="end"/>
        </w:r>
      </w:hyperlink>
    </w:p>
    <w:p>
      <w:pPr>
        <w:pStyle w:val="TOC2"/>
        <w:tabs>
          <w:tab w:val="right" w:leader="dot" w:pos="8306"/>
        </w:tabs>
      </w:pPr>
      <w:hyperlink w:anchor="_Toc18171" w:history="1">
        <w:r>
          <w:rPr>
            <w:rFonts w:ascii="仿宋" w:eastAsia="仿宋" w:hAnsi="仿宋" w:cs="仿宋" w:hint="eastAsia"/>
            <w:lang w:eastAsia="zh-CN"/>
          </w:rPr>
          <w:t>(二)、环保与社会责任</w:t>
        </w:r>
        <w:r>
          <w:tab/>
        </w:r>
        <w:r>
          <w:fldChar w:fldCharType="begin"/>
        </w:r>
        <w:r>
          <w:instrText xml:space="preserve"> PAGEREF _Toc18171 \h </w:instrText>
        </w:r>
        <w:r>
          <w:fldChar w:fldCharType="separate"/>
        </w:r>
        <w:r>
          <w:t>23</w:t>
        </w:r>
        <w:r>
          <w:fldChar w:fldCharType="end"/>
        </w:r>
      </w:hyperlink>
    </w:p>
    <w:p>
      <w:pPr>
        <w:pStyle w:val="TOC1"/>
        <w:tabs>
          <w:tab w:val="right" w:leader="dot" w:pos="8306"/>
        </w:tabs>
      </w:pPr>
      <w:hyperlink w:anchor="_Toc4129" w:history="1">
        <w:r>
          <w:rPr>
            <w:rFonts w:ascii="仿宋" w:eastAsia="仿宋" w:hAnsi="仿宋" w:cs="仿宋" w:hint="eastAsia"/>
            <w:lang w:eastAsia="zh-CN"/>
          </w:rPr>
          <w:t>七、报刊客户代理项目经营效益</w:t>
        </w:r>
        <w:r>
          <w:tab/>
        </w:r>
        <w:r>
          <w:fldChar w:fldCharType="begin"/>
        </w:r>
        <w:r>
          <w:instrText xml:space="preserve"> PAGEREF _Toc4129 \h </w:instrText>
        </w:r>
        <w:r>
          <w:fldChar w:fldCharType="separate"/>
        </w:r>
        <w:r>
          <w:t>24</w:t>
        </w:r>
        <w:r>
          <w:fldChar w:fldCharType="end"/>
        </w:r>
      </w:hyperlink>
    </w:p>
    <w:p>
      <w:pPr>
        <w:pStyle w:val="TOC2"/>
        <w:tabs>
          <w:tab w:val="right" w:leader="dot" w:pos="8306"/>
        </w:tabs>
      </w:pPr>
      <w:hyperlink w:anchor="_Toc23199" w:history="1">
        <w:r>
          <w:rPr>
            <w:rFonts w:ascii="仿宋" w:eastAsia="仿宋" w:hAnsi="仿宋" w:cs="仿宋" w:hint="eastAsia"/>
            <w:lang w:eastAsia="zh-CN"/>
          </w:rPr>
          <w:t>(一)、经济评价财务测算</w:t>
        </w:r>
        <w:r>
          <w:tab/>
        </w:r>
        <w:r>
          <w:fldChar w:fldCharType="begin"/>
        </w:r>
        <w:r>
          <w:instrText xml:space="preserve"> PAGEREF _Toc23199 \h </w:instrText>
        </w:r>
        <w:r>
          <w:fldChar w:fldCharType="separate"/>
        </w:r>
        <w:r>
          <w:t>24</w:t>
        </w:r>
        <w:r>
          <w:fldChar w:fldCharType="end"/>
        </w:r>
      </w:hyperlink>
    </w:p>
    <w:p>
      <w:pPr>
        <w:pStyle w:val="TOC2"/>
        <w:tabs>
          <w:tab w:val="right" w:leader="dot" w:pos="8306"/>
        </w:tabs>
      </w:pPr>
      <w:hyperlink w:anchor="_Toc18115" w:history="1">
        <w:r>
          <w:rPr>
            <w:rFonts w:ascii="仿宋" w:eastAsia="仿宋" w:hAnsi="仿宋" w:cs="仿宋" w:hint="eastAsia"/>
            <w:lang w:eastAsia="zh-CN"/>
          </w:rPr>
          <w:t>(二)、报刊客户代理项目盈利能力分析</w:t>
        </w:r>
        <w:r>
          <w:tab/>
        </w:r>
        <w:r>
          <w:fldChar w:fldCharType="begin"/>
        </w:r>
        <w:r>
          <w:instrText xml:space="preserve"> PAGEREF _Toc18115 \h </w:instrText>
        </w:r>
        <w:r>
          <w:fldChar w:fldCharType="separate"/>
        </w:r>
        <w:r>
          <w:t>26</w:t>
        </w:r>
        <w:r>
          <w:fldChar w:fldCharType="end"/>
        </w:r>
      </w:hyperlink>
    </w:p>
    <w:p>
      <w:pPr>
        <w:pStyle w:val="TOC1"/>
        <w:tabs>
          <w:tab w:val="right" w:leader="dot" w:pos="8306"/>
        </w:tabs>
      </w:pPr>
      <w:hyperlink w:anchor="_Toc10029" w:history="1">
        <w:r>
          <w:rPr>
            <w:rFonts w:ascii="仿宋" w:eastAsia="仿宋" w:hAnsi="仿宋" w:cs="仿宋" w:hint="eastAsia"/>
            <w:lang w:eastAsia="zh-CN"/>
          </w:rPr>
          <w:t>八、报刊客户代理项目财务管理</w:t>
        </w:r>
        <w:r>
          <w:tab/>
        </w:r>
        <w:r>
          <w:fldChar w:fldCharType="begin"/>
        </w:r>
        <w:r>
          <w:instrText xml:space="preserve"> PAGEREF _Toc10029 \h </w:instrText>
        </w:r>
        <w:r>
          <w:fldChar w:fldCharType="separate"/>
        </w:r>
        <w:r>
          <w:t>26</w:t>
        </w:r>
        <w:r>
          <w:fldChar w:fldCharType="end"/>
        </w:r>
      </w:hyperlink>
    </w:p>
    <w:p>
      <w:pPr>
        <w:pStyle w:val="TOC2"/>
        <w:tabs>
          <w:tab w:val="right" w:leader="dot" w:pos="8306"/>
        </w:tabs>
      </w:pPr>
      <w:hyperlink w:anchor="_Toc16479" w:history="1">
        <w:r>
          <w:rPr>
            <w:rFonts w:ascii="仿宋" w:eastAsia="仿宋" w:hAnsi="仿宋" w:cs="仿宋" w:hint="eastAsia"/>
            <w:lang w:eastAsia="zh-CN"/>
          </w:rPr>
          <w:t>(一)、资金需求大</w:t>
        </w:r>
        <w:r>
          <w:tab/>
        </w:r>
        <w:r>
          <w:fldChar w:fldCharType="begin"/>
        </w:r>
        <w:r>
          <w:instrText xml:space="preserve"> PAGEREF _Toc16479 \h </w:instrText>
        </w:r>
        <w:r>
          <w:fldChar w:fldCharType="separate"/>
        </w:r>
        <w:r>
          <w:t>26</w:t>
        </w:r>
        <w:r>
          <w:fldChar w:fldCharType="end"/>
        </w:r>
      </w:hyperlink>
    </w:p>
    <w:p>
      <w:pPr>
        <w:pStyle w:val="TOC2"/>
        <w:tabs>
          <w:tab w:val="right" w:leader="dot" w:pos="8306"/>
        </w:tabs>
      </w:pPr>
      <w:hyperlink w:anchor="_Toc2730" w:history="1">
        <w:r>
          <w:rPr>
            <w:rFonts w:ascii="仿宋" w:eastAsia="仿宋" w:hAnsi="仿宋" w:cs="仿宋" w:hint="eastAsia"/>
            <w:lang w:eastAsia="zh-CN"/>
          </w:rPr>
          <w:t>(二)、研发周期长</w:t>
        </w:r>
        <w:r>
          <w:tab/>
        </w:r>
        <w:r>
          <w:fldChar w:fldCharType="begin"/>
        </w:r>
        <w:r>
          <w:instrText xml:space="preserve"> PAGEREF _Toc2730 \h </w:instrText>
        </w:r>
        <w:r>
          <w:fldChar w:fldCharType="separate"/>
        </w:r>
        <w:r>
          <w:t>27</w:t>
        </w:r>
        <w:r>
          <w:fldChar w:fldCharType="end"/>
        </w:r>
      </w:hyperlink>
    </w:p>
    <w:p>
      <w:pPr>
        <w:pStyle w:val="TOC2"/>
        <w:tabs>
          <w:tab w:val="right" w:leader="dot" w:pos="8306"/>
        </w:tabs>
      </w:pPr>
      <w:hyperlink w:anchor="_Toc23188" w:history="1">
        <w:r>
          <w:rPr>
            <w:rFonts w:ascii="仿宋" w:eastAsia="仿宋" w:hAnsi="仿宋" w:cs="仿宋" w:hint="eastAsia"/>
            <w:lang w:eastAsia="zh-CN"/>
          </w:rPr>
          <w:t>(三)、市场风险大</w:t>
        </w:r>
        <w:r>
          <w:tab/>
        </w:r>
        <w:r>
          <w:fldChar w:fldCharType="begin"/>
        </w:r>
        <w:r>
          <w:instrText xml:space="preserve"> PAGEREF _Toc23188 \h </w:instrText>
        </w:r>
        <w:r>
          <w:fldChar w:fldCharType="separate"/>
        </w:r>
        <w:r>
          <w:t>29</w:t>
        </w:r>
        <w:r>
          <w:fldChar w:fldCharType="end"/>
        </w:r>
      </w:hyperlink>
    </w:p>
    <w:p>
      <w:pPr>
        <w:pStyle w:val="TOC2"/>
        <w:tabs>
          <w:tab w:val="right" w:leader="dot" w:pos="8306"/>
        </w:tabs>
      </w:pPr>
      <w:hyperlink w:anchor="_Toc19748" w:history="1">
        <w:r>
          <w:rPr>
            <w:rFonts w:ascii="仿宋" w:eastAsia="仿宋" w:hAnsi="仿宋" w:cs="仿宋" w:hint="eastAsia"/>
            <w:lang w:eastAsia="zh-CN"/>
          </w:rPr>
          <w:t>(四)、利润率高</w:t>
        </w:r>
        <w:r>
          <w:tab/>
        </w:r>
        <w:r>
          <w:fldChar w:fldCharType="begin"/>
        </w:r>
        <w:r>
          <w:instrText xml:space="preserve"> PAGEREF _Toc19748 \h </w:instrText>
        </w:r>
        <w:r>
          <w:fldChar w:fldCharType="separate"/>
        </w:r>
        <w:r>
          <w:t>31</w:t>
        </w:r>
        <w:r>
          <w:fldChar w:fldCharType="end"/>
        </w:r>
      </w:hyperlink>
    </w:p>
    <w:p>
      <w:pPr>
        <w:pStyle w:val="TOC1"/>
        <w:tabs>
          <w:tab w:val="right" w:leader="dot" w:pos="8306"/>
        </w:tabs>
      </w:pPr>
      <w:hyperlink w:anchor="_Toc17022" w:history="1">
        <w:r>
          <w:rPr>
            <w:rFonts w:ascii="仿宋" w:eastAsia="仿宋" w:hAnsi="仿宋" w:cs="仿宋" w:hint="eastAsia"/>
            <w:lang w:eastAsia="zh-CN"/>
          </w:rPr>
          <w:t>九、报刊客户代理项目投资规划</w:t>
        </w:r>
        <w:r>
          <w:tab/>
        </w:r>
        <w:r>
          <w:fldChar w:fldCharType="begin"/>
        </w:r>
        <w:r>
          <w:instrText xml:space="preserve"> PAGEREF _Toc17022 \h </w:instrText>
        </w:r>
        <w:r>
          <w:fldChar w:fldCharType="separate"/>
        </w:r>
        <w:r>
          <w:t>34</w:t>
        </w:r>
        <w:r>
          <w:fldChar w:fldCharType="end"/>
        </w:r>
      </w:hyperlink>
    </w:p>
    <w:p>
      <w:pPr>
        <w:pStyle w:val="TOC2"/>
        <w:tabs>
          <w:tab w:val="right" w:leader="dot" w:pos="8306"/>
        </w:tabs>
      </w:pPr>
      <w:hyperlink w:anchor="_Toc24445" w:history="1">
        <w:r>
          <w:rPr>
            <w:rFonts w:ascii="仿宋" w:eastAsia="仿宋" w:hAnsi="仿宋" w:cs="仿宋" w:hint="eastAsia"/>
            <w:lang w:eastAsia="zh-CN"/>
          </w:rPr>
          <w:t>(一)、报刊客户代理项目总投资估算</w:t>
        </w:r>
        <w:r>
          <w:tab/>
        </w:r>
        <w:r>
          <w:fldChar w:fldCharType="begin"/>
        </w:r>
        <w:r>
          <w:instrText xml:space="preserve"> PAGEREF _Toc24445 \h </w:instrText>
        </w:r>
        <w:r>
          <w:fldChar w:fldCharType="separate"/>
        </w:r>
        <w:r>
          <w:t>34</w:t>
        </w:r>
        <w:r>
          <w:fldChar w:fldCharType="end"/>
        </w:r>
      </w:hyperlink>
    </w:p>
    <w:p>
      <w:pPr>
        <w:pStyle w:val="TOC2"/>
        <w:tabs>
          <w:tab w:val="right" w:leader="dot" w:pos="8306"/>
        </w:tabs>
      </w:pPr>
      <w:hyperlink w:anchor="_Toc9414" w:history="1">
        <w:r>
          <w:rPr>
            <w:rFonts w:ascii="仿宋" w:eastAsia="仿宋" w:hAnsi="仿宋" w:cs="仿宋" w:hint="eastAsia"/>
            <w:lang w:eastAsia="zh-CN"/>
          </w:rPr>
          <w:t>(二)、资金筹措</w:t>
        </w:r>
        <w:r>
          <w:tab/>
        </w:r>
        <w:r>
          <w:fldChar w:fldCharType="begin"/>
        </w:r>
        <w:r>
          <w:instrText xml:space="preserve"> PAGEREF _Toc9414 \h </w:instrText>
        </w:r>
        <w:r>
          <w:fldChar w:fldCharType="separate"/>
        </w:r>
        <w:r>
          <w:t>35</w:t>
        </w:r>
        <w:r>
          <w:fldChar w:fldCharType="end"/>
        </w:r>
      </w:hyperlink>
    </w:p>
    <w:p>
      <w:pPr>
        <w:pStyle w:val="TOC1"/>
        <w:tabs>
          <w:tab w:val="right" w:leader="dot" w:pos="8306"/>
        </w:tabs>
      </w:pPr>
      <w:hyperlink w:anchor="_Toc1484" w:history="1">
        <w:r>
          <w:rPr>
            <w:rFonts w:ascii="仿宋" w:eastAsia="仿宋" w:hAnsi="仿宋" w:cs="仿宋" w:hint="eastAsia"/>
            <w:lang w:eastAsia="zh-CN"/>
          </w:rPr>
          <w:t>十、生产安全保护</w:t>
        </w:r>
        <w:r>
          <w:tab/>
        </w:r>
        <w:r>
          <w:fldChar w:fldCharType="begin"/>
        </w:r>
        <w:r>
          <w:instrText xml:space="preserve"> PAGEREF _Toc1484 \h </w:instrText>
        </w:r>
        <w:r>
          <w:fldChar w:fldCharType="separate"/>
        </w:r>
        <w:r>
          <w:t>36</w:t>
        </w:r>
        <w:r>
          <w:fldChar w:fldCharType="end"/>
        </w:r>
      </w:hyperlink>
    </w:p>
    <w:p>
      <w:pPr>
        <w:pStyle w:val="TOC2"/>
        <w:tabs>
          <w:tab w:val="right" w:leader="dot" w:pos="8306"/>
        </w:tabs>
      </w:pPr>
      <w:hyperlink w:anchor="_Toc32525" w:history="1">
        <w:r>
          <w:rPr>
            <w:rFonts w:ascii="仿宋" w:eastAsia="仿宋" w:hAnsi="仿宋" w:cs="仿宋" w:hint="eastAsia"/>
            <w:lang w:eastAsia="zh-CN"/>
          </w:rPr>
          <w:t>(一)、消防安全</w:t>
        </w:r>
        <w:r>
          <w:tab/>
        </w:r>
        <w:r>
          <w:fldChar w:fldCharType="begin"/>
        </w:r>
        <w:r>
          <w:instrText xml:space="preserve"> PAGEREF _Toc32525 \h </w:instrText>
        </w:r>
        <w:r>
          <w:fldChar w:fldCharType="separate"/>
        </w:r>
        <w:r>
          <w:t>36</w:t>
        </w:r>
        <w:r>
          <w:fldChar w:fldCharType="end"/>
        </w:r>
      </w:hyperlink>
    </w:p>
    <w:p>
      <w:pPr>
        <w:pStyle w:val="TOC2"/>
        <w:tabs>
          <w:tab w:val="right" w:leader="dot" w:pos="8306"/>
        </w:tabs>
      </w:pPr>
      <w:hyperlink w:anchor="_Toc29057" w:history="1">
        <w:r>
          <w:rPr>
            <w:rFonts w:ascii="仿宋" w:eastAsia="仿宋" w:hAnsi="仿宋" w:cs="仿宋" w:hint="eastAsia"/>
            <w:lang w:eastAsia="zh-CN"/>
          </w:rPr>
          <w:t>(二)、防火防爆总图布置措施</w:t>
        </w:r>
        <w:r>
          <w:tab/>
        </w:r>
        <w:r>
          <w:fldChar w:fldCharType="begin"/>
        </w:r>
        <w:r>
          <w:instrText xml:space="preserve"> PAGEREF _Toc29057 \h </w:instrText>
        </w:r>
        <w:r>
          <w:fldChar w:fldCharType="separate"/>
        </w:r>
        <w:r>
          <w:t>37</w:t>
        </w:r>
        <w:r>
          <w:fldChar w:fldCharType="end"/>
        </w:r>
      </w:hyperlink>
    </w:p>
    <w:p>
      <w:pPr>
        <w:pStyle w:val="TOC2"/>
        <w:tabs>
          <w:tab w:val="right" w:leader="dot" w:pos="8306"/>
        </w:tabs>
      </w:pPr>
      <w:hyperlink w:anchor="_Toc9713" w:history="1">
        <w:r>
          <w:rPr>
            <w:rFonts w:ascii="仿宋" w:eastAsia="仿宋" w:hAnsi="仿宋" w:cs="仿宋" w:hint="eastAsia"/>
            <w:lang w:eastAsia="zh-CN"/>
          </w:rPr>
          <w:t>(三)、自然灾害防范措施</w:t>
        </w:r>
        <w:r>
          <w:tab/>
        </w:r>
        <w:r>
          <w:fldChar w:fldCharType="begin"/>
        </w:r>
        <w:r>
          <w:instrText xml:space="preserve"> PAGEREF _Toc9713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2" w:history="1">
        <w:r>
          <w:rPr>
            <w:rFonts w:ascii="仿宋" w:eastAsia="仿宋" w:hAnsi="仿宋" w:cs="仿宋" w:hint="eastAsia"/>
            <w:lang w:eastAsia="zh-CN"/>
          </w:rPr>
          <w:t>(四)、安全色及安全标志使用要求</w:t>
        </w:r>
        <w:r>
          <w:tab/>
        </w:r>
        <w:r>
          <w:fldChar w:fldCharType="begin"/>
        </w:r>
        <w:r>
          <w:instrText xml:space="preserve"> PAGEREF _Toc12782 \h </w:instrText>
        </w:r>
        <w:r>
          <w:fldChar w:fldCharType="separate"/>
        </w:r>
        <w:r>
          <w:t>39</w:t>
        </w:r>
        <w:r>
          <w:fldChar w:fldCharType="end"/>
        </w:r>
      </w:hyperlink>
    </w:p>
    <w:p>
      <w:pPr>
        <w:pStyle w:val="TOC2"/>
        <w:tabs>
          <w:tab w:val="right" w:leader="dot" w:pos="8306"/>
        </w:tabs>
      </w:pPr>
      <w:hyperlink w:anchor="_Toc27645" w:history="1">
        <w:r>
          <w:rPr>
            <w:rFonts w:ascii="仿宋" w:eastAsia="仿宋" w:hAnsi="仿宋" w:cs="仿宋" w:hint="eastAsia"/>
            <w:lang w:eastAsia="zh-CN"/>
          </w:rPr>
          <w:t>(五)、防尘防毒措施</w:t>
        </w:r>
        <w:r>
          <w:tab/>
        </w:r>
        <w:r>
          <w:fldChar w:fldCharType="begin"/>
        </w:r>
        <w:r>
          <w:instrText xml:space="preserve"> PAGEREF _Toc27645 \h </w:instrText>
        </w:r>
        <w:r>
          <w:fldChar w:fldCharType="separate"/>
        </w:r>
        <w:r>
          <w:t>40</w:t>
        </w:r>
        <w:r>
          <w:fldChar w:fldCharType="end"/>
        </w:r>
      </w:hyperlink>
    </w:p>
    <w:p>
      <w:pPr>
        <w:pStyle w:val="TOC2"/>
        <w:tabs>
          <w:tab w:val="right" w:leader="dot" w:pos="8306"/>
        </w:tabs>
      </w:pPr>
      <w:hyperlink w:anchor="_Toc21996" w:history="1">
        <w:r>
          <w:rPr>
            <w:rFonts w:ascii="仿宋" w:eastAsia="仿宋" w:hAnsi="仿宋" w:cs="仿宋" w:hint="eastAsia"/>
            <w:lang w:eastAsia="zh-CN"/>
          </w:rPr>
          <w:t>(六)、防静电、触电防护及防雷措施</w:t>
        </w:r>
        <w:r>
          <w:tab/>
        </w:r>
        <w:r>
          <w:fldChar w:fldCharType="begin"/>
        </w:r>
        <w:r>
          <w:instrText xml:space="preserve"> PAGEREF _Toc21996 \h </w:instrText>
        </w:r>
        <w:r>
          <w:fldChar w:fldCharType="separate"/>
        </w:r>
        <w:r>
          <w:t>41</w:t>
        </w:r>
        <w:r>
          <w:fldChar w:fldCharType="end"/>
        </w:r>
      </w:hyperlink>
    </w:p>
    <w:p>
      <w:pPr>
        <w:pStyle w:val="TOC2"/>
        <w:tabs>
          <w:tab w:val="right" w:leader="dot" w:pos="8306"/>
        </w:tabs>
      </w:pPr>
      <w:hyperlink w:anchor="_Toc31035" w:history="1">
        <w:r>
          <w:rPr>
            <w:rFonts w:ascii="仿宋" w:eastAsia="仿宋" w:hAnsi="仿宋" w:cs="仿宋" w:hint="eastAsia"/>
            <w:lang w:eastAsia="zh-CN"/>
          </w:rPr>
          <w:t>(七)、机械设备安全保障措施</w:t>
        </w:r>
        <w:r>
          <w:tab/>
        </w:r>
        <w:r>
          <w:fldChar w:fldCharType="begin"/>
        </w:r>
        <w:r>
          <w:instrText xml:space="preserve"> PAGEREF _Toc31035 \h </w:instrText>
        </w:r>
        <w:r>
          <w:fldChar w:fldCharType="separate"/>
        </w:r>
        <w:r>
          <w:t>42</w:t>
        </w:r>
        <w:r>
          <w:fldChar w:fldCharType="end"/>
        </w:r>
      </w:hyperlink>
    </w:p>
    <w:p>
      <w:pPr>
        <w:pStyle w:val="TOC1"/>
        <w:tabs>
          <w:tab w:val="right" w:leader="dot" w:pos="8306"/>
        </w:tabs>
      </w:pPr>
      <w:hyperlink w:anchor="_Toc12199" w:history="1">
        <w:r>
          <w:rPr>
            <w:rFonts w:ascii="仿宋" w:eastAsia="仿宋" w:hAnsi="仿宋" w:cs="仿宋" w:hint="eastAsia"/>
            <w:lang w:eastAsia="zh-CN"/>
          </w:rPr>
          <w:t>十一、报刊客户代理项目计划安排</w:t>
        </w:r>
        <w:r>
          <w:tab/>
        </w:r>
        <w:r>
          <w:fldChar w:fldCharType="begin"/>
        </w:r>
        <w:r>
          <w:instrText xml:space="preserve"> PAGEREF _Toc12199 \h </w:instrText>
        </w:r>
        <w:r>
          <w:fldChar w:fldCharType="separate"/>
        </w:r>
        <w:r>
          <w:t>44</w:t>
        </w:r>
        <w:r>
          <w:fldChar w:fldCharType="end"/>
        </w:r>
      </w:hyperlink>
    </w:p>
    <w:p>
      <w:pPr>
        <w:pStyle w:val="TOC2"/>
        <w:tabs>
          <w:tab w:val="right" w:leader="dot" w:pos="8306"/>
        </w:tabs>
      </w:pPr>
      <w:hyperlink w:anchor="_Toc8266" w:history="1">
        <w:r>
          <w:rPr>
            <w:rFonts w:ascii="仿宋" w:eastAsia="仿宋" w:hAnsi="仿宋" w:cs="仿宋" w:hint="eastAsia"/>
            <w:lang w:eastAsia="zh-CN"/>
          </w:rPr>
          <w:t>(一)、建设周期</w:t>
        </w:r>
        <w:r>
          <w:tab/>
        </w:r>
        <w:r>
          <w:fldChar w:fldCharType="begin"/>
        </w:r>
        <w:r>
          <w:instrText xml:space="preserve"> PAGEREF _Toc8266 \h </w:instrText>
        </w:r>
        <w:r>
          <w:fldChar w:fldCharType="separate"/>
        </w:r>
        <w:r>
          <w:t>44</w:t>
        </w:r>
        <w:r>
          <w:fldChar w:fldCharType="end"/>
        </w:r>
      </w:hyperlink>
    </w:p>
    <w:p>
      <w:pPr>
        <w:pStyle w:val="TOC2"/>
        <w:tabs>
          <w:tab w:val="right" w:leader="dot" w:pos="8306"/>
        </w:tabs>
      </w:pPr>
      <w:hyperlink w:anchor="_Toc29661" w:history="1">
        <w:r>
          <w:rPr>
            <w:rFonts w:ascii="仿宋" w:eastAsia="仿宋" w:hAnsi="仿宋" w:cs="仿宋" w:hint="eastAsia"/>
            <w:lang w:eastAsia="zh-CN"/>
          </w:rPr>
          <w:t>(二)、建设进度</w:t>
        </w:r>
        <w:r>
          <w:tab/>
        </w:r>
        <w:r>
          <w:fldChar w:fldCharType="begin"/>
        </w:r>
        <w:r>
          <w:instrText xml:space="preserve"> PAGEREF _Toc29661 \h </w:instrText>
        </w:r>
        <w:r>
          <w:fldChar w:fldCharType="separate"/>
        </w:r>
        <w:r>
          <w:t>45</w:t>
        </w:r>
        <w:r>
          <w:fldChar w:fldCharType="end"/>
        </w:r>
      </w:hyperlink>
    </w:p>
    <w:p>
      <w:pPr>
        <w:pStyle w:val="TOC2"/>
        <w:tabs>
          <w:tab w:val="right" w:leader="dot" w:pos="8306"/>
        </w:tabs>
      </w:pPr>
      <w:hyperlink w:anchor="_Toc9503" w:history="1">
        <w:r>
          <w:rPr>
            <w:rFonts w:ascii="仿宋" w:eastAsia="仿宋" w:hAnsi="仿宋" w:cs="仿宋" w:hint="eastAsia"/>
            <w:lang w:eastAsia="zh-CN"/>
          </w:rPr>
          <w:t>(三)、进度安排注意事项</w:t>
        </w:r>
        <w:r>
          <w:tab/>
        </w:r>
        <w:r>
          <w:fldChar w:fldCharType="begin"/>
        </w:r>
        <w:r>
          <w:instrText xml:space="preserve"> PAGEREF _Toc9503 \h </w:instrText>
        </w:r>
        <w:r>
          <w:fldChar w:fldCharType="separate"/>
        </w:r>
        <w:r>
          <w:t>46</w:t>
        </w:r>
        <w:r>
          <w:fldChar w:fldCharType="end"/>
        </w:r>
      </w:hyperlink>
    </w:p>
    <w:p>
      <w:pPr>
        <w:pStyle w:val="TOC2"/>
        <w:tabs>
          <w:tab w:val="right" w:leader="dot" w:pos="8306"/>
        </w:tabs>
      </w:pPr>
      <w:hyperlink w:anchor="_Toc30745" w:history="1">
        <w:r>
          <w:rPr>
            <w:rFonts w:ascii="仿宋" w:eastAsia="仿宋" w:hAnsi="仿宋" w:cs="仿宋" w:hint="eastAsia"/>
            <w:lang w:eastAsia="zh-CN"/>
          </w:rPr>
          <w:t>(四)、人力资源配置</w:t>
        </w:r>
        <w:r>
          <w:tab/>
        </w:r>
        <w:r>
          <w:fldChar w:fldCharType="begin"/>
        </w:r>
        <w:r>
          <w:instrText xml:space="preserve"> PAGEREF _Toc30745 \h </w:instrText>
        </w:r>
        <w:r>
          <w:fldChar w:fldCharType="separate"/>
        </w:r>
        <w:r>
          <w:t>47</w:t>
        </w:r>
        <w:r>
          <w:fldChar w:fldCharType="end"/>
        </w:r>
      </w:hyperlink>
    </w:p>
    <w:p>
      <w:pPr>
        <w:pStyle w:val="TOC1"/>
        <w:tabs>
          <w:tab w:val="right" w:leader="dot" w:pos="8306"/>
        </w:tabs>
      </w:pPr>
      <w:hyperlink w:anchor="_Toc19166" w:history="1">
        <w:r>
          <w:rPr>
            <w:rFonts w:ascii="仿宋" w:eastAsia="仿宋" w:hAnsi="仿宋" w:cs="仿宋" w:hint="eastAsia"/>
            <w:lang w:eastAsia="zh-CN"/>
          </w:rPr>
          <w:t>十二、报刊客户代理项目环境影响分析</w:t>
        </w:r>
        <w:r>
          <w:tab/>
        </w:r>
        <w:r>
          <w:fldChar w:fldCharType="begin"/>
        </w:r>
        <w:r>
          <w:instrText xml:space="preserve"> PAGEREF _Toc19166 \h </w:instrText>
        </w:r>
        <w:r>
          <w:fldChar w:fldCharType="separate"/>
        </w:r>
        <w:r>
          <w:t>48</w:t>
        </w:r>
        <w:r>
          <w:fldChar w:fldCharType="end"/>
        </w:r>
      </w:hyperlink>
    </w:p>
    <w:p>
      <w:pPr>
        <w:pStyle w:val="TOC2"/>
        <w:tabs>
          <w:tab w:val="right" w:leader="dot" w:pos="8306"/>
        </w:tabs>
      </w:pPr>
      <w:hyperlink w:anchor="_Toc12200" w:history="1">
        <w:r>
          <w:rPr>
            <w:rFonts w:ascii="仿宋" w:eastAsia="仿宋" w:hAnsi="仿宋" w:cs="仿宋" w:hint="eastAsia"/>
            <w:lang w:eastAsia="zh-CN"/>
          </w:rPr>
          <w:t>(一)、建设区域环境质量现状</w:t>
        </w:r>
        <w:r>
          <w:tab/>
        </w:r>
        <w:r>
          <w:fldChar w:fldCharType="begin"/>
        </w:r>
        <w:r>
          <w:instrText xml:space="preserve"> PAGEREF _Toc12200 \h </w:instrText>
        </w:r>
        <w:r>
          <w:fldChar w:fldCharType="separate"/>
        </w:r>
        <w:r>
          <w:t>48</w:t>
        </w:r>
        <w:r>
          <w:fldChar w:fldCharType="end"/>
        </w:r>
      </w:hyperlink>
    </w:p>
    <w:p>
      <w:pPr>
        <w:pStyle w:val="TOC2"/>
        <w:tabs>
          <w:tab w:val="right" w:leader="dot" w:pos="8306"/>
        </w:tabs>
      </w:pPr>
      <w:hyperlink w:anchor="_Toc26989" w:history="1">
        <w:r>
          <w:rPr>
            <w:rFonts w:ascii="仿宋" w:eastAsia="仿宋" w:hAnsi="仿宋" w:cs="仿宋" w:hint="eastAsia"/>
            <w:lang w:eastAsia="zh-CN"/>
          </w:rPr>
          <w:t>(二)、建设期环境保护</w:t>
        </w:r>
        <w:r>
          <w:tab/>
        </w:r>
        <w:r>
          <w:fldChar w:fldCharType="begin"/>
        </w:r>
        <w:r>
          <w:instrText xml:space="preserve"> PAGEREF _Toc26989 \h </w:instrText>
        </w:r>
        <w:r>
          <w:fldChar w:fldCharType="separate"/>
        </w:r>
        <w:r>
          <w:t>49</w:t>
        </w:r>
        <w:r>
          <w:fldChar w:fldCharType="end"/>
        </w:r>
      </w:hyperlink>
    </w:p>
    <w:p>
      <w:pPr>
        <w:pStyle w:val="TOC2"/>
        <w:tabs>
          <w:tab w:val="right" w:leader="dot" w:pos="8306"/>
        </w:tabs>
      </w:pPr>
      <w:hyperlink w:anchor="_Toc17760" w:history="1">
        <w:r>
          <w:rPr>
            <w:rFonts w:ascii="仿宋" w:eastAsia="仿宋" w:hAnsi="仿宋" w:cs="仿宋" w:hint="eastAsia"/>
            <w:lang w:eastAsia="zh-CN"/>
          </w:rPr>
          <w:t>(三)、运营期环境保护</w:t>
        </w:r>
        <w:r>
          <w:tab/>
        </w:r>
        <w:r>
          <w:fldChar w:fldCharType="begin"/>
        </w:r>
        <w:r>
          <w:instrText xml:space="preserve"> PAGEREF _Toc17760 \h </w:instrText>
        </w:r>
        <w:r>
          <w:fldChar w:fldCharType="separate"/>
        </w:r>
        <w:r>
          <w:t>51</w:t>
        </w:r>
        <w:r>
          <w:fldChar w:fldCharType="end"/>
        </w:r>
      </w:hyperlink>
    </w:p>
    <w:p>
      <w:pPr>
        <w:pStyle w:val="TOC2"/>
        <w:tabs>
          <w:tab w:val="right" w:leader="dot" w:pos="8306"/>
        </w:tabs>
      </w:pPr>
      <w:hyperlink w:anchor="_Toc4274" w:history="1">
        <w:r>
          <w:rPr>
            <w:rFonts w:ascii="仿宋" w:eastAsia="仿宋" w:hAnsi="仿宋" w:cs="仿宋" w:hint="eastAsia"/>
            <w:lang w:eastAsia="zh-CN"/>
          </w:rPr>
          <w:t>(四)、报刊客户代理项目建设对区域经济的影响</w:t>
        </w:r>
        <w:r>
          <w:tab/>
        </w:r>
        <w:r>
          <w:fldChar w:fldCharType="begin"/>
        </w:r>
        <w:r>
          <w:instrText xml:space="preserve"> PAGEREF _Toc4274 \h </w:instrText>
        </w:r>
        <w:r>
          <w:fldChar w:fldCharType="separate"/>
        </w:r>
        <w:r>
          <w:t>52</w:t>
        </w:r>
        <w:r>
          <w:fldChar w:fldCharType="end"/>
        </w:r>
      </w:hyperlink>
    </w:p>
    <w:p>
      <w:pPr>
        <w:pStyle w:val="TOC2"/>
        <w:tabs>
          <w:tab w:val="right" w:leader="dot" w:pos="8306"/>
        </w:tabs>
      </w:pPr>
      <w:hyperlink w:anchor="_Toc24686" w:history="1">
        <w:r>
          <w:rPr>
            <w:rFonts w:ascii="仿宋" w:eastAsia="仿宋" w:hAnsi="仿宋" w:cs="仿宋" w:hint="eastAsia"/>
            <w:lang w:eastAsia="zh-CN"/>
          </w:rPr>
          <w:t>(五)、废弃物处理</w:t>
        </w:r>
        <w:r>
          <w:tab/>
        </w:r>
        <w:r>
          <w:fldChar w:fldCharType="begin"/>
        </w:r>
        <w:r>
          <w:instrText xml:space="preserve"> PAGEREF _Toc24686 \h </w:instrText>
        </w:r>
        <w:r>
          <w:fldChar w:fldCharType="separate"/>
        </w:r>
        <w:r>
          <w:t>54</w:t>
        </w:r>
        <w:r>
          <w:fldChar w:fldCharType="end"/>
        </w:r>
      </w:hyperlink>
    </w:p>
    <w:p>
      <w:pPr>
        <w:pStyle w:val="TOC2"/>
        <w:tabs>
          <w:tab w:val="right" w:leader="dot" w:pos="8306"/>
        </w:tabs>
      </w:pPr>
      <w:hyperlink w:anchor="_Toc11922" w:history="1">
        <w:r>
          <w:rPr>
            <w:rFonts w:ascii="仿宋" w:eastAsia="仿宋" w:hAnsi="仿宋" w:cs="仿宋" w:hint="eastAsia"/>
            <w:lang w:eastAsia="zh-CN"/>
          </w:rPr>
          <w:t>(六)、特殊环境影响分析</w:t>
        </w:r>
        <w:r>
          <w:tab/>
        </w:r>
        <w:r>
          <w:fldChar w:fldCharType="begin"/>
        </w:r>
        <w:r>
          <w:instrText xml:space="preserve"> PAGEREF _Toc11922 \h </w:instrText>
        </w:r>
        <w:r>
          <w:fldChar w:fldCharType="separate"/>
        </w:r>
        <w:r>
          <w:t>55</w:t>
        </w:r>
        <w:r>
          <w:fldChar w:fldCharType="end"/>
        </w:r>
      </w:hyperlink>
    </w:p>
    <w:p>
      <w:pPr>
        <w:pStyle w:val="TOC2"/>
        <w:tabs>
          <w:tab w:val="right" w:leader="dot" w:pos="8306"/>
        </w:tabs>
      </w:pPr>
      <w:hyperlink w:anchor="_Toc21703" w:history="1">
        <w:r>
          <w:rPr>
            <w:rFonts w:ascii="仿宋" w:eastAsia="仿宋" w:hAnsi="仿宋" w:cs="仿宋" w:hint="eastAsia"/>
            <w:lang w:eastAsia="zh-CN"/>
          </w:rPr>
          <w:t>(七)、清洁生产</w:t>
        </w:r>
        <w:r>
          <w:tab/>
        </w:r>
        <w:r>
          <w:fldChar w:fldCharType="begin"/>
        </w:r>
        <w:r>
          <w:instrText xml:space="preserve"> PAGEREF _Toc21703 \h </w:instrText>
        </w:r>
        <w:r>
          <w:fldChar w:fldCharType="separate"/>
        </w:r>
        <w:r>
          <w:t>56</w:t>
        </w:r>
        <w:r>
          <w:fldChar w:fldCharType="end"/>
        </w:r>
      </w:hyperlink>
    </w:p>
    <w:p>
      <w:pPr>
        <w:pStyle w:val="TOC2"/>
        <w:tabs>
          <w:tab w:val="right" w:leader="dot" w:pos="8306"/>
        </w:tabs>
      </w:pPr>
      <w:hyperlink w:anchor="_Toc5686" w:history="1">
        <w:r>
          <w:rPr>
            <w:rFonts w:ascii="仿宋" w:eastAsia="仿宋" w:hAnsi="仿宋" w:cs="仿宋" w:hint="eastAsia"/>
            <w:lang w:eastAsia="zh-CN"/>
          </w:rPr>
          <w:t>(八)、环境保护综合评价</w:t>
        </w:r>
        <w:r>
          <w:tab/>
        </w:r>
        <w:r>
          <w:fldChar w:fldCharType="begin"/>
        </w:r>
        <w:r>
          <w:instrText xml:space="preserve"> PAGEREF _Toc5686 \h </w:instrText>
        </w:r>
        <w:r>
          <w:fldChar w:fldCharType="separate"/>
        </w:r>
        <w:r>
          <w:t>58</w:t>
        </w:r>
        <w:r>
          <w:fldChar w:fldCharType="end"/>
        </w:r>
      </w:hyperlink>
    </w:p>
    <w:p>
      <w:pPr>
        <w:pStyle w:val="TOC1"/>
        <w:tabs>
          <w:tab w:val="right" w:leader="dot" w:pos="8306"/>
        </w:tabs>
      </w:pPr>
      <w:hyperlink w:anchor="_Toc17394" w:history="1">
        <w:r>
          <w:rPr>
            <w:rFonts w:ascii="仿宋" w:eastAsia="仿宋" w:hAnsi="仿宋" w:cs="仿宋" w:hint="eastAsia"/>
            <w:lang w:eastAsia="zh-CN"/>
          </w:rPr>
          <w:t>十三、供应链管理</w:t>
        </w:r>
        <w:r>
          <w:tab/>
        </w:r>
        <w:r>
          <w:fldChar w:fldCharType="begin"/>
        </w:r>
        <w:r>
          <w:instrText xml:space="preserve"> PAGEREF _Toc17394 \h </w:instrText>
        </w:r>
        <w:r>
          <w:fldChar w:fldCharType="separate"/>
        </w:r>
        <w:r>
          <w:t>59</w:t>
        </w:r>
        <w:r>
          <w:fldChar w:fldCharType="end"/>
        </w:r>
      </w:hyperlink>
    </w:p>
    <w:p>
      <w:pPr>
        <w:pStyle w:val="TOC2"/>
        <w:tabs>
          <w:tab w:val="right" w:leader="dot" w:pos="8306"/>
        </w:tabs>
      </w:pPr>
      <w:hyperlink w:anchor="_Toc31258" w:history="1">
        <w:r>
          <w:rPr>
            <w:rFonts w:ascii="仿宋" w:eastAsia="仿宋" w:hAnsi="仿宋" w:cs="仿宋" w:hint="eastAsia"/>
            <w:lang w:eastAsia="zh-CN"/>
          </w:rPr>
          <w:t>(一)、供应链战略规划</w:t>
        </w:r>
        <w:r>
          <w:tab/>
        </w:r>
        <w:r>
          <w:fldChar w:fldCharType="begin"/>
        </w:r>
        <w:r>
          <w:instrText xml:space="preserve"> PAGEREF _Toc31258 \h </w:instrText>
        </w:r>
        <w:r>
          <w:fldChar w:fldCharType="separate"/>
        </w:r>
        <w:r>
          <w:t>59</w:t>
        </w:r>
        <w:r>
          <w:fldChar w:fldCharType="end"/>
        </w:r>
      </w:hyperlink>
    </w:p>
    <w:p>
      <w:pPr>
        <w:pStyle w:val="TOC2"/>
        <w:tabs>
          <w:tab w:val="right" w:leader="dot" w:pos="8306"/>
        </w:tabs>
      </w:pPr>
      <w:hyperlink w:anchor="_Toc6460" w:history="1">
        <w:r>
          <w:rPr>
            <w:rFonts w:ascii="仿宋" w:eastAsia="仿宋" w:hAnsi="仿宋" w:cs="仿宋" w:hint="eastAsia"/>
            <w:lang w:eastAsia="zh-CN"/>
          </w:rPr>
          <w:t>(二)、供应商选择与合作</w:t>
        </w:r>
        <w:r>
          <w:tab/>
        </w:r>
        <w:r>
          <w:fldChar w:fldCharType="begin"/>
        </w:r>
        <w:r>
          <w:instrText xml:space="preserve"> PAGEREF _Toc6460 \h </w:instrText>
        </w:r>
        <w:r>
          <w:fldChar w:fldCharType="separate"/>
        </w:r>
        <w:r>
          <w:t>60</w:t>
        </w:r>
        <w:r>
          <w:fldChar w:fldCharType="end"/>
        </w:r>
      </w:hyperlink>
    </w:p>
    <w:p>
      <w:pPr>
        <w:pStyle w:val="TOC2"/>
        <w:tabs>
          <w:tab w:val="right" w:leader="dot" w:pos="8306"/>
        </w:tabs>
      </w:pPr>
      <w:hyperlink w:anchor="_Toc14323" w:history="1">
        <w:r>
          <w:rPr>
            <w:rFonts w:ascii="仿宋" w:eastAsia="仿宋" w:hAnsi="仿宋" w:cs="仿宋" w:hint="eastAsia"/>
            <w:lang w:eastAsia="zh-CN"/>
          </w:rPr>
          <w:t>(三)、物流与库存管理</w:t>
        </w:r>
        <w:r>
          <w:tab/>
        </w:r>
        <w:r>
          <w:fldChar w:fldCharType="begin"/>
        </w:r>
        <w:r>
          <w:instrText xml:space="preserve"> PAGEREF _Toc14323 \h </w:instrText>
        </w:r>
        <w:r>
          <w:fldChar w:fldCharType="separate"/>
        </w:r>
        <w:r>
          <w:t>62</w:t>
        </w:r>
        <w:r>
          <w:fldChar w:fldCharType="end"/>
        </w:r>
      </w:hyperlink>
    </w:p>
    <w:p>
      <w:pPr>
        <w:pStyle w:val="TOC1"/>
        <w:tabs>
          <w:tab w:val="right" w:leader="dot" w:pos="8306"/>
        </w:tabs>
      </w:pPr>
      <w:hyperlink w:anchor="_Toc25767" w:history="1">
        <w:r>
          <w:rPr>
            <w:rFonts w:ascii="仿宋" w:eastAsia="仿宋" w:hAnsi="仿宋" w:cs="仿宋" w:hint="eastAsia"/>
            <w:lang w:eastAsia="zh-CN"/>
          </w:rPr>
          <w:t>十四、报刊客户代理项目治理与监督</w:t>
        </w:r>
        <w:r>
          <w:tab/>
        </w:r>
        <w:r>
          <w:fldChar w:fldCharType="begin"/>
        </w:r>
        <w:r>
          <w:instrText xml:space="preserve"> PAGEREF _Toc25767 \h </w:instrText>
        </w:r>
        <w:r>
          <w:fldChar w:fldCharType="separate"/>
        </w:r>
        <w:r>
          <w:t>63</w:t>
        </w:r>
        <w:r>
          <w:fldChar w:fldCharType="end"/>
        </w:r>
      </w:hyperlink>
    </w:p>
    <w:p>
      <w:pPr>
        <w:pStyle w:val="TOC2"/>
        <w:tabs>
          <w:tab w:val="right" w:leader="dot" w:pos="8306"/>
        </w:tabs>
      </w:pPr>
      <w:hyperlink w:anchor="_Toc3187" w:history="1">
        <w:r>
          <w:rPr>
            <w:rFonts w:ascii="仿宋" w:eastAsia="仿宋" w:hAnsi="仿宋" w:cs="仿宋" w:hint="eastAsia"/>
            <w:lang w:eastAsia="zh-CN"/>
          </w:rPr>
          <w:t>(一)、报刊客户代理项目治理结构</w:t>
        </w:r>
        <w:r>
          <w:tab/>
        </w:r>
        <w:r>
          <w:fldChar w:fldCharType="begin"/>
        </w:r>
        <w:r>
          <w:instrText xml:space="preserve"> PAGEREF _Toc3187 \h </w:instrText>
        </w:r>
        <w:r>
          <w:fldChar w:fldCharType="separate"/>
        </w:r>
        <w:r>
          <w:t>63</w:t>
        </w:r>
        <w:r>
          <w:fldChar w:fldCharType="end"/>
        </w:r>
      </w:hyperlink>
    </w:p>
    <w:p>
      <w:pPr>
        <w:pStyle w:val="TOC2"/>
        <w:tabs>
          <w:tab w:val="right" w:leader="dot" w:pos="8306"/>
        </w:tabs>
      </w:pPr>
      <w:hyperlink w:anchor="_Toc29186" w:history="1">
        <w:r>
          <w:rPr>
            <w:rFonts w:ascii="仿宋" w:eastAsia="仿宋" w:hAnsi="仿宋" w:cs="仿宋" w:hint="eastAsia"/>
            <w:lang w:eastAsia="zh-CN"/>
          </w:rPr>
          <w:t>(二)、监督与审计</w:t>
        </w:r>
        <w:r>
          <w:tab/>
        </w:r>
        <w:r>
          <w:fldChar w:fldCharType="begin"/>
        </w:r>
        <w:r>
          <w:instrText xml:space="preserve"> PAGEREF _Toc29186 \h </w:instrText>
        </w:r>
        <w:r>
          <w:fldChar w:fldCharType="separate"/>
        </w:r>
        <w:r>
          <w:t>65</w:t>
        </w:r>
        <w:r>
          <w:fldChar w:fldCharType="end"/>
        </w:r>
      </w:hyperlink>
    </w:p>
    <w:p>
      <w:pPr>
        <w:pStyle w:val="TOC1"/>
        <w:tabs>
          <w:tab w:val="right" w:leader="dot" w:pos="8306"/>
        </w:tabs>
      </w:pPr>
      <w:hyperlink w:anchor="_Toc13934" w:history="1">
        <w:r>
          <w:rPr>
            <w:rFonts w:ascii="仿宋" w:eastAsia="仿宋" w:hAnsi="仿宋" w:cs="仿宋" w:hint="eastAsia"/>
            <w:lang w:eastAsia="zh-CN"/>
          </w:rPr>
          <w:t>十五、报刊客户代理项目实施保障措施</w:t>
        </w:r>
        <w:r>
          <w:tab/>
        </w:r>
        <w:r>
          <w:fldChar w:fldCharType="begin"/>
        </w:r>
        <w:r>
          <w:instrText xml:space="preserve"> PAGEREF _Toc13934 \h </w:instrText>
        </w:r>
        <w:r>
          <w:fldChar w:fldCharType="separate"/>
        </w:r>
        <w:r>
          <w:t>66</w:t>
        </w:r>
        <w:r>
          <w:fldChar w:fldCharType="end"/>
        </w:r>
      </w:hyperlink>
    </w:p>
    <w:p>
      <w:pPr>
        <w:pStyle w:val="TOC2"/>
        <w:tabs>
          <w:tab w:val="right" w:leader="dot" w:pos="8306"/>
        </w:tabs>
      </w:pPr>
      <w:hyperlink w:anchor="_Toc9742" w:history="1">
        <w:r>
          <w:rPr>
            <w:rFonts w:ascii="仿宋" w:eastAsia="仿宋" w:hAnsi="仿宋" w:cs="仿宋" w:hint="eastAsia"/>
            <w:lang w:eastAsia="zh-CN"/>
          </w:rPr>
          <w:t>(一)、报刊客户代理项目实施保障机制</w:t>
        </w:r>
        <w:r>
          <w:tab/>
        </w:r>
        <w:r>
          <w:fldChar w:fldCharType="begin"/>
        </w:r>
        <w:r>
          <w:instrText xml:space="preserve"> PAGEREF _Toc9742 \h </w:instrText>
        </w:r>
        <w:r>
          <w:fldChar w:fldCharType="separate"/>
        </w:r>
        <w:r>
          <w:t>66</w:t>
        </w:r>
        <w:r>
          <w:fldChar w:fldCharType="end"/>
        </w:r>
      </w:hyperlink>
    </w:p>
    <w:p>
      <w:pPr>
        <w:pStyle w:val="TOC2"/>
        <w:tabs>
          <w:tab w:val="right" w:leader="dot" w:pos="8306"/>
        </w:tabs>
      </w:pPr>
      <w:hyperlink w:anchor="_Toc3060" w:history="1">
        <w:r>
          <w:rPr>
            <w:rFonts w:ascii="仿宋" w:eastAsia="仿宋" w:hAnsi="仿宋" w:cs="仿宋" w:hint="eastAsia"/>
            <w:lang w:eastAsia="zh-CN"/>
          </w:rPr>
          <w:t>(二)、报刊客户代理项目法律合规要求</w:t>
        </w:r>
        <w:r>
          <w:tab/>
        </w:r>
        <w:r>
          <w:fldChar w:fldCharType="begin"/>
        </w:r>
        <w:r>
          <w:instrText xml:space="preserve"> PAGEREF _Toc3060 \h </w:instrText>
        </w:r>
        <w:r>
          <w:fldChar w:fldCharType="separate"/>
        </w:r>
        <w:r>
          <w:t>70</w:t>
        </w:r>
        <w:r>
          <w:fldChar w:fldCharType="end"/>
        </w:r>
      </w:hyperlink>
    </w:p>
    <w:p>
      <w:pPr>
        <w:pStyle w:val="TOC2"/>
        <w:tabs>
          <w:tab w:val="right" w:leader="dot" w:pos="8306"/>
        </w:tabs>
      </w:pPr>
      <w:hyperlink w:anchor="_Toc14758" w:history="1">
        <w:r>
          <w:rPr>
            <w:rFonts w:ascii="仿宋" w:eastAsia="仿宋" w:hAnsi="仿宋" w:cs="仿宋" w:hint="eastAsia"/>
            <w:lang w:eastAsia="zh-CN"/>
          </w:rPr>
          <w:t>(三)、报刊客户代理项目合同管理与法律事务</w:t>
        </w:r>
        <w:r>
          <w:tab/>
        </w:r>
        <w:r>
          <w:fldChar w:fldCharType="begin"/>
        </w:r>
        <w:r>
          <w:instrText xml:space="preserve"> PAGEREF _Toc14758 \h </w:instrText>
        </w:r>
        <w:r>
          <w:fldChar w:fldCharType="separate"/>
        </w:r>
        <w:r>
          <w:t>74</w:t>
        </w:r>
        <w:r>
          <w:fldChar w:fldCharType="end"/>
        </w:r>
      </w:hyperlink>
    </w:p>
    <w:p>
      <w:pPr>
        <w:pStyle w:val="TOC2"/>
        <w:tabs>
          <w:tab w:val="right" w:leader="dot" w:pos="8306"/>
        </w:tabs>
      </w:pPr>
      <w:hyperlink w:anchor="_Toc22864" w:history="1">
        <w:r>
          <w:rPr>
            <w:rFonts w:ascii="仿宋" w:eastAsia="仿宋" w:hAnsi="仿宋" w:cs="仿宋" w:hint="eastAsia"/>
            <w:lang w:eastAsia="zh-CN"/>
          </w:rPr>
          <w:t>(四)、报刊客户代理项目知识产权保护策略</w:t>
        </w:r>
        <w:r>
          <w:tab/>
        </w:r>
        <w:r>
          <w:fldChar w:fldCharType="begin"/>
        </w:r>
        <w:r>
          <w:instrText xml:space="preserve"> PAGEREF _Toc22864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报刊客户代理项目的主要产品是XXXX，预计年产值为XXX万元。这一产品在市场中占据着重要的地位，其广泛的应用范围使得该报刊客户代理项目的市场前景非常广阔。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报刊客户代理项目的xxx产品作为重要的原材料之一，将在多个领域发挥关键作用。其在建筑、交通、能源等方面的广泛应用将为整个产业链提供强大的支持，形成产业协同效应。报刊客户代理项目的年产值XXX万XXX万XXX万万元不仅反映了其在市场上的巨大潜力，更预示着它对国民经济的积极贡献。这种关联度高、涉及面广的产业关系，使得该报刊客户代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7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总征地面积为XXXX平方米，相当于约XX.XX亩，其中净用地面积为XXXX平方米，红线范围内相当于约XX.XX亩。这一用地规模充分考虑了报刊客户代理项目的建设需求，保障了报刊客户代理项目在合适的空间内得以充分发展。报刊客户代理项目规划的总建筑面积为XXXX平方米，其中主体工程建设占XXXX平方米，计容建筑面积达XXXX平方米。预计建筑工程的投资将达到XXXX万元，为报刊客户代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计划购置的设备共计XXXX台（套），设备购置费用为XXXX万元。这一设备购置计划充分考虑到报刊客户代理项目的生产需求和技术要求，确保了报刊客户代理项目在生产运营中具备先进的技术装备和高效的生产能力。设备的合理配置将为报刊客户代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计划总投资为XXXX万元，预计年实现营业收入为XXXX万元。这一产能规模的设定旨在确保报刊客户代理项目能够在投资与回报之间取得平衡，实现长期可持续的发展。报刊客户代理项目的总投资充分考虑到各个方面的需求，包括用地建设、设备购置等多个环节，以确保报刊客户代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145"/>
      <w:r>
        <w:rPr>
          <w:rFonts w:ascii="仿宋" w:eastAsia="仿宋" w:hAnsi="仿宋" w:cs="仿宋" w:hint="eastAsia"/>
          <w:sz w:val="28"/>
          <w:lang w:eastAsia="zh-CN"/>
        </w:rPr>
        <w:t>二、报刊客户代理项目选址可行性分析</w:t>
      </w:r>
      <w:bookmarkEnd w:id="5"/>
    </w:p>
    <w:p>
      <w:pPr>
        <w:pStyle w:val="Heading2"/>
        <w:rPr>
          <w:rFonts w:ascii="仿宋" w:eastAsia="仿宋" w:hAnsi="仿宋" w:cs="仿宋" w:hint="eastAsia"/>
          <w:lang w:eastAsia="zh-CN"/>
        </w:rPr>
      </w:pPr>
      <w:bookmarkStart w:id="6" w:name="_Toc21638"/>
      <w:r>
        <w:rPr>
          <w:rFonts w:ascii="仿宋" w:eastAsia="仿宋" w:hAnsi="仿宋" w:cs="仿宋" w:hint="eastAsia"/>
          <w:lang w:eastAsia="zh-CN"/>
        </w:rPr>
        <w:t>(一)、报刊客户代理项目选址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该报刊客户代理项目选址位于XX省XX市XX区XXX街道</w:t>
      </w:r>
    </w:p>
    <w:p>
      <w:pPr>
        <w:pStyle w:val="Heading2"/>
        <w:ind w:firstLine="560" w:firstLineChars="200"/>
        <w:rPr>
          <w:rFonts w:ascii="仿宋" w:eastAsia="仿宋" w:hAnsi="仿宋" w:cs="仿宋" w:hint="eastAsia"/>
          <w:sz w:val="28"/>
          <w:lang w:eastAsia="zh-CN"/>
        </w:rPr>
      </w:pPr>
      <w:bookmarkStart w:id="7" w:name="_Toc85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报刊客户代理项目的征地面积将根据报刊客户代理项目的实际规模和需求进行精确规划。具体面积XXX平方米，旨在确保报刊客户代理项目不仅能够满足当前的发展需求，还能够预留空间以适应未来的扩展。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净用地面积是在征地面积基础上去除不可利用面积后的实际可开发用地。具体面积XXX平方米，考虑到环保、交通、安全等多方面因素，以确保报刊客户代理项目在整体利用效率上达到最优。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报刊客户代理项目计划建设的建筑总规模具体面积XXX平方米。这一规模的确定综合考虑了报刊客户代理项目的性质、规模，以及城市规划的相关要求，确保建筑布局与周边环境协调一致。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绿地率是报刊客户代理项目用地中被规划为绿地的比例。具体面积XXX平方米，旨在通过合理规划绿地，改善报刊客户代理项目周边环境，提升居民生活质量，并符合城市整体绿化规划。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容积率是用地上可以建设的建筑总体积与用地面积之比。具体面积XXX，通过合理的容积率规划，确保报刊客户代理项目建筑规模与周边环境和谐共生。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报刊客户代理项目选址与当地城市规划相一致，具体面积XXX平方米。通过与城市规划部门深入沟通，确保报刊客户代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报刊客户代理项目选址符合当地产业政策，具体面积XXX平方米。这包括报刊客户代理项目对当地经济的促进作用，以及对相关产业的带动效应，确保报刊客户代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用地总体要求必须符合环保和可持续发展的原则，具体面积XXX平方米。通过采用绿色建筑设计、节能减排等措施，确保报刊客户代理项目在建设和运营过程中对环境的影响最小化，达到可持续发展的要求。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确保报刊客户代理项目选址具备必要的公共设施配套，具体面积XXX平方米。这包括交通便利性、教育、医疗等基础设施，以提高居民生活品质，使得报刊客户代理项目选址更具吸引力。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考虑用地总体要求对当地社会稳定性的影响，具体面积XXX平方米。通过深入了解当地社区反馈，确保报刊客户代理项目的选址和建设过程对当地社会和谐稳定产生积极作用。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报刊客户代理项目选址不仅符合法规和规划，还在实际操作中具有可行性。这一全面规划将为报刊客户代理项目的成功实施提供坚实的基础，确保报刊客户代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07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报刊客户代理项目的设备规划和空间设计中，我们将采取灵活设备布局的措施。设备布局将根据实际需求进行灵活设计，避免不必要的浪费。通过合理规划设备摆放位置，我们将提高设备的利用率，减少设备间距，以确保报刊客户代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报刊客户代理项目内部引入共享设施的概念，例如共享会议室、办公区等。通过这种方式，我们可以减少对资源的重复建设，提高资源共享效率，从而减小报刊客户代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报刊客户代理项目的总图布置中，我们将不同功能区域进行明确的规划，以最大程度满足报刊客户代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6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报刊客户代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报刊客户代理项目对环境的影响是综合评价的重要因素之一。我们将详细考虑选址周边的自然环境、生态保护区、水源地等情况，确保报刊客户代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对选址的评价还需充分考虑当地政府的产业政策和法规。我们将详细了解报刊客户代理项目所在地的相关政策，确保报刊客户代理项目的规划和运营与当地法规相符，降低不必要的法律风险。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考虑到社会稳定性对企业运营的重要性，我们将评估选址地区的社会安全情况、劳工关系、社区反馈等方面，以确保报刊客户代理项目的建设和运营不会受到社会稳定性的负面影响。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最后，我们将综合考虑用地成本，包括土地购置费用、土地开发成本等。通过对用地成本的详细评估，我们能够做出更为精确的经济效益分析，为报刊客户代理项目的投资决策提供有力支持。</w:t>
      </w:r>
    </w:p>
    <w:p>
      <w:pPr>
        <w:pStyle w:val="Heading1"/>
        <w:ind w:firstLine="560" w:firstLineChars="200"/>
        <w:rPr>
          <w:rFonts w:ascii="仿宋" w:eastAsia="仿宋" w:hAnsi="仿宋" w:cs="仿宋" w:hint="eastAsia"/>
          <w:sz w:val="28"/>
          <w:lang w:eastAsia="zh-CN"/>
        </w:rPr>
      </w:pPr>
      <w:bookmarkStart w:id="11" w:name="_Toc20714"/>
      <w:r>
        <w:rPr>
          <w:rFonts w:ascii="仿宋" w:eastAsia="仿宋" w:hAnsi="仿宋" w:cs="仿宋" w:hint="eastAsia"/>
          <w:sz w:val="28"/>
          <w:lang w:eastAsia="zh-CN"/>
        </w:rPr>
        <w:t>三、报刊客户代理项目危机管理</w:t>
      </w:r>
      <w:bookmarkEnd w:id="11"/>
    </w:p>
    <w:p>
      <w:pPr>
        <w:pStyle w:val="Heading2"/>
        <w:rPr>
          <w:rFonts w:ascii="仿宋" w:eastAsia="仿宋" w:hAnsi="仿宋" w:cs="仿宋" w:hint="eastAsia"/>
          <w:lang w:eastAsia="zh-CN"/>
        </w:rPr>
      </w:pPr>
      <w:bookmarkStart w:id="12" w:name="_Toc172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危机管理中，危机预警与识别是确保报刊客户代理项目稳健运行的核心步骤。通过建立全面的监测机制，报刊客户代理项目团队旨在及时发现和理解潜在的风险和危机因素，以便采取及时的预防和应对措施，确保报刊客户代理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首先，通过深入的风险评估，报刊客户代理项目团队全面分析了整个报刊客户代理项目和各个阶段可能存在的威胁。这包括准确评估每个潜在风险的发生概率和可能影响的程度，为后续危机预警提供了有力支持。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刊客户代理项目团队着重于明确定义报刊客户代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报刊客户代理项目进展的持续监控，团队能够及时发现潜在问题并作出迅速反应。报刊客户代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在这一阶段，团队的专业素养和反应速度将发挥至关重要的作用，以确保潜在危机能够在初期得到有效的处理，最大程度地减轻负面影响。通过危机预警与识别，报刊客户代理项目得以更有序、可控地推进。</w:t>
      </w:r>
    </w:p>
    <w:p>
      <w:pPr>
        <w:pStyle w:val="Heading2"/>
        <w:ind w:firstLine="560" w:firstLineChars="200"/>
        <w:rPr>
          <w:rFonts w:ascii="仿宋" w:eastAsia="仿宋" w:hAnsi="仿宋" w:cs="仿宋" w:hint="eastAsia"/>
          <w:sz w:val="28"/>
          <w:lang w:eastAsia="zh-CN"/>
        </w:rPr>
      </w:pPr>
      <w:bookmarkStart w:id="13" w:name="_Toc3153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在危机发生时，报刊客户代理项目团队立即行动，成立了应急小组。该小组的任务是迅速制定并实施紧急应对措施，以最小化潜在损失。以下是采取的主要措施：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暂停报刊客户代理项目进度：为遏制危机蔓延，报刊客户代理项目暂时停止进行，以便全面评估当前状况。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资源重新分配：重新评估报刊客户代理项目资源的分配，确保最大限度地减小损失。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实时沟通：与关键利益相关者建立实时沟通机制，向他们传递报刊客户代理项目危机的实际状况，保障报刊客户代理项目核心利益。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在紧急应对的同时，报刊客户代理项目团队强调了团队协作和有效沟通的重要性。以下是团队协作的关键举措：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信息共享机制：建立了信息共享平台，确保团队成员能够及时获取报刊客户代理项目危机的实时信息。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领导者沟通：报刊客户代理项目领导者通过定期会议和即时沟通工具，指导团队应对危机，保持团队稳定运行。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随着危机得到初步控制，报刊客户代理项目团队转向制定恢复计划，以确保报刊客户代理项目能够从中迅速恢复。主要恢复计划包括：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修复受损的进度计划：重新评估报刊客户代理项目进度，制定修复计划，确保报刊客户代理项目尽快回归正常进程。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重新调整资源分配：优化资源分配，确保报刊客户代理项目在有限资源下高效运转。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风险管理机制加强：对报刊客户代理项目风险进行全面评估，制定更强化的风险管理策略，以预防未来可能的危机。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265"/>
      <w:r>
        <w:rPr>
          <w:rFonts w:ascii="仿宋" w:eastAsia="仿宋" w:hAnsi="仿宋" w:cs="仿宋" w:hint="eastAsia"/>
          <w:sz w:val="28"/>
          <w:lang w:eastAsia="zh-CN"/>
        </w:rPr>
        <w:t>四、报刊客户代理项目概论</w:t>
      </w:r>
      <w:bookmarkEnd w:id="14"/>
    </w:p>
    <w:p>
      <w:pPr>
        <w:pStyle w:val="Heading2"/>
        <w:rPr>
          <w:rFonts w:ascii="仿宋" w:eastAsia="仿宋" w:hAnsi="仿宋" w:cs="仿宋" w:hint="eastAsia"/>
          <w:lang w:eastAsia="zh-CN"/>
        </w:rPr>
      </w:pPr>
      <w:bookmarkStart w:id="15" w:name="_Toc3240"/>
      <w:r>
        <w:rPr>
          <w:rFonts w:ascii="仿宋" w:eastAsia="仿宋" w:hAnsi="仿宋" w:cs="仿宋" w:hint="eastAsia"/>
          <w:lang w:eastAsia="zh-CN"/>
        </w:rPr>
        <w:t>(一)、报刊客户代理项目概况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起源追溯至对市场的深入洞察。市场的不断演变与变革为报刊客户代理项目提供了难得的机遇。当前市场存在的需求缺口和变革的大环境共同构成了报刊客户代理项目的背景。这个报刊客户代理项目旨在充分利用市场机遇，填补行业中尚未满足的需求，为客户提供全新的解决方案。市场的变革和需求的增长使得这个报刊客户代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报刊客户代理项目名称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正式命名为报刊客户代理。这个名称不仅仅是一个标识，更代表了报刊客户代理项目的核心理念和愿景。它蕴含着报刊客户代理项目所要解决问题的关键字，具有强烈的表达和辨识度，为报刊客户代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报刊客户代理项目目标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核心目标是提供一种全新、高效的解决方案，满足客户日益增长的需求。报刊客户代理项目追求的不仅仅是满足市场需求，更是在市场中获得卓越的竞争优势。通过不断提升产品或服务的质量和创新水平，报刊客户代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报刊客户代理项目范围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全面涵盖了产品研发、制造、市场推广和售后服务，确保从产品设计到最终用户体验的全方位关注。这一全面的报刊客户代理项目范围是为了确保报刊客户代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报刊客户代理项目时间表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报刊客户代理项目计划在未来18个月内完成，包括研发、测试、市场试点和正式推出等不同阶段。这个时间表的合理设计是为了确保报刊客户代理项目各个阶段的顺利推进，以便按时交付高质量的成果。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报刊客户代理项目预算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总预算估算为XX百万美元，主要分配在研发、市场推广、人员培训和运营等方面。这一充足的预算为报刊客户代理项目提供了充足的资源，确保报刊客户代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报刊客户代理项目风险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可能面临的风险包括市场接受度低、技术难题、竞争激烈等。报刊客户代理项目团队已经制定了相应的风险应对计划，通过前瞻性的风险管理，确保报刊客户代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报刊客户代理项目团队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报刊客户代理项目汇聚了一支经验丰富、多领域专业素养的核心团队，确保报刊客户代理项目在各个方面都能拥有高水平的执行力。团队的协同作战是报刊客户代理项目成功的关键因素之一。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报刊客户代理项目背景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报刊客户代理项目的背景根植于市场对更高效、创新产品的渴望，同时也受到科技发展对行业格局的深刻改变的影响。这为报刊客户代理项目提供了广阔的发展空间和市场需求。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报刊客户代理项目现状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截至目前，报刊客户代理项目已完成市场调研和技术验证，取得了初步的成功。这为报刊客户代理项目在未来的发展奠定了坚实的基础，为更远大的目标打下了坚实的基石。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538"/>
      <w:r>
        <w:rPr>
          <w:rFonts w:ascii="仿宋" w:eastAsia="仿宋" w:hAnsi="仿宋" w:cs="仿宋" w:hint="eastAsia"/>
          <w:sz w:val="28"/>
          <w:lang w:eastAsia="zh-CN"/>
        </w:rPr>
        <w:t>(二)、报刊客户代理项目目标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keyword》报刊客户代理项目首要业务目标是在市场中占据有利地位，实现产品/服务的成功推广和销售。通过不断提升产品质量、创新性，报刊客户代理项目追求成为行业中的领导者，赢得更多客户的青睐。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在科技迅速发展的时代，报刊客户代理项目着眼于技术创新。通过持续的研发和技术升级，报刊客户代理项目旨在推出更具创新性的产品或服务，以满足市场对新鲜、先进解决方案的需求。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为了建立可持续的客户关系，报刊客户代理项目设定了客户满意度目标。通过提供卓越的产品质量和优质的客户服务，报刊客户代理项目追求赢得客户的信任和忠诚度，确保他们的满意度达到行业领先水平。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报刊客户代理项目注重社会责任和可持续发展。通过实施环保、社会责任报刊客户代理项目，报刊客户代理项目致力于在经济发展的同时保护环境，促进社会公平，实现可持续经营。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报刊客户代理项目的团队是实现目标的核心驱动力。因此，报刊客户代理项目设定了团队发展目标，包括提升团队成员的专业技能、培养领导力，以及搭建协同高效的团队工作氛围。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425"/>
      <w:r>
        <w:rPr>
          <w:rFonts w:ascii="仿宋" w:eastAsia="仿宋" w:hAnsi="仿宋" w:cs="仿宋" w:hint="eastAsia"/>
          <w:sz w:val="28"/>
          <w:lang w:eastAsia="zh-CN"/>
        </w:rPr>
        <w:t>(三)、报刊客户代理项目提出的理由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报刊客户代理项目提出的理由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提出源于对市场机遇的深刻洞察。当前市场中存在的需求缺口和行业发展趋势表明，有巨大的商业机会等待被开发。通过准确捕捉市场机遇，报刊客户代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理念基于对技术创新的信仰。通过持续的研发和技术投入，报刊客户代理项目有望推出更具创新性的产品或服务。在科技飞速发展的当下，报刊客户代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提出是为了增强企业的行业竞争力。通过提升产品或服务的质量和独特性，报刊客户代理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https://d.book118.com/035201142000011102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A3F2D"/>
    <w:rsid w:val="4CDA3F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20114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2024-01-30T03:14:00Z</dcterms:created>
  <dcterms:modified xsi:type="dcterms:W3CDTF">2024-01-30T03:14:54Z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09317C3F6E854297AC6925D3C7862679_11</vt:lpwstr>
  </property>
  <property fmtid="{D5CDD505-2E9C-101B-9397-08002B2CF9AE}" pid="3" name="KSOProductBuildVer">
    <vt:lpwstr>2052-12.1.0.16250</vt:lpwstr>
  </property>
</Properties>
</file>