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床上用织物制品项目规划设计纲要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20" w:history="1">
        <w:r>
          <w:rPr>
            <w:rFonts w:ascii="仿宋" w:eastAsia="仿宋" w:hAnsi="仿宋" w:cs="仿宋" w:hint="eastAsia"/>
            <w:lang w:eastAsia="zh-CN"/>
          </w:rPr>
          <w:t>序言</w:t>
        </w:r>
        <w:r>
          <w:tab/>
        </w:r>
        <w:r>
          <w:fldChar w:fldCharType="begin"/>
        </w:r>
        <w:r>
          <w:instrText xml:space="preserve"> PAGEREF _Toc1420 \h </w:instrText>
        </w:r>
        <w:r>
          <w:fldChar w:fldCharType="separate"/>
        </w:r>
        <w:r>
          <w:t>3</w:t>
        </w:r>
        <w:r>
          <w:fldChar w:fldCharType="end"/>
        </w:r>
      </w:hyperlink>
    </w:p>
    <w:p>
      <w:pPr>
        <w:pStyle w:val="TOC1"/>
        <w:tabs>
          <w:tab w:val="right" w:leader="dot" w:pos="8306"/>
        </w:tabs>
      </w:pPr>
      <w:hyperlink w:anchor="_Toc9258" w:history="1">
        <w:r>
          <w:rPr>
            <w:rFonts w:ascii="仿宋" w:eastAsia="仿宋" w:hAnsi="仿宋" w:cs="仿宋" w:hint="eastAsia"/>
            <w:lang w:eastAsia="zh-CN"/>
          </w:rPr>
          <w:t>一、床上用织物制品项目概论</w:t>
        </w:r>
        <w:r>
          <w:tab/>
        </w:r>
        <w:r>
          <w:fldChar w:fldCharType="begin"/>
        </w:r>
        <w:r>
          <w:instrText xml:space="preserve"> PAGEREF _Toc9258 \h </w:instrText>
        </w:r>
        <w:r>
          <w:fldChar w:fldCharType="separate"/>
        </w:r>
        <w:r>
          <w:t>3</w:t>
        </w:r>
        <w:r>
          <w:fldChar w:fldCharType="end"/>
        </w:r>
      </w:hyperlink>
    </w:p>
    <w:p>
      <w:pPr>
        <w:pStyle w:val="TOC2"/>
        <w:tabs>
          <w:tab w:val="right" w:leader="dot" w:pos="8306"/>
        </w:tabs>
      </w:pPr>
      <w:hyperlink w:anchor="_Toc19406" w:history="1">
        <w:r>
          <w:rPr>
            <w:rFonts w:ascii="仿宋" w:eastAsia="仿宋" w:hAnsi="仿宋" w:cs="仿宋" w:hint="eastAsia"/>
            <w:lang w:eastAsia="zh-CN"/>
          </w:rPr>
          <w:t>(一)、床上用织物制品项目概况</w:t>
        </w:r>
        <w:r>
          <w:tab/>
        </w:r>
        <w:r>
          <w:fldChar w:fldCharType="begin"/>
        </w:r>
        <w:r>
          <w:instrText xml:space="preserve"> PAGEREF _Toc19406 \h </w:instrText>
        </w:r>
        <w:r>
          <w:fldChar w:fldCharType="separate"/>
        </w:r>
        <w:r>
          <w:t>3</w:t>
        </w:r>
        <w:r>
          <w:fldChar w:fldCharType="end"/>
        </w:r>
      </w:hyperlink>
    </w:p>
    <w:p>
      <w:pPr>
        <w:pStyle w:val="TOC2"/>
        <w:tabs>
          <w:tab w:val="right" w:leader="dot" w:pos="8306"/>
        </w:tabs>
      </w:pPr>
      <w:hyperlink w:anchor="_Toc5596" w:history="1">
        <w:r>
          <w:rPr>
            <w:rFonts w:ascii="仿宋" w:eastAsia="仿宋" w:hAnsi="仿宋" w:cs="仿宋" w:hint="eastAsia"/>
            <w:lang w:eastAsia="zh-CN"/>
          </w:rPr>
          <w:t>(二)、床上用织物制品项目目标</w:t>
        </w:r>
        <w:r>
          <w:tab/>
        </w:r>
        <w:r>
          <w:fldChar w:fldCharType="begin"/>
        </w:r>
        <w:r>
          <w:instrText xml:space="preserve"> PAGEREF _Toc5596 \h </w:instrText>
        </w:r>
        <w:r>
          <w:fldChar w:fldCharType="separate"/>
        </w:r>
        <w:r>
          <w:t>5</w:t>
        </w:r>
        <w:r>
          <w:fldChar w:fldCharType="end"/>
        </w:r>
      </w:hyperlink>
    </w:p>
    <w:p>
      <w:pPr>
        <w:pStyle w:val="TOC2"/>
        <w:tabs>
          <w:tab w:val="right" w:leader="dot" w:pos="8306"/>
        </w:tabs>
      </w:pPr>
      <w:hyperlink w:anchor="_Toc21105" w:history="1">
        <w:r>
          <w:rPr>
            <w:rFonts w:ascii="仿宋" w:eastAsia="仿宋" w:hAnsi="仿宋" w:cs="仿宋" w:hint="eastAsia"/>
            <w:lang w:eastAsia="zh-CN"/>
          </w:rPr>
          <w:t>(三)、床上用织物制品项目提出的理由</w:t>
        </w:r>
        <w:r>
          <w:tab/>
        </w:r>
        <w:r>
          <w:fldChar w:fldCharType="begin"/>
        </w:r>
        <w:r>
          <w:instrText xml:space="preserve"> PAGEREF _Toc21105 \h </w:instrText>
        </w:r>
        <w:r>
          <w:fldChar w:fldCharType="separate"/>
        </w:r>
        <w:r>
          <w:t>6</w:t>
        </w:r>
        <w:r>
          <w:fldChar w:fldCharType="end"/>
        </w:r>
      </w:hyperlink>
    </w:p>
    <w:p>
      <w:pPr>
        <w:pStyle w:val="TOC2"/>
        <w:tabs>
          <w:tab w:val="right" w:leader="dot" w:pos="8306"/>
        </w:tabs>
      </w:pPr>
      <w:hyperlink w:anchor="_Toc29546" w:history="1">
        <w:r>
          <w:rPr>
            <w:rFonts w:ascii="仿宋" w:eastAsia="仿宋" w:hAnsi="仿宋" w:cs="仿宋" w:hint="eastAsia"/>
            <w:lang w:eastAsia="zh-CN"/>
          </w:rPr>
          <w:t>(四)、床上用织物制品项目意义</w:t>
        </w:r>
        <w:r>
          <w:tab/>
        </w:r>
        <w:r>
          <w:fldChar w:fldCharType="begin"/>
        </w:r>
        <w:r>
          <w:instrText xml:space="preserve"> PAGEREF _Toc29546 \h </w:instrText>
        </w:r>
        <w:r>
          <w:fldChar w:fldCharType="separate"/>
        </w:r>
        <w:r>
          <w:t>8</w:t>
        </w:r>
        <w:r>
          <w:fldChar w:fldCharType="end"/>
        </w:r>
      </w:hyperlink>
    </w:p>
    <w:p>
      <w:pPr>
        <w:pStyle w:val="TOC2"/>
        <w:tabs>
          <w:tab w:val="right" w:leader="dot" w:pos="8306"/>
        </w:tabs>
      </w:pPr>
      <w:hyperlink w:anchor="_Toc22404" w:history="1">
        <w:r>
          <w:rPr>
            <w:rFonts w:ascii="仿宋" w:eastAsia="仿宋" w:hAnsi="仿宋" w:cs="仿宋" w:hint="eastAsia"/>
            <w:lang w:eastAsia="zh-CN"/>
          </w:rPr>
          <w:t>(五)、床上用织物制品项目背景</w:t>
        </w:r>
        <w:r>
          <w:tab/>
        </w:r>
        <w:r>
          <w:fldChar w:fldCharType="begin"/>
        </w:r>
        <w:r>
          <w:instrText xml:space="preserve"> PAGEREF _Toc22404 \h </w:instrText>
        </w:r>
        <w:r>
          <w:fldChar w:fldCharType="separate"/>
        </w:r>
        <w:r>
          <w:t>9</w:t>
        </w:r>
        <w:r>
          <w:fldChar w:fldCharType="end"/>
        </w:r>
      </w:hyperlink>
    </w:p>
    <w:p>
      <w:pPr>
        <w:pStyle w:val="TOC1"/>
        <w:tabs>
          <w:tab w:val="right" w:leader="dot" w:pos="8306"/>
        </w:tabs>
      </w:pPr>
      <w:hyperlink w:anchor="_Toc13463" w:history="1">
        <w:r>
          <w:rPr>
            <w:rFonts w:ascii="仿宋" w:eastAsia="仿宋" w:hAnsi="仿宋" w:cs="仿宋" w:hint="eastAsia"/>
            <w:lang w:eastAsia="zh-CN"/>
          </w:rPr>
          <w:t>二、床上用织物制品项目文档管理</w:t>
        </w:r>
        <w:r>
          <w:tab/>
        </w:r>
        <w:r>
          <w:fldChar w:fldCharType="begin"/>
        </w:r>
        <w:r>
          <w:instrText xml:space="preserve"> PAGEREF _Toc13463 \h </w:instrText>
        </w:r>
        <w:r>
          <w:fldChar w:fldCharType="separate"/>
        </w:r>
        <w:r>
          <w:t>10</w:t>
        </w:r>
        <w:r>
          <w:fldChar w:fldCharType="end"/>
        </w:r>
      </w:hyperlink>
    </w:p>
    <w:p>
      <w:pPr>
        <w:pStyle w:val="TOC2"/>
        <w:tabs>
          <w:tab w:val="right" w:leader="dot" w:pos="8306"/>
        </w:tabs>
      </w:pPr>
      <w:hyperlink w:anchor="_Toc9706" w:history="1">
        <w:r>
          <w:rPr>
            <w:rFonts w:ascii="仿宋" w:eastAsia="仿宋" w:hAnsi="仿宋" w:cs="仿宋" w:hint="eastAsia"/>
            <w:lang w:eastAsia="zh-CN"/>
          </w:rPr>
          <w:t>(一)、文档编制与审查</w:t>
        </w:r>
        <w:r>
          <w:tab/>
        </w:r>
        <w:r>
          <w:fldChar w:fldCharType="begin"/>
        </w:r>
        <w:r>
          <w:instrText xml:space="preserve"> PAGEREF _Toc9706 \h </w:instrText>
        </w:r>
        <w:r>
          <w:fldChar w:fldCharType="separate"/>
        </w:r>
        <w:r>
          <w:t>10</w:t>
        </w:r>
        <w:r>
          <w:fldChar w:fldCharType="end"/>
        </w:r>
      </w:hyperlink>
    </w:p>
    <w:p>
      <w:pPr>
        <w:pStyle w:val="TOC2"/>
        <w:tabs>
          <w:tab w:val="right" w:leader="dot" w:pos="8306"/>
        </w:tabs>
      </w:pPr>
      <w:hyperlink w:anchor="_Toc2621" w:history="1">
        <w:r>
          <w:rPr>
            <w:rFonts w:ascii="仿宋" w:eastAsia="仿宋" w:hAnsi="仿宋" w:cs="仿宋" w:hint="eastAsia"/>
            <w:lang w:eastAsia="zh-CN"/>
          </w:rPr>
          <w:t>(二)、文档发布与分发</w:t>
        </w:r>
        <w:r>
          <w:tab/>
        </w:r>
        <w:r>
          <w:fldChar w:fldCharType="begin"/>
        </w:r>
        <w:r>
          <w:instrText xml:space="preserve"> PAGEREF _Toc2621 \h </w:instrText>
        </w:r>
        <w:r>
          <w:fldChar w:fldCharType="separate"/>
        </w:r>
        <w:r>
          <w:t>11</w:t>
        </w:r>
        <w:r>
          <w:fldChar w:fldCharType="end"/>
        </w:r>
      </w:hyperlink>
    </w:p>
    <w:p>
      <w:pPr>
        <w:pStyle w:val="TOC2"/>
        <w:tabs>
          <w:tab w:val="right" w:leader="dot" w:pos="8306"/>
        </w:tabs>
      </w:pPr>
      <w:hyperlink w:anchor="_Toc32397" w:history="1">
        <w:r>
          <w:rPr>
            <w:rFonts w:ascii="仿宋" w:eastAsia="仿宋" w:hAnsi="仿宋" w:cs="仿宋" w:hint="eastAsia"/>
            <w:lang w:eastAsia="zh-CN"/>
          </w:rPr>
          <w:t>(三)、文档存档与归档</w:t>
        </w:r>
        <w:r>
          <w:tab/>
        </w:r>
        <w:r>
          <w:fldChar w:fldCharType="begin"/>
        </w:r>
        <w:r>
          <w:instrText xml:space="preserve"> PAGEREF _Toc32397 \h </w:instrText>
        </w:r>
        <w:r>
          <w:fldChar w:fldCharType="separate"/>
        </w:r>
        <w:r>
          <w:t>12</w:t>
        </w:r>
        <w:r>
          <w:fldChar w:fldCharType="end"/>
        </w:r>
      </w:hyperlink>
    </w:p>
    <w:p>
      <w:pPr>
        <w:pStyle w:val="TOC1"/>
        <w:tabs>
          <w:tab w:val="right" w:leader="dot" w:pos="8306"/>
        </w:tabs>
      </w:pPr>
      <w:hyperlink w:anchor="_Toc7984" w:history="1">
        <w:r>
          <w:rPr>
            <w:rFonts w:ascii="仿宋" w:eastAsia="仿宋" w:hAnsi="仿宋" w:cs="仿宋" w:hint="eastAsia"/>
            <w:lang w:eastAsia="zh-CN"/>
          </w:rPr>
          <w:t>三、床上用织物制品项目建设单位说明</w:t>
        </w:r>
        <w:r>
          <w:tab/>
        </w:r>
        <w:r>
          <w:fldChar w:fldCharType="begin"/>
        </w:r>
        <w:r>
          <w:instrText xml:space="preserve"> PAGEREF _Toc7984 \h </w:instrText>
        </w:r>
        <w:r>
          <w:fldChar w:fldCharType="separate"/>
        </w:r>
        <w:r>
          <w:t>13</w:t>
        </w:r>
        <w:r>
          <w:fldChar w:fldCharType="end"/>
        </w:r>
      </w:hyperlink>
    </w:p>
    <w:p>
      <w:pPr>
        <w:pStyle w:val="TOC2"/>
        <w:tabs>
          <w:tab w:val="right" w:leader="dot" w:pos="8306"/>
        </w:tabs>
      </w:pPr>
      <w:hyperlink w:anchor="_Toc24638" w:history="1">
        <w:r>
          <w:rPr>
            <w:rFonts w:ascii="仿宋" w:eastAsia="仿宋" w:hAnsi="仿宋" w:cs="仿宋" w:hint="eastAsia"/>
            <w:lang w:eastAsia="zh-CN"/>
          </w:rPr>
          <w:t>(一)、床上用织物制品项目承办单位基本情况</w:t>
        </w:r>
        <w:r>
          <w:tab/>
        </w:r>
        <w:r>
          <w:fldChar w:fldCharType="begin"/>
        </w:r>
        <w:r>
          <w:instrText xml:space="preserve"> PAGEREF _Toc24638 \h </w:instrText>
        </w:r>
        <w:r>
          <w:fldChar w:fldCharType="separate"/>
        </w:r>
        <w:r>
          <w:t>13</w:t>
        </w:r>
        <w:r>
          <w:fldChar w:fldCharType="end"/>
        </w:r>
      </w:hyperlink>
    </w:p>
    <w:p>
      <w:pPr>
        <w:pStyle w:val="TOC2"/>
        <w:tabs>
          <w:tab w:val="right" w:leader="dot" w:pos="8306"/>
        </w:tabs>
      </w:pPr>
      <w:hyperlink w:anchor="_Toc8482" w:history="1">
        <w:r>
          <w:rPr>
            <w:rFonts w:ascii="仿宋" w:eastAsia="仿宋" w:hAnsi="仿宋" w:cs="仿宋" w:hint="eastAsia"/>
            <w:lang w:eastAsia="zh-CN"/>
          </w:rPr>
          <w:t>(二)、公司经济效益分析</w:t>
        </w:r>
        <w:r>
          <w:tab/>
        </w:r>
        <w:r>
          <w:fldChar w:fldCharType="begin"/>
        </w:r>
        <w:r>
          <w:instrText xml:space="preserve"> PAGEREF _Toc8482 \h </w:instrText>
        </w:r>
        <w:r>
          <w:fldChar w:fldCharType="separate"/>
        </w:r>
        <w:r>
          <w:t>14</w:t>
        </w:r>
        <w:r>
          <w:fldChar w:fldCharType="end"/>
        </w:r>
      </w:hyperlink>
    </w:p>
    <w:p>
      <w:pPr>
        <w:pStyle w:val="TOC1"/>
        <w:tabs>
          <w:tab w:val="right" w:leader="dot" w:pos="8306"/>
        </w:tabs>
      </w:pPr>
      <w:hyperlink w:anchor="_Toc19329" w:history="1">
        <w:r>
          <w:rPr>
            <w:rFonts w:ascii="仿宋" w:eastAsia="仿宋" w:hAnsi="仿宋" w:cs="仿宋" w:hint="eastAsia"/>
            <w:lang w:eastAsia="zh-CN"/>
          </w:rPr>
          <w:t>四、床上用织物制品项目可持续发展</w:t>
        </w:r>
        <w:r>
          <w:tab/>
        </w:r>
        <w:r>
          <w:fldChar w:fldCharType="begin"/>
        </w:r>
        <w:r>
          <w:instrText xml:space="preserve"> PAGEREF _Toc19329 \h </w:instrText>
        </w:r>
        <w:r>
          <w:fldChar w:fldCharType="separate"/>
        </w:r>
        <w:r>
          <w:t>15</w:t>
        </w:r>
        <w:r>
          <w:fldChar w:fldCharType="end"/>
        </w:r>
      </w:hyperlink>
    </w:p>
    <w:p>
      <w:pPr>
        <w:pStyle w:val="TOC2"/>
        <w:tabs>
          <w:tab w:val="right" w:leader="dot" w:pos="8306"/>
        </w:tabs>
      </w:pPr>
      <w:hyperlink w:anchor="_Toc22964" w:history="1">
        <w:r>
          <w:rPr>
            <w:rFonts w:ascii="仿宋" w:eastAsia="仿宋" w:hAnsi="仿宋" w:cs="仿宋" w:hint="eastAsia"/>
            <w:lang w:eastAsia="zh-CN"/>
          </w:rPr>
          <w:t>(一)、可持续战略与实践</w:t>
        </w:r>
        <w:r>
          <w:tab/>
        </w:r>
        <w:r>
          <w:fldChar w:fldCharType="begin"/>
        </w:r>
        <w:r>
          <w:instrText xml:space="preserve"> PAGEREF _Toc22964 \h </w:instrText>
        </w:r>
        <w:r>
          <w:fldChar w:fldCharType="separate"/>
        </w:r>
        <w:r>
          <w:t>15</w:t>
        </w:r>
        <w:r>
          <w:fldChar w:fldCharType="end"/>
        </w:r>
      </w:hyperlink>
    </w:p>
    <w:p>
      <w:pPr>
        <w:pStyle w:val="TOC2"/>
        <w:tabs>
          <w:tab w:val="right" w:leader="dot" w:pos="8306"/>
        </w:tabs>
      </w:pPr>
      <w:hyperlink w:anchor="_Toc18905" w:history="1">
        <w:r>
          <w:rPr>
            <w:rFonts w:ascii="仿宋" w:eastAsia="仿宋" w:hAnsi="仿宋" w:cs="仿宋" w:hint="eastAsia"/>
            <w:lang w:eastAsia="zh-CN"/>
          </w:rPr>
          <w:t>(二)、环保与社会责任</w:t>
        </w:r>
        <w:r>
          <w:tab/>
        </w:r>
        <w:r>
          <w:fldChar w:fldCharType="begin"/>
        </w:r>
        <w:r>
          <w:instrText xml:space="preserve"> PAGEREF _Toc18905 \h </w:instrText>
        </w:r>
        <w:r>
          <w:fldChar w:fldCharType="separate"/>
        </w:r>
        <w:r>
          <w:t>16</w:t>
        </w:r>
        <w:r>
          <w:fldChar w:fldCharType="end"/>
        </w:r>
      </w:hyperlink>
    </w:p>
    <w:p>
      <w:pPr>
        <w:pStyle w:val="TOC1"/>
        <w:tabs>
          <w:tab w:val="right" w:leader="dot" w:pos="8306"/>
        </w:tabs>
      </w:pPr>
      <w:hyperlink w:anchor="_Toc31822" w:history="1">
        <w:r>
          <w:rPr>
            <w:rFonts w:ascii="仿宋" w:eastAsia="仿宋" w:hAnsi="仿宋" w:cs="仿宋" w:hint="eastAsia"/>
            <w:lang w:eastAsia="zh-CN"/>
          </w:rPr>
          <w:t>五、床上用织物制品项目选址可行性分析</w:t>
        </w:r>
        <w:r>
          <w:tab/>
        </w:r>
        <w:r>
          <w:fldChar w:fldCharType="begin"/>
        </w:r>
        <w:r>
          <w:instrText xml:space="preserve"> PAGEREF _Toc31822 \h </w:instrText>
        </w:r>
        <w:r>
          <w:fldChar w:fldCharType="separate"/>
        </w:r>
        <w:r>
          <w:t>17</w:t>
        </w:r>
        <w:r>
          <w:fldChar w:fldCharType="end"/>
        </w:r>
      </w:hyperlink>
    </w:p>
    <w:p>
      <w:pPr>
        <w:pStyle w:val="TOC2"/>
        <w:tabs>
          <w:tab w:val="right" w:leader="dot" w:pos="8306"/>
        </w:tabs>
      </w:pPr>
      <w:hyperlink w:anchor="_Toc32548" w:history="1">
        <w:r>
          <w:rPr>
            <w:rFonts w:ascii="仿宋" w:eastAsia="仿宋" w:hAnsi="仿宋" w:cs="仿宋" w:hint="eastAsia"/>
            <w:lang w:eastAsia="zh-CN"/>
          </w:rPr>
          <w:t>(一)、床上用织物制品项目选址</w:t>
        </w:r>
        <w:r>
          <w:tab/>
        </w:r>
        <w:r>
          <w:fldChar w:fldCharType="begin"/>
        </w:r>
        <w:r>
          <w:instrText xml:space="preserve"> PAGEREF _Toc32548 \h </w:instrText>
        </w:r>
        <w:r>
          <w:fldChar w:fldCharType="separate"/>
        </w:r>
        <w:r>
          <w:t>17</w:t>
        </w:r>
        <w:r>
          <w:fldChar w:fldCharType="end"/>
        </w:r>
      </w:hyperlink>
    </w:p>
    <w:p>
      <w:pPr>
        <w:pStyle w:val="TOC2"/>
        <w:tabs>
          <w:tab w:val="right" w:leader="dot" w:pos="8306"/>
        </w:tabs>
      </w:pPr>
      <w:hyperlink w:anchor="_Toc21313" w:history="1">
        <w:r>
          <w:rPr>
            <w:rFonts w:ascii="仿宋" w:eastAsia="仿宋" w:hAnsi="仿宋" w:cs="仿宋" w:hint="eastAsia"/>
            <w:lang w:eastAsia="zh-CN"/>
          </w:rPr>
          <w:t>(二)、用地控制指标</w:t>
        </w:r>
        <w:r>
          <w:tab/>
        </w:r>
        <w:r>
          <w:fldChar w:fldCharType="begin"/>
        </w:r>
        <w:r>
          <w:instrText xml:space="preserve"> PAGEREF _Toc21313 \h </w:instrText>
        </w:r>
        <w:r>
          <w:fldChar w:fldCharType="separate"/>
        </w:r>
        <w:r>
          <w:t>17</w:t>
        </w:r>
        <w:r>
          <w:fldChar w:fldCharType="end"/>
        </w:r>
      </w:hyperlink>
    </w:p>
    <w:p>
      <w:pPr>
        <w:pStyle w:val="TOC2"/>
        <w:tabs>
          <w:tab w:val="right" w:leader="dot" w:pos="8306"/>
        </w:tabs>
      </w:pPr>
      <w:hyperlink w:anchor="_Toc13306" w:history="1">
        <w:r>
          <w:rPr>
            <w:rFonts w:ascii="仿宋" w:eastAsia="仿宋" w:hAnsi="仿宋" w:cs="仿宋" w:hint="eastAsia"/>
            <w:lang w:eastAsia="zh-CN"/>
          </w:rPr>
          <w:t>(三)、节约用地措施</w:t>
        </w:r>
        <w:r>
          <w:tab/>
        </w:r>
        <w:r>
          <w:fldChar w:fldCharType="begin"/>
        </w:r>
        <w:r>
          <w:instrText xml:space="preserve"> PAGEREF _Toc13306 \h </w:instrText>
        </w:r>
        <w:r>
          <w:fldChar w:fldCharType="separate"/>
        </w:r>
        <w:r>
          <w:t>19</w:t>
        </w:r>
        <w:r>
          <w:fldChar w:fldCharType="end"/>
        </w:r>
      </w:hyperlink>
    </w:p>
    <w:p>
      <w:pPr>
        <w:pStyle w:val="TOC2"/>
        <w:tabs>
          <w:tab w:val="right" w:leader="dot" w:pos="8306"/>
        </w:tabs>
      </w:pPr>
      <w:hyperlink w:anchor="_Toc25039" w:history="1">
        <w:r>
          <w:rPr>
            <w:rFonts w:ascii="仿宋" w:eastAsia="仿宋" w:hAnsi="仿宋" w:cs="仿宋" w:hint="eastAsia"/>
            <w:lang w:eastAsia="zh-CN"/>
          </w:rPr>
          <w:t>(四)、总图布置方案</w:t>
        </w:r>
        <w:r>
          <w:tab/>
        </w:r>
        <w:r>
          <w:fldChar w:fldCharType="begin"/>
        </w:r>
        <w:r>
          <w:instrText xml:space="preserve"> PAGEREF _Toc25039 \h </w:instrText>
        </w:r>
        <w:r>
          <w:fldChar w:fldCharType="separate"/>
        </w:r>
        <w:r>
          <w:t>20</w:t>
        </w:r>
        <w:r>
          <w:fldChar w:fldCharType="end"/>
        </w:r>
      </w:hyperlink>
    </w:p>
    <w:p>
      <w:pPr>
        <w:pStyle w:val="TOC2"/>
        <w:tabs>
          <w:tab w:val="right" w:leader="dot" w:pos="8306"/>
        </w:tabs>
      </w:pPr>
      <w:hyperlink w:anchor="_Toc29376" w:history="1">
        <w:r>
          <w:rPr>
            <w:rFonts w:ascii="仿宋" w:eastAsia="仿宋" w:hAnsi="仿宋" w:cs="仿宋" w:hint="eastAsia"/>
            <w:lang w:eastAsia="zh-CN"/>
          </w:rPr>
          <w:t>(五)、选址综合评价</w:t>
        </w:r>
        <w:r>
          <w:tab/>
        </w:r>
        <w:r>
          <w:fldChar w:fldCharType="begin"/>
        </w:r>
        <w:r>
          <w:instrText xml:space="preserve"> PAGEREF _Toc29376 \h </w:instrText>
        </w:r>
        <w:r>
          <w:fldChar w:fldCharType="separate"/>
        </w:r>
        <w:r>
          <w:t>21</w:t>
        </w:r>
        <w:r>
          <w:fldChar w:fldCharType="end"/>
        </w:r>
      </w:hyperlink>
    </w:p>
    <w:p>
      <w:pPr>
        <w:pStyle w:val="TOC1"/>
        <w:tabs>
          <w:tab w:val="right" w:leader="dot" w:pos="8306"/>
        </w:tabs>
      </w:pPr>
      <w:hyperlink w:anchor="_Toc4428" w:history="1">
        <w:r>
          <w:rPr>
            <w:rFonts w:ascii="仿宋" w:eastAsia="仿宋" w:hAnsi="仿宋" w:cs="仿宋" w:hint="eastAsia"/>
            <w:lang w:eastAsia="zh-CN"/>
          </w:rPr>
          <w:t>六、市场分析、调研</w:t>
        </w:r>
        <w:r>
          <w:tab/>
        </w:r>
        <w:r>
          <w:fldChar w:fldCharType="begin"/>
        </w:r>
        <w:r>
          <w:instrText xml:space="preserve"> PAGEREF _Toc4428 \h </w:instrText>
        </w:r>
        <w:r>
          <w:fldChar w:fldCharType="separate"/>
        </w:r>
        <w:r>
          <w:t>22</w:t>
        </w:r>
        <w:r>
          <w:fldChar w:fldCharType="end"/>
        </w:r>
      </w:hyperlink>
    </w:p>
    <w:p>
      <w:pPr>
        <w:pStyle w:val="TOC2"/>
        <w:tabs>
          <w:tab w:val="right" w:leader="dot" w:pos="8306"/>
        </w:tabs>
      </w:pPr>
      <w:hyperlink w:anchor="_Toc8060" w:history="1">
        <w:r>
          <w:rPr>
            <w:rFonts w:ascii="仿宋" w:eastAsia="仿宋" w:hAnsi="仿宋" w:cs="仿宋" w:hint="eastAsia"/>
            <w:lang w:eastAsia="zh-CN"/>
          </w:rPr>
          <w:t>(一)、床上用织物制品行业分析</w:t>
        </w:r>
        <w:r>
          <w:tab/>
        </w:r>
        <w:r>
          <w:fldChar w:fldCharType="begin"/>
        </w:r>
        <w:r>
          <w:instrText xml:space="preserve"> PAGEREF _Toc8060 \h </w:instrText>
        </w:r>
        <w:r>
          <w:fldChar w:fldCharType="separate"/>
        </w:r>
        <w:r>
          <w:t>22</w:t>
        </w:r>
        <w:r>
          <w:fldChar w:fldCharType="end"/>
        </w:r>
      </w:hyperlink>
    </w:p>
    <w:p>
      <w:pPr>
        <w:pStyle w:val="TOC2"/>
        <w:tabs>
          <w:tab w:val="right" w:leader="dot" w:pos="8306"/>
        </w:tabs>
      </w:pPr>
      <w:hyperlink w:anchor="_Toc23969" w:history="1">
        <w:r>
          <w:rPr>
            <w:rFonts w:ascii="仿宋" w:eastAsia="仿宋" w:hAnsi="仿宋" w:cs="仿宋" w:hint="eastAsia"/>
            <w:lang w:eastAsia="zh-CN"/>
          </w:rPr>
          <w:t>(二)、床上用织物制品市场分析预测</w:t>
        </w:r>
        <w:r>
          <w:tab/>
        </w:r>
        <w:r>
          <w:fldChar w:fldCharType="begin"/>
        </w:r>
        <w:r>
          <w:instrText xml:space="preserve"> PAGEREF _Toc23969 \h </w:instrText>
        </w:r>
        <w:r>
          <w:fldChar w:fldCharType="separate"/>
        </w:r>
        <w:r>
          <w:t>23</w:t>
        </w:r>
        <w:r>
          <w:fldChar w:fldCharType="end"/>
        </w:r>
      </w:hyperlink>
    </w:p>
    <w:p>
      <w:pPr>
        <w:pStyle w:val="TOC1"/>
        <w:tabs>
          <w:tab w:val="right" w:leader="dot" w:pos="8306"/>
        </w:tabs>
      </w:pPr>
      <w:hyperlink w:anchor="_Toc13957" w:history="1">
        <w:r>
          <w:rPr>
            <w:rFonts w:ascii="仿宋" w:eastAsia="仿宋" w:hAnsi="仿宋" w:cs="仿宋" w:hint="eastAsia"/>
            <w:lang w:eastAsia="zh-CN"/>
          </w:rPr>
          <w:t>七、生产安全保护</w:t>
        </w:r>
        <w:r>
          <w:tab/>
        </w:r>
        <w:r>
          <w:fldChar w:fldCharType="begin"/>
        </w:r>
        <w:r>
          <w:instrText xml:space="preserve"> PAGEREF _Toc13957 \h </w:instrText>
        </w:r>
        <w:r>
          <w:fldChar w:fldCharType="separate"/>
        </w:r>
        <w:r>
          <w:t>24</w:t>
        </w:r>
        <w:r>
          <w:fldChar w:fldCharType="end"/>
        </w:r>
      </w:hyperlink>
    </w:p>
    <w:p>
      <w:pPr>
        <w:pStyle w:val="TOC2"/>
        <w:tabs>
          <w:tab w:val="right" w:leader="dot" w:pos="8306"/>
        </w:tabs>
      </w:pPr>
      <w:hyperlink w:anchor="_Toc18833" w:history="1">
        <w:r>
          <w:rPr>
            <w:rFonts w:ascii="仿宋" w:eastAsia="仿宋" w:hAnsi="仿宋" w:cs="仿宋" w:hint="eastAsia"/>
            <w:lang w:eastAsia="zh-CN"/>
          </w:rPr>
          <w:t>(一)、消防安全</w:t>
        </w:r>
        <w:r>
          <w:tab/>
        </w:r>
        <w:r>
          <w:fldChar w:fldCharType="begin"/>
        </w:r>
        <w:r>
          <w:instrText xml:space="preserve"> PAGEREF _Toc18833 \h </w:instrText>
        </w:r>
        <w:r>
          <w:fldChar w:fldCharType="separate"/>
        </w:r>
        <w:r>
          <w:t>24</w:t>
        </w:r>
        <w:r>
          <w:fldChar w:fldCharType="end"/>
        </w:r>
      </w:hyperlink>
    </w:p>
    <w:p>
      <w:pPr>
        <w:pStyle w:val="TOC2"/>
        <w:tabs>
          <w:tab w:val="right" w:leader="dot" w:pos="8306"/>
        </w:tabs>
      </w:pPr>
      <w:hyperlink w:anchor="_Toc28723" w:history="1">
        <w:r>
          <w:rPr>
            <w:rFonts w:ascii="仿宋" w:eastAsia="仿宋" w:hAnsi="仿宋" w:cs="仿宋" w:hint="eastAsia"/>
            <w:lang w:eastAsia="zh-CN"/>
          </w:rPr>
          <w:t>(二)、防火防爆总图布置措施</w:t>
        </w:r>
        <w:r>
          <w:tab/>
        </w:r>
        <w:r>
          <w:fldChar w:fldCharType="begin"/>
        </w:r>
        <w:r>
          <w:instrText xml:space="preserve"> PAGEREF _Toc28723 \h </w:instrText>
        </w:r>
        <w:r>
          <w:fldChar w:fldCharType="separate"/>
        </w:r>
        <w:r>
          <w:t>25</w:t>
        </w:r>
        <w:r>
          <w:fldChar w:fldCharType="end"/>
        </w:r>
      </w:hyperlink>
    </w:p>
    <w:p>
      <w:pPr>
        <w:pStyle w:val="TOC2"/>
        <w:tabs>
          <w:tab w:val="right" w:leader="dot" w:pos="8306"/>
        </w:tabs>
      </w:pPr>
      <w:hyperlink w:anchor="_Toc29234" w:history="1">
        <w:r>
          <w:rPr>
            <w:rFonts w:ascii="仿宋" w:eastAsia="仿宋" w:hAnsi="仿宋" w:cs="仿宋" w:hint="eastAsia"/>
            <w:lang w:eastAsia="zh-CN"/>
          </w:rPr>
          <w:t>(三)、自然灾害防范措施</w:t>
        </w:r>
        <w:r>
          <w:tab/>
        </w:r>
        <w:r>
          <w:fldChar w:fldCharType="begin"/>
        </w:r>
        <w:r>
          <w:instrText xml:space="preserve"> PAGEREF _Toc29234 \h </w:instrText>
        </w:r>
        <w:r>
          <w:fldChar w:fldCharType="separate"/>
        </w:r>
        <w:r>
          <w:t>26</w:t>
        </w:r>
        <w:r>
          <w:fldChar w:fldCharType="end"/>
        </w:r>
      </w:hyperlink>
    </w:p>
    <w:p>
      <w:pPr>
        <w:pStyle w:val="TOC2"/>
        <w:tabs>
          <w:tab w:val="right" w:leader="dot" w:pos="8306"/>
        </w:tabs>
      </w:pPr>
      <w:hyperlink w:anchor="_Toc2805" w:history="1">
        <w:r>
          <w:rPr>
            <w:rFonts w:ascii="仿宋" w:eastAsia="仿宋" w:hAnsi="仿宋" w:cs="仿宋" w:hint="eastAsia"/>
            <w:lang w:eastAsia="zh-CN"/>
          </w:rPr>
          <w:t>(四)、安全色及安全标志使用要求</w:t>
        </w:r>
        <w:r>
          <w:tab/>
        </w:r>
        <w:r>
          <w:fldChar w:fldCharType="begin"/>
        </w:r>
        <w:r>
          <w:instrText xml:space="preserve"> PAGEREF _Toc2805 \h </w:instrText>
        </w:r>
        <w:r>
          <w:fldChar w:fldCharType="separate"/>
        </w:r>
        <w:r>
          <w:t>27</w:t>
        </w:r>
        <w:r>
          <w:fldChar w:fldCharType="end"/>
        </w:r>
      </w:hyperlink>
    </w:p>
    <w:p>
      <w:pPr>
        <w:pStyle w:val="TOC2"/>
        <w:tabs>
          <w:tab w:val="right" w:leader="dot" w:pos="8306"/>
        </w:tabs>
      </w:pPr>
      <w:hyperlink w:anchor="_Toc8988" w:history="1">
        <w:r>
          <w:rPr>
            <w:rFonts w:ascii="仿宋" w:eastAsia="仿宋" w:hAnsi="仿宋" w:cs="仿宋" w:hint="eastAsia"/>
            <w:lang w:eastAsia="zh-CN"/>
          </w:rPr>
          <w:t>(五)、防尘防毒措施</w:t>
        </w:r>
        <w:r>
          <w:tab/>
        </w:r>
        <w:r>
          <w:fldChar w:fldCharType="begin"/>
        </w:r>
        <w:r>
          <w:instrText xml:space="preserve"> PAGEREF _Toc8988 \h </w:instrText>
        </w:r>
        <w:r>
          <w:fldChar w:fldCharType="separate"/>
        </w:r>
        <w:r>
          <w:t>28</w:t>
        </w:r>
        <w:r>
          <w:fldChar w:fldCharType="end"/>
        </w:r>
      </w:hyperlink>
    </w:p>
    <w:p>
      <w:pPr>
        <w:pStyle w:val="TOC2"/>
        <w:tabs>
          <w:tab w:val="right" w:leader="dot" w:pos="8306"/>
        </w:tabs>
      </w:pPr>
      <w:hyperlink w:anchor="_Toc14150" w:history="1">
        <w:r>
          <w:rPr>
            <w:rFonts w:ascii="仿宋" w:eastAsia="仿宋" w:hAnsi="仿宋" w:cs="仿宋" w:hint="eastAsia"/>
            <w:lang w:eastAsia="zh-CN"/>
          </w:rPr>
          <w:t>(六)、防静电、触电防护及防雷措施</w:t>
        </w:r>
        <w:r>
          <w:tab/>
        </w:r>
        <w:r>
          <w:fldChar w:fldCharType="begin"/>
        </w:r>
        <w:r>
          <w:instrText xml:space="preserve"> PAGEREF _Toc14150 \h </w:instrText>
        </w:r>
        <w:r>
          <w:fldChar w:fldCharType="separate"/>
        </w:r>
        <w:r>
          <w:t>29</w:t>
        </w:r>
        <w:r>
          <w:fldChar w:fldCharType="end"/>
        </w:r>
      </w:hyperlink>
    </w:p>
    <w:p>
      <w:pPr>
        <w:pStyle w:val="TOC2"/>
        <w:tabs>
          <w:tab w:val="right" w:leader="dot" w:pos="8306"/>
        </w:tabs>
      </w:pPr>
      <w:hyperlink w:anchor="_Toc6426" w:history="1">
        <w:r>
          <w:rPr>
            <w:rFonts w:ascii="仿宋" w:eastAsia="仿宋" w:hAnsi="仿宋" w:cs="仿宋" w:hint="eastAsia"/>
            <w:lang w:eastAsia="zh-CN"/>
          </w:rPr>
          <w:t>(七)、机械设备安全保障措施</w:t>
        </w:r>
        <w:r>
          <w:tab/>
        </w:r>
        <w:r>
          <w:fldChar w:fldCharType="begin"/>
        </w:r>
        <w:r>
          <w:instrText xml:space="preserve"> PAGEREF _Toc6426 \h </w:instrText>
        </w:r>
        <w:r>
          <w:fldChar w:fldCharType="separate"/>
        </w:r>
        <w:r>
          <w:t>31</w:t>
        </w:r>
        <w:r>
          <w:fldChar w:fldCharType="end"/>
        </w:r>
      </w:hyperlink>
    </w:p>
    <w:p>
      <w:pPr>
        <w:pStyle w:val="TOC1"/>
        <w:tabs>
          <w:tab w:val="right" w:leader="dot" w:pos="8306"/>
        </w:tabs>
      </w:pPr>
      <w:hyperlink w:anchor="_Toc15382" w:history="1">
        <w:r>
          <w:rPr>
            <w:rFonts w:ascii="仿宋" w:eastAsia="仿宋" w:hAnsi="仿宋" w:cs="仿宋" w:hint="eastAsia"/>
            <w:lang w:eastAsia="zh-CN"/>
          </w:rPr>
          <w:t>八、床上用织物制品项目经营效益</w:t>
        </w:r>
        <w:r>
          <w:tab/>
        </w:r>
        <w:r>
          <w:fldChar w:fldCharType="begin"/>
        </w:r>
        <w:r>
          <w:instrText xml:space="preserve"> PAGEREF _Toc15382 \h </w:instrText>
        </w:r>
        <w:r>
          <w:fldChar w:fldCharType="separate"/>
        </w:r>
        <w:r>
          <w:t>32</w:t>
        </w:r>
        <w:r>
          <w:fldChar w:fldCharType="end"/>
        </w:r>
      </w:hyperlink>
    </w:p>
    <w:p>
      <w:pPr>
        <w:pStyle w:val="TOC2"/>
        <w:tabs>
          <w:tab w:val="right" w:leader="dot" w:pos="8306"/>
        </w:tabs>
      </w:pPr>
      <w:hyperlink w:anchor="_Toc20326" w:history="1">
        <w:r>
          <w:rPr>
            <w:rFonts w:ascii="仿宋" w:eastAsia="仿宋" w:hAnsi="仿宋" w:cs="仿宋" w:hint="eastAsia"/>
            <w:lang w:eastAsia="zh-CN"/>
          </w:rPr>
          <w:t>(一)、经济评价财务测算</w:t>
        </w:r>
        <w:r>
          <w:tab/>
        </w:r>
        <w:r>
          <w:fldChar w:fldCharType="begin"/>
        </w:r>
        <w:r>
          <w:instrText xml:space="preserve"> PAGEREF _Toc20326 \h </w:instrText>
        </w:r>
        <w:r>
          <w:fldChar w:fldCharType="separate"/>
        </w:r>
        <w:r>
          <w:t>32</w:t>
        </w:r>
        <w:r>
          <w:fldChar w:fldCharType="end"/>
        </w:r>
      </w:hyperlink>
    </w:p>
    <w:p>
      <w:pPr>
        <w:pStyle w:val="TOC2"/>
        <w:tabs>
          <w:tab w:val="right" w:leader="dot" w:pos="8306"/>
        </w:tabs>
      </w:pPr>
      <w:hyperlink w:anchor="_Toc24478" w:history="1">
        <w:r>
          <w:rPr>
            <w:rFonts w:ascii="仿宋" w:eastAsia="仿宋" w:hAnsi="仿宋" w:cs="仿宋" w:hint="eastAsia"/>
            <w:lang w:eastAsia="zh-CN"/>
          </w:rPr>
          <w:t>(二)、床上用织物制品项目盈利能力分析</w:t>
        </w:r>
        <w:r>
          <w:tab/>
        </w:r>
        <w:r>
          <w:fldChar w:fldCharType="begin"/>
        </w:r>
        <w:r>
          <w:instrText xml:space="preserve"> PAGEREF _Toc24478 \h </w:instrText>
        </w:r>
        <w:r>
          <w:fldChar w:fldCharType="separate"/>
        </w:r>
        <w:r>
          <w:t>33</w:t>
        </w:r>
        <w:r>
          <w:fldChar w:fldCharType="end"/>
        </w:r>
      </w:hyperlink>
    </w:p>
    <w:p>
      <w:pPr>
        <w:pStyle w:val="TOC1"/>
        <w:tabs>
          <w:tab w:val="right" w:leader="dot" w:pos="8306"/>
        </w:tabs>
      </w:pPr>
      <w:hyperlink w:anchor="_Toc21423" w:history="1">
        <w:r>
          <w:rPr>
            <w:rFonts w:ascii="仿宋" w:eastAsia="仿宋" w:hAnsi="仿宋" w:cs="仿宋" w:hint="eastAsia"/>
            <w:lang w:eastAsia="zh-CN"/>
          </w:rPr>
          <w:t>九、床上用织物制品项目风险管理</w:t>
        </w:r>
        <w:r>
          <w:tab/>
        </w:r>
        <w:r>
          <w:fldChar w:fldCharType="begin"/>
        </w:r>
        <w:r>
          <w:instrText xml:space="preserve"> PAGEREF _Toc21423 \h </w:instrText>
        </w:r>
        <w:r>
          <w:fldChar w:fldCharType="separate"/>
        </w:r>
        <w:r>
          <w:t>34</w:t>
        </w:r>
        <w:r>
          <w:fldChar w:fldCharType="end"/>
        </w:r>
      </w:hyperlink>
    </w:p>
    <w:p>
      <w:pPr>
        <w:pStyle w:val="TOC2"/>
        <w:tabs>
          <w:tab w:val="right" w:leader="dot" w:pos="8306"/>
        </w:tabs>
      </w:pPr>
      <w:hyperlink w:anchor="_Toc16317" w:history="1">
        <w:r>
          <w:rPr>
            <w:rFonts w:ascii="仿宋" w:eastAsia="仿宋" w:hAnsi="仿宋" w:cs="仿宋" w:hint="eastAsia"/>
            <w:lang w:eastAsia="zh-CN"/>
          </w:rPr>
          <w:t>(一)、风险识别与评估</w:t>
        </w:r>
        <w:r>
          <w:tab/>
        </w:r>
        <w:r>
          <w:fldChar w:fldCharType="begin"/>
        </w:r>
        <w:r>
          <w:instrText xml:space="preserve"> PAGEREF _Toc16317 \h </w:instrText>
        </w:r>
        <w:r>
          <w:fldChar w:fldCharType="separate"/>
        </w:r>
        <w:r>
          <w:t>34</w:t>
        </w:r>
        <w:r>
          <w:fldChar w:fldCharType="end"/>
        </w:r>
      </w:hyperlink>
    </w:p>
    <w:p>
      <w:pPr>
        <w:pStyle w:val="TOC2"/>
        <w:tabs>
          <w:tab w:val="right" w:leader="dot" w:pos="8306"/>
        </w:tabs>
      </w:pPr>
      <w:hyperlink w:anchor="_Toc16260" w:history="1">
        <w:r>
          <w:rPr>
            <w:rFonts w:ascii="仿宋" w:eastAsia="仿宋" w:hAnsi="仿宋" w:cs="仿宋" w:hint="eastAsia"/>
            <w:lang w:eastAsia="zh-CN"/>
          </w:rPr>
          <w:t>(二)、风险应对策略</w:t>
        </w:r>
        <w:r>
          <w:tab/>
        </w:r>
        <w:r>
          <w:fldChar w:fldCharType="begin"/>
        </w:r>
        <w:r>
          <w:instrText xml:space="preserve"> PAGEREF _Toc16260 \h </w:instrText>
        </w:r>
        <w:r>
          <w:fldChar w:fldCharType="separate"/>
        </w:r>
        <w:r>
          <w:t>35</w:t>
        </w:r>
        <w:r>
          <w:fldChar w:fldCharType="end"/>
        </w:r>
      </w:hyperlink>
    </w:p>
    <w:p>
      <w:pPr>
        <w:pStyle w:val="TOC2"/>
        <w:tabs>
          <w:tab w:val="right" w:leader="dot" w:pos="8306"/>
        </w:tabs>
      </w:pPr>
      <w:hyperlink w:anchor="_Toc24139" w:history="1">
        <w:r>
          <w:rPr>
            <w:rFonts w:ascii="仿宋" w:eastAsia="仿宋" w:hAnsi="仿宋" w:cs="仿宋" w:hint="eastAsia"/>
            <w:lang w:eastAsia="zh-CN"/>
          </w:rPr>
          <w:t>(三)、风险监控与控制</w:t>
        </w:r>
        <w:r>
          <w:tab/>
        </w:r>
        <w:r>
          <w:fldChar w:fldCharType="begin"/>
        </w:r>
        <w:r>
          <w:instrText xml:space="preserve"> PAGEREF _Toc24139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707" w:history="1">
        <w:r>
          <w:rPr>
            <w:rFonts w:ascii="仿宋" w:eastAsia="仿宋" w:hAnsi="仿宋" w:cs="仿宋" w:hint="eastAsia"/>
            <w:lang w:eastAsia="zh-CN"/>
          </w:rPr>
          <w:t>十、床上用织物制品项目技术管理</w:t>
        </w:r>
        <w:r>
          <w:tab/>
        </w:r>
        <w:r>
          <w:fldChar w:fldCharType="begin"/>
        </w:r>
        <w:r>
          <w:instrText xml:space="preserve"> PAGEREF _Toc10707 \h </w:instrText>
        </w:r>
        <w:r>
          <w:fldChar w:fldCharType="separate"/>
        </w:r>
        <w:r>
          <w:t>38</w:t>
        </w:r>
        <w:r>
          <w:fldChar w:fldCharType="end"/>
        </w:r>
      </w:hyperlink>
    </w:p>
    <w:p>
      <w:pPr>
        <w:pStyle w:val="TOC2"/>
        <w:tabs>
          <w:tab w:val="right" w:leader="dot" w:pos="8306"/>
        </w:tabs>
      </w:pPr>
      <w:hyperlink w:anchor="_Toc2316" w:history="1">
        <w:r>
          <w:rPr>
            <w:rFonts w:ascii="仿宋" w:eastAsia="仿宋" w:hAnsi="仿宋" w:cs="仿宋" w:hint="eastAsia"/>
            <w:lang w:eastAsia="zh-CN"/>
          </w:rPr>
          <w:t>(一)、技术方案选用方向</w:t>
        </w:r>
        <w:r>
          <w:tab/>
        </w:r>
        <w:r>
          <w:fldChar w:fldCharType="begin"/>
        </w:r>
        <w:r>
          <w:instrText xml:space="preserve"> PAGEREF _Toc2316 \h </w:instrText>
        </w:r>
        <w:r>
          <w:fldChar w:fldCharType="separate"/>
        </w:r>
        <w:r>
          <w:t>38</w:t>
        </w:r>
        <w:r>
          <w:fldChar w:fldCharType="end"/>
        </w:r>
      </w:hyperlink>
    </w:p>
    <w:p>
      <w:pPr>
        <w:pStyle w:val="TOC2"/>
        <w:tabs>
          <w:tab w:val="right" w:leader="dot" w:pos="8306"/>
        </w:tabs>
      </w:pPr>
      <w:hyperlink w:anchor="_Toc14750" w:history="1">
        <w:r>
          <w:rPr>
            <w:rFonts w:ascii="仿宋" w:eastAsia="仿宋" w:hAnsi="仿宋" w:cs="仿宋" w:hint="eastAsia"/>
            <w:lang w:eastAsia="zh-CN"/>
          </w:rPr>
          <w:t>(二)、工艺技术方案选用原则</w:t>
        </w:r>
        <w:r>
          <w:tab/>
        </w:r>
        <w:r>
          <w:fldChar w:fldCharType="begin"/>
        </w:r>
        <w:r>
          <w:instrText xml:space="preserve"> PAGEREF _Toc14750 \h </w:instrText>
        </w:r>
        <w:r>
          <w:fldChar w:fldCharType="separate"/>
        </w:r>
        <w:r>
          <w:t>40</w:t>
        </w:r>
        <w:r>
          <w:fldChar w:fldCharType="end"/>
        </w:r>
      </w:hyperlink>
    </w:p>
    <w:p>
      <w:pPr>
        <w:pStyle w:val="TOC2"/>
        <w:tabs>
          <w:tab w:val="right" w:leader="dot" w:pos="8306"/>
        </w:tabs>
      </w:pPr>
      <w:hyperlink w:anchor="_Toc16932" w:history="1">
        <w:r>
          <w:rPr>
            <w:rFonts w:ascii="仿宋" w:eastAsia="仿宋" w:hAnsi="仿宋" w:cs="仿宋" w:hint="eastAsia"/>
            <w:lang w:eastAsia="zh-CN"/>
          </w:rPr>
          <w:t>(三)、工艺技术方案要求</w:t>
        </w:r>
        <w:r>
          <w:tab/>
        </w:r>
        <w:r>
          <w:fldChar w:fldCharType="begin"/>
        </w:r>
        <w:r>
          <w:instrText xml:space="preserve"> PAGEREF _Toc16932 \h </w:instrText>
        </w:r>
        <w:r>
          <w:fldChar w:fldCharType="separate"/>
        </w:r>
        <w:r>
          <w:t>42</w:t>
        </w:r>
        <w:r>
          <w:fldChar w:fldCharType="end"/>
        </w:r>
      </w:hyperlink>
    </w:p>
    <w:p>
      <w:pPr>
        <w:pStyle w:val="TOC1"/>
        <w:tabs>
          <w:tab w:val="right" w:leader="dot" w:pos="8306"/>
        </w:tabs>
      </w:pPr>
      <w:hyperlink w:anchor="_Toc2833" w:history="1">
        <w:r>
          <w:rPr>
            <w:rFonts w:ascii="仿宋" w:eastAsia="仿宋" w:hAnsi="仿宋" w:cs="仿宋" w:hint="eastAsia"/>
            <w:lang w:eastAsia="zh-CN"/>
          </w:rPr>
          <w:t>十一、床上用织物制品项目环境影响分析</w:t>
        </w:r>
        <w:r>
          <w:tab/>
        </w:r>
        <w:r>
          <w:fldChar w:fldCharType="begin"/>
        </w:r>
        <w:r>
          <w:instrText xml:space="preserve"> PAGEREF _Toc2833 \h </w:instrText>
        </w:r>
        <w:r>
          <w:fldChar w:fldCharType="separate"/>
        </w:r>
        <w:r>
          <w:t>44</w:t>
        </w:r>
        <w:r>
          <w:fldChar w:fldCharType="end"/>
        </w:r>
      </w:hyperlink>
    </w:p>
    <w:p>
      <w:pPr>
        <w:pStyle w:val="TOC2"/>
        <w:tabs>
          <w:tab w:val="right" w:leader="dot" w:pos="8306"/>
        </w:tabs>
      </w:pPr>
      <w:hyperlink w:anchor="_Toc13626" w:history="1">
        <w:r>
          <w:rPr>
            <w:rFonts w:ascii="仿宋" w:eastAsia="仿宋" w:hAnsi="仿宋" w:cs="仿宋" w:hint="eastAsia"/>
            <w:lang w:eastAsia="zh-CN"/>
          </w:rPr>
          <w:t>(一)、建设区域环境质量现状</w:t>
        </w:r>
        <w:r>
          <w:tab/>
        </w:r>
        <w:r>
          <w:fldChar w:fldCharType="begin"/>
        </w:r>
        <w:r>
          <w:instrText xml:space="preserve"> PAGEREF _Toc13626 \h </w:instrText>
        </w:r>
        <w:r>
          <w:fldChar w:fldCharType="separate"/>
        </w:r>
        <w:r>
          <w:t>44</w:t>
        </w:r>
        <w:r>
          <w:fldChar w:fldCharType="end"/>
        </w:r>
      </w:hyperlink>
    </w:p>
    <w:p>
      <w:pPr>
        <w:pStyle w:val="TOC2"/>
        <w:tabs>
          <w:tab w:val="right" w:leader="dot" w:pos="8306"/>
        </w:tabs>
      </w:pPr>
      <w:hyperlink w:anchor="_Toc25251" w:history="1">
        <w:r>
          <w:rPr>
            <w:rFonts w:ascii="仿宋" w:eastAsia="仿宋" w:hAnsi="仿宋" w:cs="仿宋" w:hint="eastAsia"/>
            <w:lang w:eastAsia="zh-CN"/>
          </w:rPr>
          <w:t>(二)、建设期环境保护</w:t>
        </w:r>
        <w:r>
          <w:tab/>
        </w:r>
        <w:r>
          <w:fldChar w:fldCharType="begin"/>
        </w:r>
        <w:r>
          <w:instrText xml:space="preserve"> PAGEREF _Toc25251 \h </w:instrText>
        </w:r>
        <w:r>
          <w:fldChar w:fldCharType="separate"/>
        </w:r>
        <w:r>
          <w:t>46</w:t>
        </w:r>
        <w:r>
          <w:fldChar w:fldCharType="end"/>
        </w:r>
      </w:hyperlink>
    </w:p>
    <w:p>
      <w:pPr>
        <w:pStyle w:val="TOC2"/>
        <w:tabs>
          <w:tab w:val="right" w:leader="dot" w:pos="8306"/>
        </w:tabs>
      </w:pPr>
      <w:hyperlink w:anchor="_Toc26286" w:history="1">
        <w:r>
          <w:rPr>
            <w:rFonts w:ascii="仿宋" w:eastAsia="仿宋" w:hAnsi="仿宋" w:cs="仿宋" w:hint="eastAsia"/>
            <w:lang w:eastAsia="zh-CN"/>
          </w:rPr>
          <w:t>(三)、运营期环境保护</w:t>
        </w:r>
        <w:r>
          <w:tab/>
        </w:r>
        <w:r>
          <w:fldChar w:fldCharType="begin"/>
        </w:r>
        <w:r>
          <w:instrText xml:space="preserve"> PAGEREF _Toc26286 \h </w:instrText>
        </w:r>
        <w:r>
          <w:fldChar w:fldCharType="separate"/>
        </w:r>
        <w:r>
          <w:t>47</w:t>
        </w:r>
        <w:r>
          <w:fldChar w:fldCharType="end"/>
        </w:r>
      </w:hyperlink>
    </w:p>
    <w:p>
      <w:pPr>
        <w:pStyle w:val="TOC2"/>
        <w:tabs>
          <w:tab w:val="right" w:leader="dot" w:pos="8306"/>
        </w:tabs>
      </w:pPr>
      <w:hyperlink w:anchor="_Toc17897" w:history="1">
        <w:r>
          <w:rPr>
            <w:rFonts w:ascii="仿宋" w:eastAsia="仿宋" w:hAnsi="仿宋" w:cs="仿宋" w:hint="eastAsia"/>
            <w:lang w:eastAsia="zh-CN"/>
          </w:rPr>
          <w:t>(四)、床上用织物制品项目建设对区域经济的影响</w:t>
        </w:r>
        <w:r>
          <w:tab/>
        </w:r>
        <w:r>
          <w:fldChar w:fldCharType="begin"/>
        </w:r>
        <w:r>
          <w:instrText xml:space="preserve"> PAGEREF _Toc17897 \h </w:instrText>
        </w:r>
        <w:r>
          <w:fldChar w:fldCharType="separate"/>
        </w:r>
        <w:r>
          <w:t>49</w:t>
        </w:r>
        <w:r>
          <w:fldChar w:fldCharType="end"/>
        </w:r>
      </w:hyperlink>
    </w:p>
    <w:p>
      <w:pPr>
        <w:pStyle w:val="TOC2"/>
        <w:tabs>
          <w:tab w:val="right" w:leader="dot" w:pos="8306"/>
        </w:tabs>
      </w:pPr>
      <w:hyperlink w:anchor="_Toc30098" w:history="1">
        <w:r>
          <w:rPr>
            <w:rFonts w:ascii="仿宋" w:eastAsia="仿宋" w:hAnsi="仿宋" w:cs="仿宋" w:hint="eastAsia"/>
            <w:lang w:eastAsia="zh-CN"/>
          </w:rPr>
          <w:t>(五)、废弃物处理</w:t>
        </w:r>
        <w:r>
          <w:tab/>
        </w:r>
        <w:r>
          <w:fldChar w:fldCharType="begin"/>
        </w:r>
        <w:r>
          <w:instrText xml:space="preserve"> PAGEREF _Toc30098 \h </w:instrText>
        </w:r>
        <w:r>
          <w:fldChar w:fldCharType="separate"/>
        </w:r>
        <w:r>
          <w:t>50</w:t>
        </w:r>
        <w:r>
          <w:fldChar w:fldCharType="end"/>
        </w:r>
      </w:hyperlink>
    </w:p>
    <w:p>
      <w:pPr>
        <w:pStyle w:val="TOC2"/>
        <w:tabs>
          <w:tab w:val="right" w:leader="dot" w:pos="8306"/>
        </w:tabs>
      </w:pPr>
      <w:hyperlink w:anchor="_Toc4155" w:history="1">
        <w:r>
          <w:rPr>
            <w:rFonts w:ascii="仿宋" w:eastAsia="仿宋" w:hAnsi="仿宋" w:cs="仿宋" w:hint="eastAsia"/>
            <w:lang w:eastAsia="zh-CN"/>
          </w:rPr>
          <w:t>(六)、特殊环境影响分析</w:t>
        </w:r>
        <w:r>
          <w:tab/>
        </w:r>
        <w:r>
          <w:fldChar w:fldCharType="begin"/>
        </w:r>
        <w:r>
          <w:instrText xml:space="preserve"> PAGEREF _Toc4155 \h </w:instrText>
        </w:r>
        <w:r>
          <w:fldChar w:fldCharType="separate"/>
        </w:r>
        <w:r>
          <w:t>52</w:t>
        </w:r>
        <w:r>
          <w:fldChar w:fldCharType="end"/>
        </w:r>
      </w:hyperlink>
    </w:p>
    <w:p>
      <w:pPr>
        <w:pStyle w:val="TOC2"/>
        <w:tabs>
          <w:tab w:val="right" w:leader="dot" w:pos="8306"/>
        </w:tabs>
      </w:pPr>
      <w:hyperlink w:anchor="_Toc20032" w:history="1">
        <w:r>
          <w:rPr>
            <w:rFonts w:ascii="仿宋" w:eastAsia="仿宋" w:hAnsi="仿宋" w:cs="仿宋" w:hint="eastAsia"/>
            <w:lang w:eastAsia="zh-CN"/>
          </w:rPr>
          <w:t>(七)、清洁生产</w:t>
        </w:r>
        <w:r>
          <w:tab/>
        </w:r>
        <w:r>
          <w:fldChar w:fldCharType="begin"/>
        </w:r>
        <w:r>
          <w:instrText xml:space="preserve"> PAGEREF _Toc20032 \h </w:instrText>
        </w:r>
        <w:r>
          <w:fldChar w:fldCharType="separate"/>
        </w:r>
        <w:r>
          <w:t>53</w:t>
        </w:r>
        <w:r>
          <w:fldChar w:fldCharType="end"/>
        </w:r>
      </w:hyperlink>
    </w:p>
    <w:p>
      <w:pPr>
        <w:pStyle w:val="TOC2"/>
        <w:tabs>
          <w:tab w:val="right" w:leader="dot" w:pos="8306"/>
        </w:tabs>
      </w:pPr>
      <w:hyperlink w:anchor="_Toc2407" w:history="1">
        <w:r>
          <w:rPr>
            <w:rFonts w:ascii="仿宋" w:eastAsia="仿宋" w:hAnsi="仿宋" w:cs="仿宋" w:hint="eastAsia"/>
            <w:lang w:eastAsia="zh-CN"/>
          </w:rPr>
          <w:t>(八)、环境保护综合评价</w:t>
        </w:r>
        <w:r>
          <w:tab/>
        </w:r>
        <w:r>
          <w:fldChar w:fldCharType="begin"/>
        </w:r>
        <w:r>
          <w:instrText xml:space="preserve"> PAGEREF _Toc2407 \h </w:instrText>
        </w:r>
        <w:r>
          <w:fldChar w:fldCharType="separate"/>
        </w:r>
        <w:r>
          <w:t>54</w:t>
        </w:r>
        <w:r>
          <w:fldChar w:fldCharType="end"/>
        </w:r>
      </w:hyperlink>
    </w:p>
    <w:p>
      <w:pPr>
        <w:pStyle w:val="TOC1"/>
        <w:tabs>
          <w:tab w:val="right" w:leader="dot" w:pos="8306"/>
        </w:tabs>
      </w:pPr>
      <w:hyperlink w:anchor="_Toc23231" w:history="1">
        <w:r>
          <w:rPr>
            <w:rFonts w:ascii="仿宋" w:eastAsia="仿宋" w:hAnsi="仿宋" w:cs="仿宋" w:hint="eastAsia"/>
            <w:lang w:eastAsia="zh-CN"/>
          </w:rPr>
          <w:t>十二、床上用织物制品项目人力资源培养与发展</w:t>
        </w:r>
        <w:r>
          <w:tab/>
        </w:r>
        <w:r>
          <w:fldChar w:fldCharType="begin"/>
        </w:r>
        <w:r>
          <w:instrText xml:space="preserve"> PAGEREF _Toc23231 \h </w:instrText>
        </w:r>
        <w:r>
          <w:fldChar w:fldCharType="separate"/>
        </w:r>
        <w:r>
          <w:t>55</w:t>
        </w:r>
        <w:r>
          <w:fldChar w:fldCharType="end"/>
        </w:r>
      </w:hyperlink>
    </w:p>
    <w:p>
      <w:pPr>
        <w:pStyle w:val="TOC2"/>
        <w:tabs>
          <w:tab w:val="right" w:leader="dot" w:pos="8306"/>
        </w:tabs>
      </w:pPr>
      <w:hyperlink w:anchor="_Toc30461" w:history="1">
        <w:r>
          <w:rPr>
            <w:rFonts w:ascii="仿宋" w:eastAsia="仿宋" w:hAnsi="仿宋" w:cs="仿宋" w:hint="eastAsia"/>
            <w:lang w:eastAsia="zh-CN"/>
          </w:rPr>
          <w:t>(一)、人才需求与规划</w:t>
        </w:r>
        <w:r>
          <w:tab/>
        </w:r>
        <w:r>
          <w:fldChar w:fldCharType="begin"/>
        </w:r>
        <w:r>
          <w:instrText xml:space="preserve"> PAGEREF _Toc30461 \h </w:instrText>
        </w:r>
        <w:r>
          <w:fldChar w:fldCharType="separate"/>
        </w:r>
        <w:r>
          <w:t>55</w:t>
        </w:r>
        <w:r>
          <w:fldChar w:fldCharType="end"/>
        </w:r>
      </w:hyperlink>
    </w:p>
    <w:p>
      <w:pPr>
        <w:pStyle w:val="TOC2"/>
        <w:tabs>
          <w:tab w:val="right" w:leader="dot" w:pos="8306"/>
        </w:tabs>
      </w:pPr>
      <w:hyperlink w:anchor="_Toc26468" w:history="1">
        <w:r>
          <w:rPr>
            <w:rFonts w:ascii="仿宋" w:eastAsia="仿宋" w:hAnsi="仿宋" w:cs="仿宋" w:hint="eastAsia"/>
            <w:lang w:eastAsia="zh-CN"/>
          </w:rPr>
          <w:t>(二)、培训与发展计划</w:t>
        </w:r>
        <w:r>
          <w:tab/>
        </w:r>
        <w:r>
          <w:fldChar w:fldCharType="begin"/>
        </w:r>
        <w:r>
          <w:instrText xml:space="preserve"> PAGEREF _Toc26468 \h </w:instrText>
        </w:r>
        <w:r>
          <w:fldChar w:fldCharType="separate"/>
        </w:r>
        <w:r>
          <w:t>56</w:t>
        </w:r>
        <w:r>
          <w:fldChar w:fldCharType="end"/>
        </w:r>
      </w:hyperlink>
    </w:p>
    <w:p>
      <w:pPr>
        <w:pStyle w:val="TOC1"/>
        <w:tabs>
          <w:tab w:val="right" w:leader="dot" w:pos="8306"/>
        </w:tabs>
      </w:pPr>
      <w:hyperlink w:anchor="_Toc9467" w:history="1">
        <w:r>
          <w:rPr>
            <w:rFonts w:ascii="仿宋" w:eastAsia="仿宋" w:hAnsi="仿宋" w:cs="仿宋" w:hint="eastAsia"/>
            <w:lang w:eastAsia="zh-CN"/>
          </w:rPr>
          <w:t>十三、床上用织物制品项目工程方案分析</w:t>
        </w:r>
        <w:r>
          <w:tab/>
        </w:r>
        <w:r>
          <w:fldChar w:fldCharType="begin"/>
        </w:r>
        <w:r>
          <w:instrText xml:space="preserve"> PAGEREF _Toc9467 \h </w:instrText>
        </w:r>
        <w:r>
          <w:fldChar w:fldCharType="separate"/>
        </w:r>
        <w:r>
          <w:t>56</w:t>
        </w:r>
        <w:r>
          <w:fldChar w:fldCharType="end"/>
        </w:r>
      </w:hyperlink>
    </w:p>
    <w:p>
      <w:pPr>
        <w:pStyle w:val="TOC2"/>
        <w:tabs>
          <w:tab w:val="right" w:leader="dot" w:pos="8306"/>
        </w:tabs>
      </w:pPr>
      <w:hyperlink w:anchor="_Toc25926" w:history="1">
        <w:r>
          <w:rPr>
            <w:rFonts w:ascii="仿宋" w:eastAsia="仿宋" w:hAnsi="仿宋" w:cs="仿宋" w:hint="eastAsia"/>
            <w:lang w:eastAsia="zh-CN"/>
          </w:rPr>
          <w:t>(一)、建筑工程设计原则</w:t>
        </w:r>
        <w:r>
          <w:tab/>
        </w:r>
        <w:r>
          <w:fldChar w:fldCharType="begin"/>
        </w:r>
        <w:r>
          <w:instrText xml:space="preserve"> PAGEREF _Toc25926 \h </w:instrText>
        </w:r>
        <w:r>
          <w:fldChar w:fldCharType="separate"/>
        </w:r>
        <w:r>
          <w:t>56</w:t>
        </w:r>
        <w:r>
          <w:fldChar w:fldCharType="end"/>
        </w:r>
      </w:hyperlink>
    </w:p>
    <w:p>
      <w:pPr>
        <w:pStyle w:val="TOC2"/>
        <w:tabs>
          <w:tab w:val="right" w:leader="dot" w:pos="8306"/>
        </w:tabs>
      </w:pPr>
      <w:hyperlink w:anchor="_Toc2275" w:history="1">
        <w:r>
          <w:rPr>
            <w:rFonts w:ascii="仿宋" w:eastAsia="仿宋" w:hAnsi="仿宋" w:cs="仿宋" w:hint="eastAsia"/>
            <w:lang w:eastAsia="zh-CN"/>
          </w:rPr>
          <w:t>(二)、土建工程建设指标</w:t>
        </w:r>
        <w:r>
          <w:tab/>
        </w:r>
        <w:r>
          <w:fldChar w:fldCharType="begin"/>
        </w:r>
        <w:r>
          <w:instrText xml:space="preserve"> PAGEREF _Toc2275 \h </w:instrText>
        </w:r>
        <w:r>
          <w:fldChar w:fldCharType="separate"/>
        </w:r>
        <w:r>
          <w:t>60</w:t>
        </w:r>
        <w:r>
          <w:fldChar w:fldCharType="end"/>
        </w:r>
      </w:hyperlink>
    </w:p>
    <w:p>
      <w:pPr>
        <w:pStyle w:val="TOC1"/>
        <w:tabs>
          <w:tab w:val="right" w:leader="dot" w:pos="8306"/>
        </w:tabs>
      </w:pPr>
      <w:hyperlink w:anchor="_Toc16767" w:history="1">
        <w:r>
          <w:rPr>
            <w:rFonts w:ascii="仿宋" w:eastAsia="仿宋" w:hAnsi="仿宋" w:cs="仿宋" w:hint="eastAsia"/>
            <w:lang w:eastAsia="zh-CN"/>
          </w:rPr>
          <w:t>十四、风险识别与分类</w:t>
        </w:r>
        <w:r>
          <w:tab/>
        </w:r>
        <w:r>
          <w:fldChar w:fldCharType="begin"/>
        </w:r>
        <w:r>
          <w:instrText xml:space="preserve"> PAGEREF _Toc16767 \h </w:instrText>
        </w:r>
        <w:r>
          <w:fldChar w:fldCharType="separate"/>
        </w:r>
        <w:r>
          <w:t>61</w:t>
        </w:r>
        <w:r>
          <w:fldChar w:fldCharType="end"/>
        </w:r>
      </w:hyperlink>
    </w:p>
    <w:p>
      <w:pPr>
        <w:pStyle w:val="TOC2"/>
        <w:tabs>
          <w:tab w:val="right" w:leader="dot" w:pos="8306"/>
        </w:tabs>
      </w:pPr>
      <w:hyperlink w:anchor="_Toc31364" w:history="1">
        <w:r>
          <w:rPr>
            <w:rFonts w:ascii="仿宋" w:eastAsia="仿宋" w:hAnsi="仿宋" w:cs="仿宋" w:hint="eastAsia"/>
            <w:lang w:eastAsia="zh-CN"/>
          </w:rPr>
          <w:t>(一)、风险识别</w:t>
        </w:r>
        <w:r>
          <w:tab/>
        </w:r>
        <w:r>
          <w:fldChar w:fldCharType="begin"/>
        </w:r>
        <w:r>
          <w:instrText xml:space="preserve"> PAGEREF _Toc31364 \h </w:instrText>
        </w:r>
        <w:r>
          <w:fldChar w:fldCharType="separate"/>
        </w:r>
        <w:r>
          <w:t>61</w:t>
        </w:r>
        <w:r>
          <w:fldChar w:fldCharType="end"/>
        </w:r>
      </w:hyperlink>
    </w:p>
    <w:p>
      <w:pPr>
        <w:pStyle w:val="TOC2"/>
        <w:tabs>
          <w:tab w:val="right" w:leader="dot" w:pos="8306"/>
        </w:tabs>
      </w:pPr>
      <w:hyperlink w:anchor="_Toc32596" w:history="1">
        <w:r>
          <w:rPr>
            <w:rFonts w:ascii="仿宋" w:eastAsia="仿宋" w:hAnsi="仿宋" w:cs="仿宋" w:hint="eastAsia"/>
            <w:lang w:eastAsia="zh-CN"/>
          </w:rPr>
          <w:t>(二)、风险分类</w:t>
        </w:r>
        <w:r>
          <w:tab/>
        </w:r>
        <w:r>
          <w:fldChar w:fldCharType="begin"/>
        </w:r>
        <w:r>
          <w:instrText xml:space="preserve"> PAGEREF _Toc32596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2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258"/>
      <w:r>
        <w:rPr>
          <w:rFonts w:ascii="仿宋" w:eastAsia="仿宋" w:hAnsi="仿宋" w:cs="仿宋" w:hint="eastAsia"/>
          <w:sz w:val="28"/>
          <w:lang w:eastAsia="zh-CN"/>
        </w:rPr>
        <w:t>一、床上用织物制品项目概论</w:t>
      </w:r>
      <w:bookmarkEnd w:id="2"/>
    </w:p>
    <w:p>
      <w:pPr>
        <w:pStyle w:val="Heading2"/>
        <w:rPr>
          <w:rFonts w:ascii="仿宋" w:eastAsia="仿宋" w:hAnsi="仿宋" w:cs="仿宋" w:hint="eastAsia"/>
          <w:lang w:eastAsia="zh-CN"/>
        </w:rPr>
      </w:pPr>
      <w:bookmarkStart w:id="3" w:name="_Toc19406"/>
      <w:r>
        <w:rPr>
          <w:rFonts w:ascii="仿宋" w:eastAsia="仿宋" w:hAnsi="仿宋" w:cs="仿宋" w:hint="eastAsia"/>
          <w:lang w:eastAsia="zh-CN"/>
        </w:rPr>
        <w:t>(一)、床上用织物制品项目概况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床上用织物制品项目的起源追溯至对市场的深入洞察。市场的不断演变与变革为床上用织物制品项目提供了难得的机遇。当前市场存在的需求缺口和变革的大环境共同构成了床上用织物制品项目的背景。这个床上用织物制品项目旨在充分利用市场机遇，填补行业中尚未满足的需求，为客户提供全新的解决方案。市场的变革和需求的增长使得这个床上用织物制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床上用织物制品项目名称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床上用织物制品项目正式命名为床上用织物制品。这个名称不仅仅是一个标识，更代表了床上用织物制品项目的核心理念和愿景。它蕴含着床上用织物制品项目所要解决问题的关键字，具有强烈的表达和辨识度，为床上用织物制品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床上用织物制品项目目标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床上用织物制品项目的核心目标是提供一种全新、高效的解决方案，满足客户日益增长的需求。床上用织物制品项目追求的不仅仅是满足市场需求，更是在市场中获得卓越的竞争优势。通过不断提升产品或服务的质量和创新水平，床上用织物制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床上用织物制品项目范围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床上用织物制品项目全面涵盖了产品研发、制造、市场推广和售后服务，确保从产品设计到最终用户体验的全方位关注。这一全面的床上用织物制品项目范围是为了确保床上用织物制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床上用织物制品项目时间表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床上用织物制品项目计划在未来18个月内完成，包括研发、测试、市场试点和正式推出等不同阶段。这个时间表的合理设计是为了确保床上用织物制品项目各个阶段的顺利推进，以便按时交付高质量的成果。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床上用织物制品项目预算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床上用织物制品项目总预算估算为XX百万美元，主要分配在研发、市场推广、人员培训和运营等方面。这一充足的预算为床上用织物制品项目提供了充足的资源，确保床上用织物制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床上用织物制品项目风险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床上用织物制品项目可能面临的风险包括市场接受度低、技术难题、竞争激烈等。床上用织物制品项目团队已经制定了相应的风险应对计划，通过前瞻性的风险管理，确保床上用织物制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床上用织物制品项目团队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床上用织物制品项目汇聚了一支经验丰富、多领域专业素养的核心团队，确保床上用织物制品项目在各个方面都能拥有高水平的执行力。团队的协同作战是床上用织物制品项目成功的关键因素之一。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床上用织物制品项目背景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床上用织物制品项目的背景根植于市场对更高效、创新产品的渴望，同时也受到科技发展对行业格局的深刻改变的影响。这为床上用织物制品项目提供了广阔的发展空间和市场需求。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床上用织物制品项目现状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截至目前，床上用织物制品项目已完成市场调研和技术验证，取得了初步的成功。这为床上用织物制品项目在未来的发展奠定了坚实的基础，为更远大的目标打下了坚实的基石。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5596"/>
      <w:r>
        <w:rPr>
          <w:rFonts w:ascii="仿宋" w:eastAsia="仿宋" w:hAnsi="仿宋" w:cs="仿宋" w:hint="eastAsia"/>
          <w:sz w:val="28"/>
          <w:lang w:eastAsia="zh-CN"/>
        </w:rPr>
        <w:t>(二)、床上用织物制品项目目标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keyword》床上用织物制品项目首要业务目标是在市场中占据有利地位，实现产品/服务的成功推广和销售。通过不断提升产品质量、创新性，床上用织物制品项目追求成为行业中的领导者，赢得更多客户的青睐。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在科技迅速发展的时代，床上用织物制品项目着眼于技术创新。通过持续的研发和技术升级，床上用织物制品项目旨在推出更具创新性的产品或服务，以满足市场对新鲜、先进解决方案的需求。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为了建立可持续的客户关系，床上用织物制品项目设定了客户满意度目标。通过提供卓越的产品质量和优质的客户服务，床上用织物制品项目追求赢得客户的信任和忠诚度，确保他们的满意度达到行业领先水平。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床上用织物制品项目注重社会责任和可持续发展。通过实施环保、社会责任床上用织物制品项目，床上用织物制品项目致力于在经济发展的同时保护环境，促进社会公平，实现可持续经营。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床上用织物制品项目的团队是实现目标的核心驱动力。因此，床上用织物制品项目设定了团队发展目标，包括提升团队成员的专业技能、培养领导力，以及搭建协同高效的团队工作氛围。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1105"/>
      <w:r>
        <w:rPr>
          <w:rFonts w:ascii="仿宋" w:eastAsia="仿宋" w:hAnsi="仿宋" w:cs="仿宋" w:hint="eastAsia"/>
          <w:sz w:val="28"/>
          <w:lang w:eastAsia="zh-CN"/>
        </w:rPr>
        <w:t>(三)、床上用织物制品项目提出的理由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床上用织物制品项目提出的理由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床上用织物制品项目的提出源于对市场机遇的深刻洞察。当前市场中存在的需求缺口和行业发展趋势表明，有巨大的商业机会等待被开发。通过准确捕捉市场机遇，床上用织物制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床上用织物制品项目的理念基于对技术创新的信仰。通过持续的研发和技术投入，床上用织物制品项目有望推出更具创新性的产品或服务。在科技飞速发展的当下，床上用织物制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床上用织物制品项目的提出是为了增强企业的行业竞争力。通过提升产品或服务的质量和独特性，床上用织物制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床上用织物制品项目响应了消费者需求的变化。随着社会和科技的不断发展，消费者对产品和服务的需求也在发生变化。通过深入了解并及时回应消费者的新需求，床上用织物制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床上用织物制品项目的提出是企业战略发展规划的一部分。在面对日益激烈的市场竞争和不断变化的商业环境中，床上用织物制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床上用织物制品项目的提出不仅仅是基于商业考量，还注重社会责任。通过推出环保、社会责任等方面的床上用织物制品项目，床上用织物制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床上用织物制品项目的提出反映了对利益相关者期望的关注。包括客户、员工、投资者等利益相关者在企业发展中都有着各自的期望，床上用织物制品项目力求在满足这些期望的同时，取得更大的共赢。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9546"/>
      <w:r>
        <w:rPr>
          <w:rFonts w:ascii="仿宋" w:eastAsia="仿宋" w:hAnsi="仿宋" w:cs="仿宋" w:hint="eastAsia"/>
          <w:sz w:val="28"/>
          <w:lang w:eastAsia="zh-CN"/>
        </w:rPr>
        <w:t>(四)、床上用织物制品项目意义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在实施床上用织物制品项目的过程中，我们不仅仅是在追逐商业成功，更是为企业和社会的多个层面创造了深远的意义。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床上用织物制品项目的首要意义在于提升企业的市场竞争力。通过持续的创新和对产品质量的高标准要求，床上用织物制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床上用织物制品项目的推进将促使行业技术水平的提升。通过引入先进技术和创新性解决方案，床上用织物制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社会层面，床上用织物制品项目不仅创造了大量就业机会，提高了就业水平，还注重社会责任和环保。通过参与社会公益事业和推动环保床上用织物制品项目，床上用织物制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综合而言，床上用织物制品项目意义重大，不仅推动了企业的发展，也为行业和社会的进步贡献了积极力量。这是一个全面而深刻的影响，将在未来产生可持续的正面效应。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2404"/>
      <w:r>
        <w:rPr>
          <w:rFonts w:ascii="仿宋" w:eastAsia="仿宋" w:hAnsi="仿宋" w:cs="仿宋" w:hint="eastAsia"/>
          <w:sz w:val="28"/>
          <w:lang w:eastAsia="zh-CN"/>
        </w:rPr>
        <w:t>(五)、床上用织物制品项目背景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在当今迅猛发展的商业环境中，床上用织物制品项目的动因根植于对多方面因素的审慎考量。这个床上用织物制品项目的提出并非孤立的决策，而是对企业所处背景深入思考的产物。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床上用织物制品项目背后的首要原因。科技的迅速发展和全球市场的快速变化使得企业必须灵活应对。床上用织物制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竞争的激烈程度也是床上用织物制品项目背景中不可忽视的一环。企业需要在激烈竞争中脱颖而出，为此，床上用织物制品项目致力于打破常规，提供独特的价值主张，以吸引客户并确保市场份额的增长。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技术的迅速发展为企业带来了机遇与挑战。作为床上用织物制品项目启动的背景之一，对新兴技术的应用将有助于提升企业的技术水平，使其在不断演进的商业环境中保持竞争优势。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此外，社会对企业责任的期望也在逐渐升高。床上用织物制品项目充分融入了社会责任的理念，通过可持续经营和社会公益床上用织物制品项目，企图为社会贡献一份力量，在商业成功的同时关注社会价值。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3463"/>
      <w:r>
        <w:rPr>
          <w:rFonts w:ascii="仿宋" w:eastAsia="仿宋" w:hAnsi="仿宋" w:cs="仿宋" w:hint="eastAsia"/>
          <w:sz w:val="28"/>
          <w:lang w:eastAsia="zh-CN"/>
        </w:rPr>
        <w:t>二、床上用织物制品项目文档管理</w:t>
      </w:r>
      <w:bookmarkEnd w:id="8"/>
    </w:p>
    <w:p>
      <w:pPr>
        <w:pStyle w:val="Heading2"/>
        <w:rPr>
          <w:rFonts w:ascii="仿宋" w:eastAsia="仿宋" w:hAnsi="仿宋" w:cs="仿宋" w:hint="eastAsia"/>
          <w:lang w:eastAsia="zh-CN"/>
        </w:rPr>
      </w:pPr>
      <w:bookmarkStart w:id="9" w:name="_Toc9706"/>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床上用织物制品项目高度重视文档的质量和准确性，以支持床上用织物制品项目的各项活动和决策。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床上用织物制品项目文档的编制始于床上用织物制品项目计划的初期，我们制定了详细的文档编制计划，明确了每个文档的内容、格式和编写责任人。在床上用织物制品项目启动阶段，我们首先编制了床上用织物制品项目章程，明确定义了床上用织物制品项目的目标、范围、风险等关键要素。随后，床上用织物制品项目团队根据计划陆续编制了需求文档、设计文档、测试文档等各类文档，确保床上用织物制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床上用织物制品项目管理中的重要环节，旨在确保床上用织物制品项目文档符合质量标准和床上用织物制品项目需求。在床上用织物制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床上用织物制品项目相关利益方和专业领域的专家对文档进行独立审查。这有助于获取更全面、客观的反馈，确保床上用织物制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床上用织物制品项目在文档编制与审查方面建立了严格的管理机制，通过规范的流程和多维度的审查，确保床上用织物制品项目文档的质量、准确性和可靠性，为床上用织物制品项目的顺利推进提供了有力支持。</w:t>
      </w:r>
    </w:p>
    <w:p>
      <w:pPr>
        <w:pStyle w:val="Heading2"/>
        <w:ind w:firstLine="560" w:firstLineChars="200"/>
        <w:rPr>
          <w:rFonts w:ascii="仿宋" w:eastAsia="仿宋" w:hAnsi="仿宋" w:cs="仿宋" w:hint="eastAsia"/>
          <w:sz w:val="28"/>
          <w:lang w:eastAsia="zh-CN"/>
        </w:rPr>
      </w:pPr>
      <w:bookmarkStart w:id="10" w:name="_Toc2621"/>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在床上用织物制品项目中，我们致力于优化文档发布与分发过程，以确保信息的高效传递和团队间协作的顺畅进行。以下是我们采取的关键优化策略：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我们通过多渠道发布文档，包括电子邮件、床上用织物制品项目管理平台、内部网站等，以满足不同团队成员的偏好和需求。多渠道发布确保了信息的全面覆盖。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我们采用了精细的权限控制，确保只有授权人员可以访问敏感信息。这种安全措施保护了床上用织物制品项目文档的机密性，防止了未经授权的信息泄露。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32397"/>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床上用织物制品项目生命周期中一个至关重要的环节，直接关系到床上用织物制品项目信息的长期保存和历史记录的完整性。在床上用织物制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7984"/>
      <w:r>
        <w:rPr>
          <w:rFonts w:ascii="仿宋" w:eastAsia="仿宋" w:hAnsi="仿宋" w:cs="仿宋" w:hint="eastAsia"/>
          <w:sz w:val="28"/>
          <w:lang w:eastAsia="zh-CN"/>
        </w:rPr>
        <w:t>三、床上用织物制品项目建设单位说明</w:t>
      </w:r>
      <w:bookmarkEnd w:id="12"/>
    </w:p>
    <w:p>
      <w:pPr>
        <w:pStyle w:val="Heading2"/>
        <w:rPr>
          <w:rFonts w:ascii="仿宋" w:eastAsia="仿宋" w:hAnsi="仿宋" w:cs="仿宋" w:hint="eastAsia"/>
          <w:lang w:eastAsia="zh-CN"/>
        </w:rPr>
      </w:pPr>
      <w:bookmarkStart w:id="13" w:name="_Toc24638"/>
      <w:r>
        <w:rPr>
          <w:rFonts w:ascii="仿宋" w:eastAsia="仿宋" w:hAnsi="仿宋" w:cs="仿宋" w:hint="eastAsia"/>
          <w:lang w:eastAsia="zh-CN"/>
        </w:rPr>
        <w:t>(一)、床上用织物制品项目承办单位基本情况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8482"/>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床上用织物制品项目承办单位的XXXX，我们着眼于实现可持续的经济效益。通过技术创新和解决方案的提供，公司预计在床上用织物制品项目执行期间将获得可观的收入增长。这一收入来源主要包括床上用织物制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同时，我们注重成本控制和效率提升，以确保床上用织物制品项目的可持续盈利。透过精细的管理和资源优化，公司期望实现床上用织物制品项目利润最大化。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床上用织物制品项目实施进行全面的投资评估，包括床上用织物制品项目启动阶段的资金投入和后续运营成本。通过对床上用织物制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床上用织物制品项目实施过程中具备足够的资金流动性，公司将进行详尽的现金流分析。这包括资金需求的合理预测、床上用织物制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9329"/>
      <w:r>
        <w:rPr>
          <w:rFonts w:ascii="仿宋" w:eastAsia="仿宋" w:hAnsi="仿宋" w:cs="仿宋" w:hint="eastAsia"/>
          <w:sz w:val="28"/>
          <w:lang w:eastAsia="zh-CN"/>
        </w:rPr>
        <w:t>四、床上用织物制品项目可持续发展</w:t>
      </w:r>
      <w:bookmarkEnd w:id="15"/>
    </w:p>
    <w:p>
      <w:pPr>
        <w:pStyle w:val="Heading2"/>
        <w:rPr>
          <w:rFonts w:ascii="仿宋" w:eastAsia="仿宋" w:hAnsi="仿宋" w:cs="仿宋" w:hint="eastAsia"/>
          <w:lang w:eastAsia="zh-CN"/>
        </w:rPr>
      </w:pPr>
      <w:bookmarkStart w:id="16" w:name="_Toc22964"/>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床上用织物制品项目中，床上用织物制品项目团队着眼于未来，明确了可持续发展的战略方向。制定的具体可持续发展目标包括降低资源使用、采用环保技术、最大化社会效益等。这一步骤不仅有助于床上用织物制品项目在环保和社会责任方面达到最高标准，也为未来提供了明确的指引，确保床上用织物制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可持续实践的融入床上用织物制品项目管理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可持续实践已经贯穿于整个床上用织物制品项目管理周期。从床上用织物制品项目规划开始，床上用织物制品项目团队就考虑了环境和社会的因素。在执行阶段，床上用织物制品项目团队积极推动绿色技术的应用，优化资源利用。此外，关注员工的社会责任，通过培训和沟通活动提高员工对可持续发展的认知，使他们能够在日常工作中践行可持续实践。这些举措不仅为床上用织物制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8905"/>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扎根于床上用织物制品项目的可持续发展理念，我们深信环保与社会责任是床上用织物制品项目成功的关键支柱。在床上用织物制品项目的每一步，我们都致力于通过创新和实践，履行对环境和社会的坚定责任。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床上用织物制品项目团队通过引入先进的环保技术、建立高效的废物处理系统以及推动能源节约措施，积极履行环保责任。定期的环保监测和评估确保床上用织物制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床上用织物制品项目不仅致力于自身可持续发展，还注重对社会的回馈。通过支持社区床上用织物制品项目、参与慈善事业、提供培训机会等方式，床上用织物制品项目积极履行社会责任。与当地社区建立积极互动，关注员工的工作与生活平衡，以及员工的身心健康，是床上用织物制品项目在社会责任层面的关键举措。这样的实践不仅增强了床上用织物制品项目在社会中的声誉，也促进了社会的共同繁荣。</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https://d.book118.com/035202043011011124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床上用织物制品项目规划设计纲要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床上用织物制品项目规划设计纲要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床上用织物制品项目规划设计纲要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床上用织物制品项目规划设计纲要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床上用织物制品项目规划设计纲要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床上用织物制品项目规划设计纲要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床上用织物制品项目规划设计纲要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床上用织物制品项目规划设计纲要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床上用织物制品项目规划设计纲要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床上用织物制品项目规划设计纲要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床上用织物制品项目规划设计纲要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床上用织物制品项目规划设计纲要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床上用织物制品项目规划设计纲要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床上用织物制品项目规划设计纲要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床上用织物制品项目规划设计纲要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床上用织物制品项目规划设计纲要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床上用织物制品项目规划设计纲要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28705C"/>
    <w:rsid w:val="7928705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5202043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2024-03-04T20:36:00Z</dcterms:created>
  <dcterms:modified xsi:type="dcterms:W3CDTF">2024-03-04T20:36:23Z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456F7C24AAD84D11A45EDADCAC48CDEC_11</vt:lpwstr>
  </property>
  <property fmtid="{D5CDD505-2E9C-101B-9397-08002B2CF9AE}" pid="3" name="KSOProductBuildVer">
    <vt:lpwstr>2052-12.1.0.16388</vt:lpwstr>
  </property>
</Properties>
</file>