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5" w:history="1">
        <w:r>
          <w:rPr>
            <w:rFonts w:ascii="仿宋" w:eastAsia="仿宋" w:hAnsi="仿宋" w:cs="仿宋" w:hint="eastAsia"/>
            <w:lang w:eastAsia="zh-CN"/>
          </w:rPr>
          <w:t>概论</w:t>
        </w:r>
        <w:r>
          <w:tab/>
        </w:r>
        <w:r>
          <w:fldChar w:fldCharType="begin"/>
        </w:r>
        <w:r>
          <w:instrText xml:space="preserve"> PAGEREF _Toc7805 \h </w:instrText>
        </w:r>
        <w:r>
          <w:fldChar w:fldCharType="separate"/>
        </w:r>
        <w:r>
          <w:t>3</w:t>
        </w:r>
        <w:r>
          <w:fldChar w:fldCharType="end"/>
        </w:r>
      </w:hyperlink>
    </w:p>
    <w:p>
      <w:pPr>
        <w:pStyle w:val="TOC1"/>
        <w:tabs>
          <w:tab w:val="right" w:leader="dot" w:pos="8306"/>
        </w:tabs>
      </w:pPr>
      <w:hyperlink w:anchor="_Toc8168" w:history="1">
        <w:r>
          <w:rPr>
            <w:rFonts w:ascii="仿宋" w:eastAsia="仿宋" w:hAnsi="仿宋" w:cs="仿宋" w:hint="eastAsia"/>
            <w:lang w:eastAsia="zh-CN"/>
          </w:rPr>
          <w:t>一、民用照明项目概论</w:t>
        </w:r>
        <w:r>
          <w:tab/>
        </w:r>
        <w:r>
          <w:fldChar w:fldCharType="begin"/>
        </w:r>
        <w:r>
          <w:instrText xml:space="preserve"> PAGEREF _Toc8168 \h </w:instrText>
        </w:r>
        <w:r>
          <w:fldChar w:fldCharType="separate"/>
        </w:r>
        <w:r>
          <w:t>3</w:t>
        </w:r>
        <w:r>
          <w:fldChar w:fldCharType="end"/>
        </w:r>
      </w:hyperlink>
    </w:p>
    <w:p>
      <w:pPr>
        <w:pStyle w:val="TOC2"/>
        <w:tabs>
          <w:tab w:val="right" w:leader="dot" w:pos="8306"/>
        </w:tabs>
      </w:pPr>
      <w:hyperlink w:anchor="_Toc6261" w:history="1">
        <w:r>
          <w:rPr>
            <w:rFonts w:ascii="仿宋" w:eastAsia="仿宋" w:hAnsi="仿宋" w:cs="仿宋" w:hint="eastAsia"/>
            <w:lang w:eastAsia="zh-CN"/>
          </w:rPr>
          <w:t>(一)、项目申报单位概况</w:t>
        </w:r>
        <w:r>
          <w:tab/>
        </w:r>
        <w:r>
          <w:fldChar w:fldCharType="begin"/>
        </w:r>
        <w:r>
          <w:instrText xml:space="preserve"> PAGEREF _Toc6261 \h </w:instrText>
        </w:r>
        <w:r>
          <w:fldChar w:fldCharType="separate"/>
        </w:r>
        <w:r>
          <w:t>3</w:t>
        </w:r>
        <w:r>
          <w:fldChar w:fldCharType="end"/>
        </w:r>
      </w:hyperlink>
    </w:p>
    <w:p>
      <w:pPr>
        <w:pStyle w:val="TOC2"/>
        <w:tabs>
          <w:tab w:val="right" w:leader="dot" w:pos="8306"/>
        </w:tabs>
      </w:pPr>
      <w:hyperlink w:anchor="_Toc30101" w:history="1">
        <w:r>
          <w:rPr>
            <w:rFonts w:ascii="仿宋" w:eastAsia="仿宋" w:hAnsi="仿宋" w:cs="仿宋" w:hint="eastAsia"/>
            <w:lang w:eastAsia="zh-CN"/>
          </w:rPr>
          <w:t>(二)、项目概况</w:t>
        </w:r>
        <w:r>
          <w:tab/>
        </w:r>
        <w:r>
          <w:fldChar w:fldCharType="begin"/>
        </w:r>
        <w:r>
          <w:instrText xml:space="preserve"> PAGEREF _Toc30101 \h </w:instrText>
        </w:r>
        <w:r>
          <w:fldChar w:fldCharType="separate"/>
        </w:r>
        <w:r>
          <w:t>4</w:t>
        </w:r>
        <w:r>
          <w:fldChar w:fldCharType="end"/>
        </w:r>
      </w:hyperlink>
    </w:p>
    <w:p>
      <w:pPr>
        <w:pStyle w:val="TOC1"/>
        <w:tabs>
          <w:tab w:val="right" w:leader="dot" w:pos="8306"/>
        </w:tabs>
      </w:pPr>
      <w:hyperlink w:anchor="_Toc4686" w:history="1">
        <w:r>
          <w:rPr>
            <w:rFonts w:ascii="仿宋" w:eastAsia="仿宋" w:hAnsi="仿宋" w:cs="仿宋" w:hint="eastAsia"/>
            <w:lang w:eastAsia="zh-CN"/>
          </w:rPr>
          <w:t>二、背景、必要性分析</w:t>
        </w:r>
        <w:r>
          <w:tab/>
        </w:r>
        <w:r>
          <w:fldChar w:fldCharType="begin"/>
        </w:r>
        <w:r>
          <w:instrText xml:space="preserve"> PAGEREF _Toc4686 \h </w:instrText>
        </w:r>
        <w:r>
          <w:fldChar w:fldCharType="separate"/>
        </w:r>
        <w:r>
          <w:t>7</w:t>
        </w:r>
        <w:r>
          <w:fldChar w:fldCharType="end"/>
        </w:r>
      </w:hyperlink>
    </w:p>
    <w:p>
      <w:pPr>
        <w:pStyle w:val="TOC2"/>
        <w:tabs>
          <w:tab w:val="right" w:leader="dot" w:pos="8306"/>
        </w:tabs>
      </w:pPr>
      <w:hyperlink w:anchor="_Toc18055" w:history="1">
        <w:r>
          <w:rPr>
            <w:rFonts w:ascii="仿宋" w:eastAsia="仿宋" w:hAnsi="仿宋" w:cs="仿宋" w:hint="eastAsia"/>
            <w:lang w:eastAsia="zh-CN"/>
          </w:rPr>
          <w:t>(一)、项目建设背景</w:t>
        </w:r>
        <w:r>
          <w:tab/>
        </w:r>
        <w:r>
          <w:fldChar w:fldCharType="begin"/>
        </w:r>
        <w:r>
          <w:instrText xml:space="preserve"> PAGEREF _Toc18055 \h </w:instrText>
        </w:r>
        <w:r>
          <w:fldChar w:fldCharType="separate"/>
        </w:r>
        <w:r>
          <w:t>7</w:t>
        </w:r>
        <w:r>
          <w:fldChar w:fldCharType="end"/>
        </w:r>
      </w:hyperlink>
    </w:p>
    <w:p>
      <w:pPr>
        <w:pStyle w:val="TOC2"/>
        <w:tabs>
          <w:tab w:val="right" w:leader="dot" w:pos="8306"/>
        </w:tabs>
      </w:pPr>
      <w:hyperlink w:anchor="_Toc22181" w:history="1">
        <w:r>
          <w:rPr>
            <w:rFonts w:ascii="仿宋" w:eastAsia="仿宋" w:hAnsi="仿宋" w:cs="仿宋" w:hint="eastAsia"/>
            <w:lang w:eastAsia="zh-CN"/>
          </w:rPr>
          <w:t>(二)、必要性分析</w:t>
        </w:r>
        <w:r>
          <w:tab/>
        </w:r>
        <w:r>
          <w:fldChar w:fldCharType="begin"/>
        </w:r>
        <w:r>
          <w:instrText xml:space="preserve"> PAGEREF _Toc22181 \h </w:instrText>
        </w:r>
        <w:r>
          <w:fldChar w:fldCharType="separate"/>
        </w:r>
        <w:r>
          <w:t>8</w:t>
        </w:r>
        <w:r>
          <w:fldChar w:fldCharType="end"/>
        </w:r>
      </w:hyperlink>
    </w:p>
    <w:p>
      <w:pPr>
        <w:pStyle w:val="TOC2"/>
        <w:tabs>
          <w:tab w:val="right" w:leader="dot" w:pos="8306"/>
        </w:tabs>
      </w:pPr>
      <w:hyperlink w:anchor="_Toc31775" w:history="1">
        <w:r>
          <w:rPr>
            <w:rFonts w:ascii="仿宋" w:eastAsia="仿宋" w:hAnsi="仿宋" w:cs="仿宋" w:hint="eastAsia"/>
            <w:lang w:eastAsia="zh-CN"/>
          </w:rPr>
          <w:t>(三)、项目建设有利条件</w:t>
        </w:r>
        <w:r>
          <w:tab/>
        </w:r>
        <w:r>
          <w:fldChar w:fldCharType="begin"/>
        </w:r>
        <w:r>
          <w:instrText xml:space="preserve"> PAGEREF _Toc31775 \h </w:instrText>
        </w:r>
        <w:r>
          <w:fldChar w:fldCharType="separate"/>
        </w:r>
        <w:r>
          <w:t>9</w:t>
        </w:r>
        <w:r>
          <w:fldChar w:fldCharType="end"/>
        </w:r>
      </w:hyperlink>
    </w:p>
    <w:p>
      <w:pPr>
        <w:pStyle w:val="TOC1"/>
        <w:tabs>
          <w:tab w:val="right" w:leader="dot" w:pos="8306"/>
        </w:tabs>
      </w:pPr>
      <w:hyperlink w:anchor="_Toc13731" w:history="1">
        <w:r>
          <w:rPr>
            <w:rFonts w:ascii="仿宋" w:eastAsia="仿宋" w:hAnsi="仿宋" w:cs="仿宋" w:hint="eastAsia"/>
            <w:lang w:eastAsia="zh-CN"/>
          </w:rPr>
          <w:t>三、资源开发及综合利用分析</w:t>
        </w:r>
        <w:r>
          <w:tab/>
        </w:r>
        <w:r>
          <w:fldChar w:fldCharType="begin"/>
        </w:r>
        <w:r>
          <w:instrText xml:space="preserve"> PAGEREF _Toc13731 \h </w:instrText>
        </w:r>
        <w:r>
          <w:fldChar w:fldCharType="separate"/>
        </w:r>
        <w:r>
          <w:t>11</w:t>
        </w:r>
        <w:r>
          <w:fldChar w:fldCharType="end"/>
        </w:r>
      </w:hyperlink>
    </w:p>
    <w:p>
      <w:pPr>
        <w:pStyle w:val="TOC2"/>
        <w:tabs>
          <w:tab w:val="right" w:leader="dot" w:pos="8306"/>
        </w:tabs>
      </w:pPr>
      <w:hyperlink w:anchor="_Toc18669" w:history="1">
        <w:r>
          <w:rPr>
            <w:rFonts w:ascii="仿宋" w:eastAsia="仿宋" w:hAnsi="仿宋" w:cs="仿宋" w:hint="eastAsia"/>
            <w:lang w:eastAsia="zh-CN"/>
          </w:rPr>
          <w:t>(一)、资源开发方案</w:t>
        </w:r>
        <w:r>
          <w:tab/>
        </w:r>
        <w:r>
          <w:fldChar w:fldCharType="begin"/>
        </w:r>
        <w:r>
          <w:instrText xml:space="preserve"> PAGEREF _Toc18669 \h </w:instrText>
        </w:r>
        <w:r>
          <w:fldChar w:fldCharType="separate"/>
        </w:r>
        <w:r>
          <w:t>11</w:t>
        </w:r>
        <w:r>
          <w:fldChar w:fldCharType="end"/>
        </w:r>
      </w:hyperlink>
    </w:p>
    <w:p>
      <w:pPr>
        <w:pStyle w:val="TOC2"/>
        <w:tabs>
          <w:tab w:val="right" w:leader="dot" w:pos="8306"/>
        </w:tabs>
      </w:pPr>
      <w:hyperlink w:anchor="_Toc22144" w:history="1">
        <w:r>
          <w:rPr>
            <w:rFonts w:ascii="仿宋" w:eastAsia="仿宋" w:hAnsi="仿宋" w:cs="仿宋" w:hint="eastAsia"/>
            <w:lang w:eastAsia="zh-CN"/>
          </w:rPr>
          <w:t>(二)、资源利用方案</w:t>
        </w:r>
        <w:r>
          <w:tab/>
        </w:r>
        <w:r>
          <w:fldChar w:fldCharType="begin"/>
        </w:r>
        <w:r>
          <w:instrText xml:space="preserve"> PAGEREF _Toc22144 \h </w:instrText>
        </w:r>
        <w:r>
          <w:fldChar w:fldCharType="separate"/>
        </w:r>
        <w:r>
          <w:t>12</w:t>
        </w:r>
        <w:r>
          <w:fldChar w:fldCharType="end"/>
        </w:r>
      </w:hyperlink>
    </w:p>
    <w:p>
      <w:pPr>
        <w:pStyle w:val="TOC2"/>
        <w:tabs>
          <w:tab w:val="right" w:leader="dot" w:pos="8306"/>
        </w:tabs>
      </w:pPr>
      <w:hyperlink w:anchor="_Toc677" w:history="1">
        <w:r>
          <w:rPr>
            <w:rFonts w:ascii="仿宋" w:eastAsia="仿宋" w:hAnsi="仿宋" w:cs="仿宋" w:hint="eastAsia"/>
            <w:lang w:eastAsia="zh-CN"/>
          </w:rPr>
          <w:t>(三)、资源节约措施</w:t>
        </w:r>
        <w:r>
          <w:tab/>
        </w:r>
        <w:r>
          <w:fldChar w:fldCharType="begin"/>
        </w:r>
        <w:r>
          <w:instrText xml:space="preserve"> PAGEREF _Toc677 \h </w:instrText>
        </w:r>
        <w:r>
          <w:fldChar w:fldCharType="separate"/>
        </w:r>
        <w:r>
          <w:t>13</w:t>
        </w:r>
        <w:r>
          <w:fldChar w:fldCharType="end"/>
        </w:r>
      </w:hyperlink>
    </w:p>
    <w:p>
      <w:pPr>
        <w:pStyle w:val="TOC1"/>
        <w:tabs>
          <w:tab w:val="right" w:leader="dot" w:pos="8306"/>
        </w:tabs>
      </w:pPr>
      <w:hyperlink w:anchor="_Toc15886" w:history="1">
        <w:r>
          <w:rPr>
            <w:rFonts w:ascii="仿宋" w:eastAsia="仿宋" w:hAnsi="仿宋" w:cs="仿宋" w:hint="eastAsia"/>
            <w:lang w:eastAsia="zh-CN"/>
          </w:rPr>
          <w:t>四、财务管理与成本控制</w:t>
        </w:r>
        <w:r>
          <w:tab/>
        </w:r>
        <w:r>
          <w:fldChar w:fldCharType="begin"/>
        </w:r>
        <w:r>
          <w:instrText xml:space="preserve"> PAGEREF _Toc15886 \h </w:instrText>
        </w:r>
        <w:r>
          <w:fldChar w:fldCharType="separate"/>
        </w:r>
        <w:r>
          <w:t>14</w:t>
        </w:r>
        <w:r>
          <w:fldChar w:fldCharType="end"/>
        </w:r>
      </w:hyperlink>
    </w:p>
    <w:p>
      <w:pPr>
        <w:pStyle w:val="TOC2"/>
        <w:tabs>
          <w:tab w:val="right" w:leader="dot" w:pos="8306"/>
        </w:tabs>
      </w:pPr>
      <w:hyperlink w:anchor="_Toc20726" w:history="1">
        <w:r>
          <w:rPr>
            <w:rFonts w:ascii="仿宋" w:eastAsia="仿宋" w:hAnsi="仿宋" w:cs="仿宋" w:hint="eastAsia"/>
            <w:lang w:eastAsia="zh-CN"/>
          </w:rPr>
          <w:t>(一)、财务管理体系建设</w:t>
        </w:r>
        <w:r>
          <w:tab/>
        </w:r>
        <w:r>
          <w:fldChar w:fldCharType="begin"/>
        </w:r>
        <w:r>
          <w:instrText xml:space="preserve"> PAGEREF _Toc20726 \h </w:instrText>
        </w:r>
        <w:r>
          <w:fldChar w:fldCharType="separate"/>
        </w:r>
        <w:r>
          <w:t>14</w:t>
        </w:r>
        <w:r>
          <w:fldChar w:fldCharType="end"/>
        </w:r>
      </w:hyperlink>
    </w:p>
    <w:p>
      <w:pPr>
        <w:pStyle w:val="TOC2"/>
        <w:tabs>
          <w:tab w:val="right" w:leader="dot" w:pos="8306"/>
        </w:tabs>
      </w:pPr>
      <w:hyperlink w:anchor="_Toc31426" w:history="1">
        <w:r>
          <w:rPr>
            <w:rFonts w:ascii="仿宋" w:eastAsia="仿宋" w:hAnsi="仿宋" w:cs="仿宋" w:hint="eastAsia"/>
            <w:lang w:eastAsia="zh-CN"/>
          </w:rPr>
          <w:t>(二)、成本控制措施</w:t>
        </w:r>
        <w:r>
          <w:tab/>
        </w:r>
        <w:r>
          <w:fldChar w:fldCharType="begin"/>
        </w:r>
        <w:r>
          <w:instrText xml:space="preserve"> PAGEREF _Toc31426 \h </w:instrText>
        </w:r>
        <w:r>
          <w:fldChar w:fldCharType="separate"/>
        </w:r>
        <w:r>
          <w:t>16</w:t>
        </w:r>
        <w:r>
          <w:fldChar w:fldCharType="end"/>
        </w:r>
      </w:hyperlink>
    </w:p>
    <w:p>
      <w:pPr>
        <w:pStyle w:val="TOC1"/>
        <w:tabs>
          <w:tab w:val="right" w:leader="dot" w:pos="8306"/>
        </w:tabs>
      </w:pPr>
      <w:hyperlink w:anchor="_Toc1" w:history="1">
        <w:r>
          <w:rPr>
            <w:rFonts w:ascii="仿宋" w:eastAsia="仿宋" w:hAnsi="仿宋" w:cs="仿宋" w:hint="eastAsia"/>
            <w:lang w:eastAsia="zh-CN"/>
          </w:rPr>
          <w:t>五、项目监理与质量保证</w:t>
        </w:r>
        <w:r>
          <w:tab/>
        </w:r>
        <w:r>
          <w:fldChar w:fldCharType="begin"/>
        </w:r>
        <w:r>
          <w:instrText xml:space="preserve"> PAGEREF _Toc1 \h </w:instrText>
        </w:r>
        <w:r>
          <w:fldChar w:fldCharType="separate"/>
        </w:r>
        <w:r>
          <w:t>17</w:t>
        </w:r>
        <w:r>
          <w:fldChar w:fldCharType="end"/>
        </w:r>
      </w:hyperlink>
    </w:p>
    <w:p>
      <w:pPr>
        <w:pStyle w:val="TOC2"/>
        <w:tabs>
          <w:tab w:val="right" w:leader="dot" w:pos="8306"/>
        </w:tabs>
      </w:pPr>
      <w:hyperlink w:anchor="_Toc10704" w:history="1">
        <w:r>
          <w:rPr>
            <w:rFonts w:ascii="仿宋" w:eastAsia="仿宋" w:hAnsi="仿宋" w:cs="仿宋" w:hint="eastAsia"/>
            <w:lang w:eastAsia="zh-CN"/>
          </w:rPr>
          <w:t>(一)、监理体系构建</w:t>
        </w:r>
        <w:r>
          <w:tab/>
        </w:r>
        <w:r>
          <w:fldChar w:fldCharType="begin"/>
        </w:r>
        <w:r>
          <w:instrText xml:space="preserve"> PAGEREF _Toc10704 \h </w:instrText>
        </w:r>
        <w:r>
          <w:fldChar w:fldCharType="separate"/>
        </w:r>
        <w:r>
          <w:t>17</w:t>
        </w:r>
        <w:r>
          <w:fldChar w:fldCharType="end"/>
        </w:r>
      </w:hyperlink>
    </w:p>
    <w:p>
      <w:pPr>
        <w:pStyle w:val="TOC2"/>
        <w:tabs>
          <w:tab w:val="right" w:leader="dot" w:pos="8306"/>
        </w:tabs>
      </w:pPr>
      <w:hyperlink w:anchor="_Toc31601" w:history="1">
        <w:r>
          <w:rPr>
            <w:rFonts w:ascii="仿宋" w:eastAsia="仿宋" w:hAnsi="仿宋" w:cs="仿宋" w:hint="eastAsia"/>
            <w:lang w:eastAsia="zh-CN"/>
          </w:rPr>
          <w:t>(二)、质量保证体系实施</w:t>
        </w:r>
        <w:r>
          <w:tab/>
        </w:r>
        <w:r>
          <w:fldChar w:fldCharType="begin"/>
        </w:r>
        <w:r>
          <w:instrText xml:space="preserve"> PAGEREF _Toc31601 \h </w:instrText>
        </w:r>
        <w:r>
          <w:fldChar w:fldCharType="separate"/>
        </w:r>
        <w:r>
          <w:t>18</w:t>
        </w:r>
        <w:r>
          <w:fldChar w:fldCharType="end"/>
        </w:r>
      </w:hyperlink>
    </w:p>
    <w:p>
      <w:pPr>
        <w:pStyle w:val="TOC2"/>
        <w:tabs>
          <w:tab w:val="right" w:leader="dot" w:pos="8306"/>
        </w:tabs>
      </w:pPr>
      <w:hyperlink w:anchor="_Toc26194" w:history="1">
        <w:r>
          <w:rPr>
            <w:rFonts w:ascii="仿宋" w:eastAsia="仿宋" w:hAnsi="仿宋" w:cs="仿宋" w:hint="eastAsia"/>
            <w:lang w:eastAsia="zh-CN"/>
          </w:rPr>
          <w:t>(三)、监理与质量控制流程</w:t>
        </w:r>
        <w:r>
          <w:tab/>
        </w:r>
        <w:r>
          <w:fldChar w:fldCharType="begin"/>
        </w:r>
        <w:r>
          <w:instrText xml:space="preserve"> PAGEREF _Toc26194 \h </w:instrText>
        </w:r>
        <w:r>
          <w:fldChar w:fldCharType="separate"/>
        </w:r>
        <w:r>
          <w:t>18</w:t>
        </w:r>
        <w:r>
          <w:fldChar w:fldCharType="end"/>
        </w:r>
      </w:hyperlink>
    </w:p>
    <w:p>
      <w:pPr>
        <w:pStyle w:val="TOC1"/>
        <w:tabs>
          <w:tab w:val="right" w:leader="dot" w:pos="8306"/>
        </w:tabs>
      </w:pPr>
      <w:hyperlink w:anchor="_Toc24465" w:history="1">
        <w:r>
          <w:rPr>
            <w:rFonts w:ascii="仿宋" w:eastAsia="仿宋" w:hAnsi="仿宋" w:cs="仿宋" w:hint="eastAsia"/>
            <w:lang w:eastAsia="zh-CN"/>
          </w:rPr>
          <w:t>六、社会影响分析</w:t>
        </w:r>
        <w:r>
          <w:tab/>
        </w:r>
        <w:r>
          <w:fldChar w:fldCharType="begin"/>
        </w:r>
        <w:r>
          <w:instrText xml:space="preserve"> PAGEREF _Toc24465 \h </w:instrText>
        </w:r>
        <w:r>
          <w:fldChar w:fldCharType="separate"/>
        </w:r>
        <w:r>
          <w:t>19</w:t>
        </w:r>
        <w:r>
          <w:fldChar w:fldCharType="end"/>
        </w:r>
      </w:hyperlink>
    </w:p>
    <w:p>
      <w:pPr>
        <w:pStyle w:val="TOC2"/>
        <w:tabs>
          <w:tab w:val="right" w:leader="dot" w:pos="8306"/>
        </w:tabs>
      </w:pPr>
      <w:hyperlink w:anchor="_Toc31388" w:history="1">
        <w:r>
          <w:rPr>
            <w:rFonts w:ascii="仿宋" w:eastAsia="仿宋" w:hAnsi="仿宋" w:cs="仿宋" w:hint="eastAsia"/>
            <w:lang w:eastAsia="zh-CN"/>
          </w:rPr>
          <w:t>(一)、社会影响效果分析</w:t>
        </w:r>
        <w:r>
          <w:tab/>
        </w:r>
        <w:r>
          <w:fldChar w:fldCharType="begin"/>
        </w:r>
        <w:r>
          <w:instrText xml:space="preserve"> PAGEREF _Toc31388 \h </w:instrText>
        </w:r>
        <w:r>
          <w:fldChar w:fldCharType="separate"/>
        </w:r>
        <w:r>
          <w:t>19</w:t>
        </w:r>
        <w:r>
          <w:fldChar w:fldCharType="end"/>
        </w:r>
      </w:hyperlink>
    </w:p>
    <w:p>
      <w:pPr>
        <w:pStyle w:val="TOC2"/>
        <w:tabs>
          <w:tab w:val="right" w:leader="dot" w:pos="8306"/>
        </w:tabs>
      </w:pPr>
      <w:hyperlink w:anchor="_Toc14289" w:history="1">
        <w:r>
          <w:rPr>
            <w:rFonts w:ascii="仿宋" w:eastAsia="仿宋" w:hAnsi="仿宋" w:cs="仿宋" w:hint="eastAsia"/>
            <w:lang w:eastAsia="zh-CN"/>
          </w:rPr>
          <w:t>(二)、社会适应性分析</w:t>
        </w:r>
        <w:r>
          <w:tab/>
        </w:r>
        <w:r>
          <w:fldChar w:fldCharType="begin"/>
        </w:r>
        <w:r>
          <w:instrText xml:space="preserve"> PAGEREF _Toc14289 \h </w:instrText>
        </w:r>
        <w:r>
          <w:fldChar w:fldCharType="separate"/>
        </w:r>
        <w:r>
          <w:t>21</w:t>
        </w:r>
        <w:r>
          <w:fldChar w:fldCharType="end"/>
        </w:r>
      </w:hyperlink>
    </w:p>
    <w:p>
      <w:pPr>
        <w:pStyle w:val="TOC2"/>
        <w:tabs>
          <w:tab w:val="right" w:leader="dot" w:pos="8306"/>
        </w:tabs>
      </w:pPr>
      <w:hyperlink w:anchor="_Toc11554" w:history="1">
        <w:r>
          <w:rPr>
            <w:rFonts w:ascii="仿宋" w:eastAsia="仿宋" w:hAnsi="仿宋" w:cs="仿宋" w:hint="eastAsia"/>
            <w:lang w:eastAsia="zh-CN"/>
          </w:rPr>
          <w:t>(三)、社会风险及对策分析</w:t>
        </w:r>
        <w:r>
          <w:tab/>
        </w:r>
        <w:r>
          <w:fldChar w:fldCharType="begin"/>
        </w:r>
        <w:r>
          <w:instrText xml:space="preserve"> PAGEREF _Toc11554 \h </w:instrText>
        </w:r>
        <w:r>
          <w:fldChar w:fldCharType="separate"/>
        </w:r>
        <w:r>
          <w:t>23</w:t>
        </w:r>
        <w:r>
          <w:fldChar w:fldCharType="end"/>
        </w:r>
      </w:hyperlink>
    </w:p>
    <w:p>
      <w:pPr>
        <w:pStyle w:val="TOC1"/>
        <w:tabs>
          <w:tab w:val="right" w:leader="dot" w:pos="8306"/>
        </w:tabs>
      </w:pPr>
      <w:hyperlink w:anchor="_Toc32398" w:history="1">
        <w:r>
          <w:rPr>
            <w:rFonts w:ascii="仿宋" w:eastAsia="仿宋" w:hAnsi="仿宋" w:cs="仿宋" w:hint="eastAsia"/>
            <w:lang w:eastAsia="zh-CN"/>
          </w:rPr>
          <w:t>七、安全与应急管理</w:t>
        </w:r>
        <w:r>
          <w:tab/>
        </w:r>
        <w:r>
          <w:fldChar w:fldCharType="begin"/>
        </w:r>
        <w:r>
          <w:instrText xml:space="preserve"> PAGEREF _Toc32398 \h </w:instrText>
        </w:r>
        <w:r>
          <w:fldChar w:fldCharType="separate"/>
        </w:r>
        <w:r>
          <w:t>26</w:t>
        </w:r>
        <w:r>
          <w:fldChar w:fldCharType="end"/>
        </w:r>
      </w:hyperlink>
    </w:p>
    <w:p>
      <w:pPr>
        <w:pStyle w:val="TOC2"/>
        <w:tabs>
          <w:tab w:val="right" w:leader="dot" w:pos="8306"/>
        </w:tabs>
      </w:pPr>
      <w:hyperlink w:anchor="_Toc3486" w:history="1">
        <w:r>
          <w:rPr>
            <w:rFonts w:ascii="仿宋" w:eastAsia="仿宋" w:hAnsi="仿宋" w:cs="仿宋" w:hint="eastAsia"/>
            <w:lang w:eastAsia="zh-CN"/>
          </w:rPr>
          <w:t>(一)、安全生产管理</w:t>
        </w:r>
        <w:r>
          <w:tab/>
        </w:r>
        <w:r>
          <w:fldChar w:fldCharType="begin"/>
        </w:r>
        <w:r>
          <w:instrText xml:space="preserve"> PAGEREF _Toc3486 \h </w:instrText>
        </w:r>
        <w:r>
          <w:fldChar w:fldCharType="separate"/>
        </w:r>
        <w:r>
          <w:t>26</w:t>
        </w:r>
        <w:r>
          <w:fldChar w:fldCharType="end"/>
        </w:r>
      </w:hyperlink>
    </w:p>
    <w:p>
      <w:pPr>
        <w:pStyle w:val="TOC2"/>
        <w:tabs>
          <w:tab w:val="right" w:leader="dot" w:pos="8306"/>
        </w:tabs>
      </w:pPr>
      <w:hyperlink w:anchor="_Toc20517" w:history="1">
        <w:r>
          <w:rPr>
            <w:rFonts w:ascii="仿宋" w:eastAsia="仿宋" w:hAnsi="仿宋" w:cs="仿宋" w:hint="eastAsia"/>
            <w:lang w:eastAsia="zh-CN"/>
          </w:rPr>
          <w:t>(二)、应急预案与响应</w:t>
        </w:r>
        <w:r>
          <w:tab/>
        </w:r>
        <w:r>
          <w:fldChar w:fldCharType="begin"/>
        </w:r>
        <w:r>
          <w:instrText xml:space="preserve"> PAGEREF _Toc20517 \h </w:instrText>
        </w:r>
        <w:r>
          <w:fldChar w:fldCharType="separate"/>
        </w:r>
        <w:r>
          <w:t>27</w:t>
        </w:r>
        <w:r>
          <w:fldChar w:fldCharType="end"/>
        </w:r>
      </w:hyperlink>
    </w:p>
    <w:p>
      <w:pPr>
        <w:pStyle w:val="TOC1"/>
        <w:tabs>
          <w:tab w:val="right" w:leader="dot" w:pos="8306"/>
        </w:tabs>
      </w:pPr>
      <w:hyperlink w:anchor="_Toc3159" w:history="1">
        <w:r>
          <w:rPr>
            <w:rFonts w:ascii="仿宋" w:eastAsia="仿宋" w:hAnsi="仿宋" w:cs="仿宋" w:hint="eastAsia"/>
            <w:lang w:eastAsia="zh-CN"/>
          </w:rPr>
          <w:t>八、客户关系管理与市场拓展</w:t>
        </w:r>
        <w:r>
          <w:tab/>
        </w:r>
        <w:r>
          <w:fldChar w:fldCharType="begin"/>
        </w:r>
        <w:r>
          <w:instrText xml:space="preserve"> PAGEREF _Toc3159 \h </w:instrText>
        </w:r>
        <w:r>
          <w:fldChar w:fldCharType="separate"/>
        </w:r>
        <w:r>
          <w:t>29</w:t>
        </w:r>
        <w:r>
          <w:fldChar w:fldCharType="end"/>
        </w:r>
      </w:hyperlink>
    </w:p>
    <w:p>
      <w:pPr>
        <w:pStyle w:val="TOC2"/>
        <w:tabs>
          <w:tab w:val="right" w:leader="dot" w:pos="8306"/>
        </w:tabs>
      </w:pPr>
      <w:hyperlink w:anchor="_Toc5017" w:history="1">
        <w:r>
          <w:rPr>
            <w:rFonts w:ascii="仿宋" w:eastAsia="仿宋" w:hAnsi="仿宋" w:cs="仿宋" w:hint="eastAsia"/>
            <w:lang w:eastAsia="zh-CN"/>
          </w:rPr>
          <w:t>(一)、客户关系管理策略</w:t>
        </w:r>
        <w:r>
          <w:tab/>
        </w:r>
        <w:r>
          <w:fldChar w:fldCharType="begin"/>
        </w:r>
        <w:r>
          <w:instrText xml:space="preserve"> PAGEREF _Toc5017 \h </w:instrText>
        </w:r>
        <w:r>
          <w:fldChar w:fldCharType="separate"/>
        </w:r>
        <w:r>
          <w:t>29</w:t>
        </w:r>
        <w:r>
          <w:fldChar w:fldCharType="end"/>
        </w:r>
      </w:hyperlink>
    </w:p>
    <w:p>
      <w:pPr>
        <w:pStyle w:val="TOC2"/>
        <w:tabs>
          <w:tab w:val="right" w:leader="dot" w:pos="8306"/>
        </w:tabs>
      </w:pPr>
      <w:hyperlink w:anchor="_Toc13500" w:history="1">
        <w:r>
          <w:rPr>
            <w:rFonts w:ascii="仿宋" w:eastAsia="仿宋" w:hAnsi="仿宋" w:cs="仿宋" w:hint="eastAsia"/>
            <w:lang w:eastAsia="zh-CN"/>
          </w:rPr>
          <w:t>(二)、市场拓展方案</w:t>
        </w:r>
        <w:r>
          <w:tab/>
        </w:r>
        <w:r>
          <w:fldChar w:fldCharType="begin"/>
        </w:r>
        <w:r>
          <w:instrText xml:space="preserve"> PAGEREF _Toc13500 \h </w:instrText>
        </w:r>
        <w:r>
          <w:fldChar w:fldCharType="separate"/>
        </w:r>
        <w:r>
          <w:t>30</w:t>
        </w:r>
        <w:r>
          <w:fldChar w:fldCharType="end"/>
        </w:r>
      </w:hyperlink>
    </w:p>
    <w:p>
      <w:pPr>
        <w:pStyle w:val="TOC1"/>
        <w:tabs>
          <w:tab w:val="right" w:leader="dot" w:pos="8306"/>
        </w:tabs>
      </w:pPr>
      <w:hyperlink w:anchor="_Toc11595" w:history="1">
        <w:r>
          <w:rPr>
            <w:rFonts w:ascii="仿宋" w:eastAsia="仿宋" w:hAnsi="仿宋" w:cs="仿宋" w:hint="eastAsia"/>
            <w:lang w:eastAsia="zh-CN"/>
          </w:rPr>
          <w:t>九、项目进度计划</w:t>
        </w:r>
        <w:r>
          <w:tab/>
        </w:r>
        <w:r>
          <w:fldChar w:fldCharType="begin"/>
        </w:r>
        <w:r>
          <w:instrText xml:space="preserve"> PAGEREF _Toc11595 \h </w:instrText>
        </w:r>
        <w:r>
          <w:fldChar w:fldCharType="separate"/>
        </w:r>
        <w:r>
          <w:t>32</w:t>
        </w:r>
        <w:r>
          <w:fldChar w:fldCharType="end"/>
        </w:r>
      </w:hyperlink>
    </w:p>
    <w:p>
      <w:pPr>
        <w:pStyle w:val="TOC2"/>
        <w:tabs>
          <w:tab w:val="right" w:leader="dot" w:pos="8306"/>
        </w:tabs>
      </w:pPr>
      <w:hyperlink w:anchor="_Toc28075" w:history="1">
        <w:r>
          <w:rPr>
            <w:rFonts w:ascii="仿宋" w:eastAsia="仿宋" w:hAnsi="仿宋" w:cs="仿宋" w:hint="eastAsia"/>
            <w:lang w:eastAsia="zh-CN"/>
          </w:rPr>
          <w:t>(一)、建设周期</w:t>
        </w:r>
        <w:r>
          <w:tab/>
        </w:r>
        <w:r>
          <w:fldChar w:fldCharType="begin"/>
        </w:r>
        <w:r>
          <w:instrText xml:space="preserve"> PAGEREF _Toc28075 \h </w:instrText>
        </w:r>
        <w:r>
          <w:fldChar w:fldCharType="separate"/>
        </w:r>
        <w:r>
          <w:t>32</w:t>
        </w:r>
        <w:r>
          <w:fldChar w:fldCharType="end"/>
        </w:r>
      </w:hyperlink>
    </w:p>
    <w:p>
      <w:pPr>
        <w:pStyle w:val="TOC2"/>
        <w:tabs>
          <w:tab w:val="right" w:leader="dot" w:pos="8306"/>
        </w:tabs>
      </w:pPr>
      <w:hyperlink w:anchor="_Toc13463" w:history="1">
        <w:r>
          <w:rPr>
            <w:rFonts w:ascii="仿宋" w:eastAsia="仿宋" w:hAnsi="仿宋" w:cs="仿宋" w:hint="eastAsia"/>
            <w:lang w:eastAsia="zh-CN"/>
          </w:rPr>
          <w:t>(二)、建设进度</w:t>
        </w:r>
        <w:r>
          <w:tab/>
        </w:r>
        <w:r>
          <w:fldChar w:fldCharType="begin"/>
        </w:r>
        <w:r>
          <w:instrText xml:space="preserve"> PAGEREF _Toc13463 \h </w:instrText>
        </w:r>
        <w:r>
          <w:fldChar w:fldCharType="separate"/>
        </w:r>
        <w:r>
          <w:t>32</w:t>
        </w:r>
        <w:r>
          <w:fldChar w:fldCharType="end"/>
        </w:r>
      </w:hyperlink>
    </w:p>
    <w:p>
      <w:pPr>
        <w:pStyle w:val="TOC2"/>
        <w:tabs>
          <w:tab w:val="right" w:leader="dot" w:pos="8306"/>
        </w:tabs>
      </w:pPr>
      <w:hyperlink w:anchor="_Toc29980" w:history="1">
        <w:r>
          <w:rPr>
            <w:rFonts w:ascii="仿宋" w:eastAsia="仿宋" w:hAnsi="仿宋" w:cs="仿宋" w:hint="eastAsia"/>
            <w:lang w:eastAsia="zh-CN"/>
          </w:rPr>
          <w:t>(三)、进度安排注意事项</w:t>
        </w:r>
        <w:r>
          <w:tab/>
        </w:r>
        <w:r>
          <w:fldChar w:fldCharType="begin"/>
        </w:r>
        <w:r>
          <w:instrText xml:space="preserve"> PAGEREF _Toc29980 \h </w:instrText>
        </w:r>
        <w:r>
          <w:fldChar w:fldCharType="separate"/>
        </w:r>
        <w:r>
          <w:t>33</w:t>
        </w:r>
        <w:r>
          <w:fldChar w:fldCharType="end"/>
        </w:r>
      </w:hyperlink>
    </w:p>
    <w:p>
      <w:pPr>
        <w:pStyle w:val="TOC2"/>
        <w:tabs>
          <w:tab w:val="right" w:leader="dot" w:pos="8306"/>
        </w:tabs>
      </w:pPr>
      <w:hyperlink w:anchor="_Toc11104" w:history="1">
        <w:r>
          <w:rPr>
            <w:rFonts w:ascii="仿宋" w:eastAsia="仿宋" w:hAnsi="仿宋" w:cs="仿宋" w:hint="eastAsia"/>
            <w:lang w:eastAsia="zh-CN"/>
          </w:rPr>
          <w:t>(四)、人力资源配置</w:t>
        </w:r>
        <w:r>
          <w:tab/>
        </w:r>
        <w:r>
          <w:fldChar w:fldCharType="begin"/>
        </w:r>
        <w:r>
          <w:instrText xml:space="preserve"> PAGEREF _Toc11104 \h </w:instrText>
        </w:r>
        <w:r>
          <w:fldChar w:fldCharType="separate"/>
        </w:r>
        <w:r>
          <w:t>34</w:t>
        </w:r>
        <w:r>
          <w:fldChar w:fldCharType="end"/>
        </w:r>
      </w:hyperlink>
    </w:p>
    <w:p>
      <w:pPr>
        <w:pStyle w:val="TOC2"/>
        <w:tabs>
          <w:tab w:val="right" w:leader="dot" w:pos="8306"/>
        </w:tabs>
      </w:pPr>
      <w:hyperlink w:anchor="_Toc14863" w:history="1">
        <w:r>
          <w:rPr>
            <w:rFonts w:ascii="仿宋" w:eastAsia="仿宋" w:hAnsi="仿宋" w:cs="仿宋" w:hint="eastAsia"/>
            <w:lang w:eastAsia="zh-CN"/>
          </w:rPr>
          <w:t>(五)、员工培训</w:t>
        </w:r>
        <w:r>
          <w:tab/>
        </w:r>
        <w:r>
          <w:fldChar w:fldCharType="begin"/>
        </w:r>
        <w:r>
          <w:instrText xml:space="preserve"> PAGEREF _Toc14863 \h </w:instrText>
        </w:r>
        <w:r>
          <w:fldChar w:fldCharType="separate"/>
        </w:r>
        <w:r>
          <w:t>36</w:t>
        </w:r>
        <w:r>
          <w:fldChar w:fldCharType="end"/>
        </w:r>
      </w:hyperlink>
    </w:p>
    <w:p>
      <w:pPr>
        <w:pStyle w:val="TOC2"/>
        <w:tabs>
          <w:tab w:val="right" w:leader="dot" w:pos="8306"/>
        </w:tabs>
      </w:pPr>
      <w:hyperlink w:anchor="_Toc28351" w:history="1">
        <w:r>
          <w:rPr>
            <w:rFonts w:ascii="仿宋" w:eastAsia="仿宋" w:hAnsi="仿宋" w:cs="仿宋" w:hint="eastAsia"/>
            <w:lang w:eastAsia="zh-CN"/>
          </w:rPr>
          <w:t>(六)、项目实施保障</w:t>
        </w:r>
        <w:r>
          <w:tab/>
        </w:r>
        <w:r>
          <w:fldChar w:fldCharType="begin"/>
        </w:r>
        <w:r>
          <w:instrText xml:space="preserve"> PAGEREF _Toc28351 \h </w:instrText>
        </w:r>
        <w:r>
          <w:fldChar w:fldCharType="separate"/>
        </w:r>
        <w:r>
          <w:t>37</w:t>
        </w:r>
        <w:r>
          <w:fldChar w:fldCharType="end"/>
        </w:r>
      </w:hyperlink>
    </w:p>
    <w:p>
      <w:pPr>
        <w:pStyle w:val="TOC2"/>
        <w:tabs>
          <w:tab w:val="right" w:leader="dot" w:pos="8306"/>
        </w:tabs>
      </w:pPr>
      <w:hyperlink w:anchor="_Toc3814" w:history="1">
        <w:r>
          <w:rPr>
            <w:rFonts w:ascii="仿宋" w:eastAsia="仿宋" w:hAnsi="仿宋" w:cs="仿宋" w:hint="eastAsia"/>
            <w:lang w:eastAsia="zh-CN"/>
          </w:rPr>
          <w:t>(七)、安全规范管理</w:t>
        </w:r>
        <w:r>
          <w:tab/>
        </w:r>
        <w:r>
          <w:fldChar w:fldCharType="begin"/>
        </w:r>
        <w:r>
          <w:instrText xml:space="preserve"> PAGEREF _Toc3814 \h </w:instrText>
        </w:r>
        <w:r>
          <w:fldChar w:fldCharType="separate"/>
        </w:r>
        <w:r>
          <w:t>38</w:t>
        </w:r>
        <w:r>
          <w:fldChar w:fldCharType="end"/>
        </w:r>
      </w:hyperlink>
    </w:p>
    <w:p>
      <w:pPr>
        <w:pStyle w:val="TOC1"/>
        <w:tabs>
          <w:tab w:val="right" w:leader="dot" w:pos="8306"/>
        </w:tabs>
      </w:pPr>
      <w:hyperlink w:anchor="_Toc4730" w:history="1">
        <w:r>
          <w:rPr>
            <w:rFonts w:ascii="仿宋" w:eastAsia="仿宋" w:hAnsi="仿宋" w:cs="仿宋" w:hint="eastAsia"/>
            <w:lang w:eastAsia="zh-CN"/>
          </w:rPr>
          <w:t>十、技术创新与产业升级</w:t>
        </w:r>
        <w:r>
          <w:tab/>
        </w:r>
        <w:r>
          <w:fldChar w:fldCharType="begin"/>
        </w:r>
        <w:r>
          <w:instrText xml:space="preserve"> PAGEREF _Toc4730 \h </w:instrText>
        </w:r>
        <w:r>
          <w:fldChar w:fldCharType="separate"/>
        </w:r>
        <w:r>
          <w:t>39</w:t>
        </w:r>
        <w:r>
          <w:fldChar w:fldCharType="end"/>
        </w:r>
      </w:hyperlink>
    </w:p>
    <w:p>
      <w:pPr>
        <w:pStyle w:val="TOC2"/>
        <w:tabs>
          <w:tab w:val="right" w:leader="dot" w:pos="8306"/>
        </w:tabs>
      </w:pPr>
      <w:hyperlink w:anchor="_Toc16276" w:history="1">
        <w:r>
          <w:rPr>
            <w:rFonts w:ascii="仿宋" w:eastAsia="仿宋" w:hAnsi="仿宋" w:cs="仿宋" w:hint="eastAsia"/>
            <w:lang w:eastAsia="zh-CN"/>
          </w:rPr>
          <w:t>(一)、技术创新方向与目标</w:t>
        </w:r>
        <w:r>
          <w:tab/>
        </w:r>
        <w:r>
          <w:fldChar w:fldCharType="begin"/>
        </w:r>
        <w:r>
          <w:instrText xml:space="preserve"> PAGEREF _Toc16276 \h </w:instrText>
        </w:r>
        <w:r>
          <w:fldChar w:fldCharType="separate"/>
        </w:r>
        <w:r>
          <w:t>39</w:t>
        </w:r>
        <w:r>
          <w:fldChar w:fldCharType="end"/>
        </w:r>
      </w:hyperlink>
    </w:p>
    <w:p>
      <w:pPr>
        <w:pStyle w:val="TOC2"/>
        <w:tabs>
          <w:tab w:val="right" w:leader="dot" w:pos="8306"/>
        </w:tabs>
      </w:pPr>
      <w:hyperlink w:anchor="_Toc9457" w:history="1">
        <w:r>
          <w:rPr>
            <w:rFonts w:ascii="仿宋" w:eastAsia="仿宋" w:hAnsi="仿宋" w:cs="仿宋" w:hint="eastAsia"/>
            <w:lang w:eastAsia="zh-CN"/>
          </w:rPr>
          <w:t>(二)、产业升级路径与措施</w:t>
        </w:r>
        <w:r>
          <w:tab/>
        </w:r>
        <w:r>
          <w:fldChar w:fldCharType="begin"/>
        </w:r>
        <w:r>
          <w:instrText xml:space="preserve"> PAGEREF _Toc9457 \h </w:instrText>
        </w:r>
        <w:r>
          <w:fldChar w:fldCharType="separate"/>
        </w:r>
        <w:r>
          <w:t>40</w:t>
        </w:r>
        <w:r>
          <w:fldChar w:fldCharType="end"/>
        </w:r>
      </w:hyperlink>
    </w:p>
    <w:p>
      <w:pPr>
        <w:pStyle w:val="TOC1"/>
        <w:tabs>
          <w:tab w:val="right" w:leader="dot" w:pos="8306"/>
        </w:tabs>
      </w:pPr>
      <w:hyperlink w:anchor="_Toc12875" w:history="1">
        <w:r>
          <w:rPr>
            <w:rFonts w:ascii="仿宋" w:eastAsia="仿宋" w:hAnsi="仿宋" w:cs="仿宋" w:hint="eastAsia"/>
            <w:lang w:eastAsia="zh-CN"/>
          </w:rPr>
          <w:t>十一、环境保护与绿色发展</w:t>
        </w:r>
        <w:r>
          <w:tab/>
        </w:r>
        <w:r>
          <w:fldChar w:fldCharType="begin"/>
        </w:r>
        <w:r>
          <w:instrText xml:space="preserve"> PAGEREF _Toc12875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 w:history="1">
        <w:r>
          <w:rPr>
            <w:rFonts w:ascii="仿宋" w:eastAsia="仿宋" w:hAnsi="仿宋" w:cs="仿宋" w:hint="eastAsia"/>
            <w:lang w:eastAsia="zh-CN"/>
          </w:rPr>
          <w:t>(一)、环境保护措施</w:t>
        </w:r>
        <w:r>
          <w:tab/>
        </w:r>
        <w:r>
          <w:fldChar w:fldCharType="begin"/>
        </w:r>
        <w:r>
          <w:instrText xml:space="preserve"> PAGEREF _Toc1946 \h </w:instrText>
        </w:r>
        <w:r>
          <w:fldChar w:fldCharType="separate"/>
        </w:r>
        <w:r>
          <w:t>42</w:t>
        </w:r>
        <w:r>
          <w:fldChar w:fldCharType="end"/>
        </w:r>
      </w:hyperlink>
    </w:p>
    <w:p>
      <w:pPr>
        <w:pStyle w:val="TOC2"/>
        <w:tabs>
          <w:tab w:val="right" w:leader="dot" w:pos="8306"/>
        </w:tabs>
      </w:pPr>
      <w:hyperlink w:anchor="_Toc11915" w:history="1">
        <w:r>
          <w:rPr>
            <w:rFonts w:ascii="仿宋" w:eastAsia="仿宋" w:hAnsi="仿宋" w:cs="仿宋" w:hint="eastAsia"/>
            <w:lang w:eastAsia="zh-CN"/>
          </w:rPr>
          <w:t>(二)、绿色发展与可持续发展策略</w:t>
        </w:r>
        <w:r>
          <w:tab/>
        </w:r>
        <w:r>
          <w:fldChar w:fldCharType="begin"/>
        </w:r>
        <w:r>
          <w:instrText xml:space="preserve"> PAGEREF _Toc11915 \h </w:instrText>
        </w:r>
        <w:r>
          <w:fldChar w:fldCharType="separate"/>
        </w:r>
        <w:r>
          <w:t>44</w:t>
        </w:r>
        <w:r>
          <w:fldChar w:fldCharType="end"/>
        </w:r>
      </w:hyperlink>
    </w:p>
    <w:p>
      <w:pPr>
        <w:pStyle w:val="TOC1"/>
        <w:tabs>
          <w:tab w:val="right" w:leader="dot" w:pos="8306"/>
        </w:tabs>
      </w:pPr>
      <w:hyperlink w:anchor="_Toc10314" w:history="1">
        <w:r>
          <w:rPr>
            <w:rFonts w:ascii="仿宋" w:eastAsia="仿宋" w:hAnsi="仿宋" w:cs="仿宋" w:hint="eastAsia"/>
            <w:lang w:eastAsia="zh-CN"/>
          </w:rPr>
          <w:t>十二、项目质量与标准</w:t>
        </w:r>
        <w:r>
          <w:tab/>
        </w:r>
        <w:r>
          <w:fldChar w:fldCharType="begin"/>
        </w:r>
        <w:r>
          <w:instrText xml:space="preserve"> PAGEREF _Toc10314 \h </w:instrText>
        </w:r>
        <w:r>
          <w:fldChar w:fldCharType="separate"/>
        </w:r>
        <w:r>
          <w:t>45</w:t>
        </w:r>
        <w:r>
          <w:fldChar w:fldCharType="end"/>
        </w:r>
      </w:hyperlink>
    </w:p>
    <w:p>
      <w:pPr>
        <w:pStyle w:val="TOC2"/>
        <w:tabs>
          <w:tab w:val="right" w:leader="dot" w:pos="8306"/>
        </w:tabs>
      </w:pPr>
      <w:hyperlink w:anchor="_Toc1478" w:history="1">
        <w:r>
          <w:rPr>
            <w:rFonts w:ascii="仿宋" w:eastAsia="仿宋" w:hAnsi="仿宋" w:cs="仿宋" w:hint="eastAsia"/>
            <w:lang w:eastAsia="zh-CN"/>
          </w:rPr>
          <w:t>(一)、质量保障体系</w:t>
        </w:r>
        <w:r>
          <w:tab/>
        </w:r>
        <w:r>
          <w:fldChar w:fldCharType="begin"/>
        </w:r>
        <w:r>
          <w:instrText xml:space="preserve"> PAGEREF _Toc1478 \h </w:instrText>
        </w:r>
        <w:r>
          <w:fldChar w:fldCharType="separate"/>
        </w:r>
        <w:r>
          <w:t>45</w:t>
        </w:r>
        <w:r>
          <w:fldChar w:fldCharType="end"/>
        </w:r>
      </w:hyperlink>
    </w:p>
    <w:p>
      <w:pPr>
        <w:pStyle w:val="TOC2"/>
        <w:tabs>
          <w:tab w:val="right" w:leader="dot" w:pos="8306"/>
        </w:tabs>
      </w:pPr>
      <w:hyperlink w:anchor="_Toc2524" w:history="1">
        <w:r>
          <w:rPr>
            <w:rFonts w:ascii="仿宋" w:eastAsia="仿宋" w:hAnsi="仿宋" w:cs="仿宋" w:hint="eastAsia"/>
            <w:lang w:eastAsia="zh-CN"/>
          </w:rPr>
          <w:t>(二)、标准化作业流程</w:t>
        </w:r>
        <w:r>
          <w:tab/>
        </w:r>
        <w:r>
          <w:fldChar w:fldCharType="begin"/>
        </w:r>
        <w:r>
          <w:instrText xml:space="preserve"> PAGEREF _Toc2524 \h </w:instrText>
        </w:r>
        <w:r>
          <w:fldChar w:fldCharType="separate"/>
        </w:r>
        <w:r>
          <w:t>46</w:t>
        </w:r>
        <w:r>
          <w:fldChar w:fldCharType="end"/>
        </w:r>
      </w:hyperlink>
    </w:p>
    <w:p>
      <w:pPr>
        <w:pStyle w:val="TOC2"/>
        <w:tabs>
          <w:tab w:val="right" w:leader="dot" w:pos="8306"/>
        </w:tabs>
      </w:pPr>
      <w:hyperlink w:anchor="_Toc29163" w:history="1">
        <w:r>
          <w:rPr>
            <w:rFonts w:ascii="仿宋" w:eastAsia="仿宋" w:hAnsi="仿宋" w:cs="仿宋" w:hint="eastAsia"/>
            <w:lang w:eastAsia="zh-CN"/>
          </w:rPr>
          <w:t>(三)、质量监控与评估</w:t>
        </w:r>
        <w:r>
          <w:tab/>
        </w:r>
        <w:r>
          <w:fldChar w:fldCharType="begin"/>
        </w:r>
        <w:r>
          <w:instrText xml:space="preserve"> PAGEREF _Toc29163 \h </w:instrText>
        </w:r>
        <w:r>
          <w:fldChar w:fldCharType="separate"/>
        </w:r>
        <w:r>
          <w:t>48</w:t>
        </w:r>
        <w:r>
          <w:fldChar w:fldCharType="end"/>
        </w:r>
      </w:hyperlink>
    </w:p>
    <w:p>
      <w:pPr>
        <w:pStyle w:val="TOC2"/>
        <w:tabs>
          <w:tab w:val="right" w:leader="dot" w:pos="8306"/>
        </w:tabs>
      </w:pPr>
      <w:hyperlink w:anchor="_Toc16117" w:history="1">
        <w:r>
          <w:rPr>
            <w:rFonts w:ascii="仿宋" w:eastAsia="仿宋" w:hAnsi="仿宋" w:cs="仿宋" w:hint="eastAsia"/>
            <w:lang w:eastAsia="zh-CN"/>
          </w:rPr>
          <w:t>(四)、质量改进计划</w:t>
        </w:r>
        <w:r>
          <w:tab/>
        </w:r>
        <w:r>
          <w:fldChar w:fldCharType="begin"/>
        </w:r>
        <w:r>
          <w:instrText xml:space="preserve"> PAGEREF _Toc16117 \h </w:instrText>
        </w:r>
        <w:r>
          <w:fldChar w:fldCharType="separate"/>
        </w:r>
        <w:r>
          <w:t>49</w:t>
        </w:r>
        <w:r>
          <w:fldChar w:fldCharType="end"/>
        </w:r>
      </w:hyperlink>
    </w:p>
    <w:p>
      <w:pPr>
        <w:pStyle w:val="TOC1"/>
        <w:tabs>
          <w:tab w:val="right" w:leader="dot" w:pos="8306"/>
        </w:tabs>
      </w:pPr>
      <w:hyperlink w:anchor="_Toc24993" w:history="1">
        <w:r>
          <w:rPr>
            <w:rFonts w:ascii="仿宋" w:eastAsia="仿宋" w:hAnsi="仿宋" w:cs="仿宋" w:hint="eastAsia"/>
            <w:lang w:eastAsia="zh-CN"/>
          </w:rPr>
          <w:t>十三、知识产权管理与保护</w:t>
        </w:r>
        <w:r>
          <w:tab/>
        </w:r>
        <w:r>
          <w:fldChar w:fldCharType="begin"/>
        </w:r>
        <w:r>
          <w:instrText xml:space="preserve"> PAGEREF _Toc24993 \h </w:instrText>
        </w:r>
        <w:r>
          <w:fldChar w:fldCharType="separate"/>
        </w:r>
        <w:r>
          <w:t>50</w:t>
        </w:r>
        <w:r>
          <w:fldChar w:fldCharType="end"/>
        </w:r>
      </w:hyperlink>
    </w:p>
    <w:p>
      <w:pPr>
        <w:pStyle w:val="TOC2"/>
        <w:tabs>
          <w:tab w:val="right" w:leader="dot" w:pos="8306"/>
        </w:tabs>
      </w:pPr>
      <w:hyperlink w:anchor="_Toc20465" w:history="1">
        <w:r>
          <w:rPr>
            <w:rFonts w:ascii="仿宋" w:eastAsia="仿宋" w:hAnsi="仿宋" w:cs="仿宋" w:hint="eastAsia"/>
            <w:lang w:eastAsia="zh-CN"/>
          </w:rPr>
          <w:t>(一)、知识产权管理体系建设</w:t>
        </w:r>
        <w:r>
          <w:tab/>
        </w:r>
        <w:r>
          <w:fldChar w:fldCharType="begin"/>
        </w:r>
        <w:r>
          <w:instrText xml:space="preserve"> PAGEREF _Toc20465 \h </w:instrText>
        </w:r>
        <w:r>
          <w:fldChar w:fldCharType="separate"/>
        </w:r>
        <w:r>
          <w:t>50</w:t>
        </w:r>
        <w:r>
          <w:fldChar w:fldCharType="end"/>
        </w:r>
      </w:hyperlink>
    </w:p>
    <w:p>
      <w:pPr>
        <w:pStyle w:val="TOC2"/>
        <w:tabs>
          <w:tab w:val="right" w:leader="dot" w:pos="8306"/>
        </w:tabs>
      </w:pPr>
      <w:hyperlink w:anchor="_Toc26356" w:history="1">
        <w:r>
          <w:rPr>
            <w:rFonts w:ascii="仿宋" w:eastAsia="仿宋" w:hAnsi="仿宋" w:cs="仿宋" w:hint="eastAsia"/>
            <w:lang w:eastAsia="zh-CN"/>
          </w:rPr>
          <w:t>(二)、知识产权保护措施</w:t>
        </w:r>
        <w:r>
          <w:tab/>
        </w:r>
        <w:r>
          <w:fldChar w:fldCharType="begin"/>
        </w:r>
        <w:r>
          <w:instrText xml:space="preserve"> PAGEREF _Toc26356 \h </w:instrText>
        </w:r>
        <w:r>
          <w:fldChar w:fldCharType="separate"/>
        </w:r>
        <w:r>
          <w:t>51</w:t>
        </w:r>
        <w:r>
          <w:fldChar w:fldCharType="end"/>
        </w:r>
      </w:hyperlink>
    </w:p>
    <w:p>
      <w:pPr>
        <w:pStyle w:val="TOC1"/>
        <w:tabs>
          <w:tab w:val="right" w:leader="dot" w:pos="8306"/>
        </w:tabs>
      </w:pPr>
      <w:hyperlink w:anchor="_Toc3396" w:history="1">
        <w:r>
          <w:rPr>
            <w:rFonts w:ascii="仿宋" w:eastAsia="仿宋" w:hAnsi="仿宋" w:cs="仿宋" w:hint="eastAsia"/>
            <w:lang w:eastAsia="zh-CN"/>
          </w:rPr>
          <w:t>十四、创新驱动与持续发展</w:t>
        </w:r>
        <w:r>
          <w:tab/>
        </w:r>
        <w:r>
          <w:fldChar w:fldCharType="begin"/>
        </w:r>
        <w:r>
          <w:instrText xml:space="preserve"> PAGEREF _Toc3396 \h </w:instrText>
        </w:r>
        <w:r>
          <w:fldChar w:fldCharType="separate"/>
        </w:r>
        <w:r>
          <w:t>53</w:t>
        </w:r>
        <w:r>
          <w:fldChar w:fldCharType="end"/>
        </w:r>
      </w:hyperlink>
    </w:p>
    <w:p>
      <w:pPr>
        <w:pStyle w:val="TOC2"/>
        <w:tabs>
          <w:tab w:val="right" w:leader="dot" w:pos="8306"/>
        </w:tabs>
      </w:pPr>
      <w:hyperlink w:anchor="_Toc25788" w:history="1">
        <w:r>
          <w:rPr>
            <w:rFonts w:ascii="仿宋" w:eastAsia="仿宋" w:hAnsi="仿宋" w:cs="仿宋" w:hint="eastAsia"/>
            <w:lang w:eastAsia="zh-CN"/>
          </w:rPr>
          <w:t>(一)、创新驱动战略实施</w:t>
        </w:r>
        <w:r>
          <w:tab/>
        </w:r>
        <w:r>
          <w:fldChar w:fldCharType="begin"/>
        </w:r>
        <w:r>
          <w:instrText xml:space="preserve"> PAGEREF _Toc25788 \h </w:instrText>
        </w:r>
        <w:r>
          <w:fldChar w:fldCharType="separate"/>
        </w:r>
        <w:r>
          <w:t>53</w:t>
        </w:r>
        <w:r>
          <w:fldChar w:fldCharType="end"/>
        </w:r>
      </w:hyperlink>
    </w:p>
    <w:p>
      <w:pPr>
        <w:pStyle w:val="TOC2"/>
        <w:tabs>
          <w:tab w:val="right" w:leader="dot" w:pos="8306"/>
        </w:tabs>
      </w:pPr>
      <w:hyperlink w:anchor="_Toc6607" w:history="1">
        <w:r>
          <w:rPr>
            <w:rFonts w:ascii="仿宋" w:eastAsia="仿宋" w:hAnsi="仿宋" w:cs="仿宋" w:hint="eastAsia"/>
            <w:lang w:eastAsia="zh-CN"/>
          </w:rPr>
          <w:t>(二)、持续发展路径探索</w:t>
        </w:r>
        <w:r>
          <w:tab/>
        </w:r>
        <w:r>
          <w:fldChar w:fldCharType="begin"/>
        </w:r>
        <w:r>
          <w:instrText xml:space="preserve"> PAGEREF _Toc6607 \h </w:instrText>
        </w:r>
        <w:r>
          <w:fldChar w:fldCharType="separate"/>
        </w:r>
        <w:r>
          <w:t>54</w:t>
        </w:r>
        <w:r>
          <w:fldChar w:fldCharType="end"/>
        </w:r>
      </w:hyperlink>
    </w:p>
    <w:p>
      <w:pPr>
        <w:pStyle w:val="TOC1"/>
        <w:tabs>
          <w:tab w:val="right" w:leader="dot" w:pos="8306"/>
        </w:tabs>
      </w:pPr>
      <w:hyperlink w:anchor="_Toc14354" w:history="1">
        <w:r>
          <w:rPr>
            <w:rFonts w:ascii="仿宋" w:eastAsia="仿宋" w:hAnsi="仿宋" w:cs="仿宋" w:hint="eastAsia"/>
            <w:lang w:eastAsia="zh-CN"/>
          </w:rPr>
          <w:t>十五、合作与交流机制建立</w:t>
        </w:r>
        <w:r>
          <w:tab/>
        </w:r>
        <w:r>
          <w:fldChar w:fldCharType="begin"/>
        </w:r>
        <w:r>
          <w:instrText xml:space="preserve"> PAGEREF _Toc14354 \h </w:instrText>
        </w:r>
        <w:r>
          <w:fldChar w:fldCharType="separate"/>
        </w:r>
        <w:r>
          <w:t>58</w:t>
        </w:r>
        <w:r>
          <w:fldChar w:fldCharType="end"/>
        </w:r>
      </w:hyperlink>
    </w:p>
    <w:p>
      <w:pPr>
        <w:pStyle w:val="TOC2"/>
        <w:tabs>
          <w:tab w:val="right" w:leader="dot" w:pos="8306"/>
        </w:tabs>
      </w:pPr>
      <w:hyperlink w:anchor="_Toc5375" w:history="1">
        <w:r>
          <w:rPr>
            <w:rFonts w:ascii="仿宋" w:eastAsia="仿宋" w:hAnsi="仿宋" w:cs="仿宋" w:hint="eastAsia"/>
            <w:lang w:eastAsia="zh-CN"/>
          </w:rPr>
          <w:t>(一)、合作伙伴选择与合作方式</w:t>
        </w:r>
        <w:r>
          <w:tab/>
        </w:r>
        <w:r>
          <w:fldChar w:fldCharType="begin"/>
        </w:r>
        <w:r>
          <w:instrText xml:space="preserve"> PAGEREF _Toc5375 \h </w:instrText>
        </w:r>
        <w:r>
          <w:fldChar w:fldCharType="separate"/>
        </w:r>
        <w:r>
          <w:t>58</w:t>
        </w:r>
        <w:r>
          <w:fldChar w:fldCharType="end"/>
        </w:r>
      </w:hyperlink>
    </w:p>
    <w:p>
      <w:pPr>
        <w:pStyle w:val="TOC2"/>
        <w:tabs>
          <w:tab w:val="right" w:leader="dot" w:pos="8306"/>
        </w:tabs>
      </w:pPr>
      <w:hyperlink w:anchor="_Toc18058" w:history="1">
        <w:r>
          <w:rPr>
            <w:rFonts w:ascii="仿宋" w:eastAsia="仿宋" w:hAnsi="仿宋" w:cs="仿宋" w:hint="eastAsia"/>
            <w:lang w:eastAsia="zh-CN"/>
          </w:rPr>
          <w:t>(二)、交流与合作平台搭建</w:t>
        </w:r>
        <w:r>
          <w:tab/>
        </w:r>
        <w:r>
          <w:fldChar w:fldCharType="begin"/>
        </w:r>
        <w:r>
          <w:instrText xml:space="preserve"> PAGEREF _Toc18058 \h </w:instrText>
        </w:r>
        <w:r>
          <w:fldChar w:fldCharType="separate"/>
        </w:r>
        <w:r>
          <w:t>60</w:t>
        </w:r>
        <w:r>
          <w:fldChar w:fldCharType="end"/>
        </w:r>
      </w:hyperlink>
    </w:p>
    <w:p>
      <w:pPr>
        <w:pStyle w:val="TOC1"/>
        <w:tabs>
          <w:tab w:val="right" w:leader="dot" w:pos="8306"/>
        </w:tabs>
      </w:pPr>
      <w:hyperlink w:anchor="_Toc19111" w:history="1">
        <w:r>
          <w:rPr>
            <w:rFonts w:ascii="仿宋" w:eastAsia="仿宋" w:hAnsi="仿宋" w:cs="仿宋" w:hint="eastAsia"/>
            <w:lang w:eastAsia="zh-CN"/>
          </w:rPr>
          <w:t>十六、人力资源管理与开发</w:t>
        </w:r>
        <w:r>
          <w:tab/>
        </w:r>
        <w:r>
          <w:fldChar w:fldCharType="begin"/>
        </w:r>
        <w:r>
          <w:instrText xml:space="preserve"> PAGEREF _Toc19111 \h </w:instrText>
        </w:r>
        <w:r>
          <w:fldChar w:fldCharType="separate"/>
        </w:r>
        <w:r>
          <w:t>61</w:t>
        </w:r>
        <w:r>
          <w:fldChar w:fldCharType="end"/>
        </w:r>
      </w:hyperlink>
    </w:p>
    <w:p>
      <w:pPr>
        <w:pStyle w:val="TOC2"/>
        <w:tabs>
          <w:tab w:val="right" w:leader="dot" w:pos="8306"/>
        </w:tabs>
      </w:pPr>
      <w:hyperlink w:anchor="_Toc24324" w:history="1">
        <w:r>
          <w:rPr>
            <w:rFonts w:ascii="仿宋" w:eastAsia="仿宋" w:hAnsi="仿宋" w:cs="仿宋" w:hint="eastAsia"/>
            <w:lang w:eastAsia="zh-CN"/>
          </w:rPr>
          <w:t>(一)、人力资源规划</w:t>
        </w:r>
        <w:r>
          <w:tab/>
        </w:r>
        <w:r>
          <w:fldChar w:fldCharType="begin"/>
        </w:r>
        <w:r>
          <w:instrText xml:space="preserve"> PAGEREF _Toc24324 \h </w:instrText>
        </w:r>
        <w:r>
          <w:fldChar w:fldCharType="separate"/>
        </w:r>
        <w:r>
          <w:t>61</w:t>
        </w:r>
        <w:r>
          <w:fldChar w:fldCharType="end"/>
        </w:r>
      </w:hyperlink>
    </w:p>
    <w:p>
      <w:pPr>
        <w:pStyle w:val="TOC2"/>
        <w:tabs>
          <w:tab w:val="right" w:leader="dot" w:pos="8306"/>
        </w:tabs>
      </w:pPr>
      <w:hyperlink w:anchor="_Toc16124" w:history="1">
        <w:r>
          <w:rPr>
            <w:rFonts w:ascii="仿宋" w:eastAsia="仿宋" w:hAnsi="仿宋" w:cs="仿宋" w:hint="eastAsia"/>
            <w:lang w:eastAsia="zh-CN"/>
          </w:rPr>
          <w:t>(二)、人力资源开发与培训</w:t>
        </w:r>
        <w:r>
          <w:tab/>
        </w:r>
        <w:r>
          <w:fldChar w:fldCharType="begin"/>
        </w:r>
        <w:r>
          <w:instrText xml:space="preserve"> PAGEREF _Toc16124 \h </w:instrText>
        </w:r>
        <w:r>
          <w:fldChar w:fldCharType="separate"/>
        </w:r>
        <w:r>
          <w:t>63</w:t>
        </w:r>
        <w:r>
          <w:fldChar w:fldCharType="end"/>
        </w:r>
      </w:hyperlink>
    </w:p>
    <w:p>
      <w:pPr>
        <w:pStyle w:val="TOC1"/>
        <w:tabs>
          <w:tab w:val="right" w:leader="dot" w:pos="8306"/>
        </w:tabs>
      </w:pPr>
      <w:hyperlink w:anchor="_Toc2652" w:history="1">
        <w:r>
          <w:rPr>
            <w:rFonts w:ascii="仿宋" w:eastAsia="仿宋" w:hAnsi="仿宋" w:cs="仿宋" w:hint="eastAsia"/>
            <w:lang w:eastAsia="zh-CN"/>
          </w:rPr>
          <w:t>十七、法律法规与政策遵循</w:t>
        </w:r>
        <w:r>
          <w:tab/>
        </w:r>
        <w:r>
          <w:fldChar w:fldCharType="begin"/>
        </w:r>
        <w:r>
          <w:instrText xml:space="preserve"> PAGEREF _Toc2652 \h </w:instrText>
        </w:r>
        <w:r>
          <w:fldChar w:fldCharType="separate"/>
        </w:r>
        <w:r>
          <w:t>65</w:t>
        </w:r>
        <w:r>
          <w:fldChar w:fldCharType="end"/>
        </w:r>
      </w:hyperlink>
    </w:p>
    <w:p>
      <w:pPr>
        <w:pStyle w:val="TOC2"/>
        <w:tabs>
          <w:tab w:val="right" w:leader="dot" w:pos="8306"/>
        </w:tabs>
      </w:pPr>
      <w:hyperlink w:anchor="_Toc24344" w:history="1">
        <w:r>
          <w:rPr>
            <w:rFonts w:ascii="仿宋" w:eastAsia="仿宋" w:hAnsi="仿宋" w:cs="仿宋" w:hint="eastAsia"/>
            <w:lang w:eastAsia="zh-CN"/>
          </w:rPr>
          <w:t>(一)、法律法规遵守</w:t>
        </w:r>
        <w:r>
          <w:tab/>
        </w:r>
        <w:r>
          <w:fldChar w:fldCharType="begin"/>
        </w:r>
        <w:r>
          <w:instrText xml:space="preserve"> PAGEREF _Toc24344 \h </w:instrText>
        </w:r>
        <w:r>
          <w:fldChar w:fldCharType="separate"/>
        </w:r>
        <w:r>
          <w:t>65</w:t>
        </w:r>
        <w:r>
          <w:fldChar w:fldCharType="end"/>
        </w:r>
      </w:hyperlink>
    </w:p>
    <w:p>
      <w:pPr>
        <w:pStyle w:val="TOC2"/>
        <w:tabs>
          <w:tab w:val="right" w:leader="dot" w:pos="8306"/>
        </w:tabs>
      </w:pPr>
      <w:hyperlink w:anchor="_Toc4669" w:history="1">
        <w:r>
          <w:rPr>
            <w:rFonts w:ascii="仿宋" w:eastAsia="仿宋" w:hAnsi="仿宋" w:cs="仿宋" w:hint="eastAsia"/>
            <w:lang w:eastAsia="zh-CN"/>
          </w:rPr>
          <w:t>(二)、政策导向与利用</w:t>
        </w:r>
        <w:r>
          <w:tab/>
        </w:r>
        <w:r>
          <w:fldChar w:fldCharType="begin"/>
        </w:r>
        <w:r>
          <w:instrText xml:space="preserve"> PAGEREF _Toc4669 \h </w:instrText>
        </w:r>
        <w:r>
          <w:fldChar w:fldCharType="separate"/>
        </w:r>
        <w:r>
          <w:t>67</w:t>
        </w:r>
        <w:r>
          <w:fldChar w:fldCharType="end"/>
        </w:r>
      </w:hyperlink>
    </w:p>
    <w:p>
      <w:pPr>
        <w:pStyle w:val="TOC1"/>
        <w:tabs>
          <w:tab w:val="right" w:leader="dot" w:pos="8306"/>
        </w:tabs>
      </w:pPr>
      <w:hyperlink w:anchor="_Toc8943" w:history="1">
        <w:r>
          <w:rPr>
            <w:rFonts w:ascii="仿宋" w:eastAsia="仿宋" w:hAnsi="仿宋" w:cs="仿宋" w:hint="eastAsia"/>
            <w:lang w:eastAsia="zh-CN"/>
          </w:rPr>
          <w:t>十八、设施与设备管理</w:t>
        </w:r>
        <w:r>
          <w:tab/>
        </w:r>
        <w:r>
          <w:fldChar w:fldCharType="begin"/>
        </w:r>
        <w:r>
          <w:instrText xml:space="preserve"> PAGEREF _Toc8943 \h </w:instrText>
        </w:r>
        <w:r>
          <w:fldChar w:fldCharType="separate"/>
        </w:r>
        <w:r>
          <w:t>67</w:t>
        </w:r>
        <w:r>
          <w:fldChar w:fldCharType="end"/>
        </w:r>
      </w:hyperlink>
    </w:p>
    <w:p>
      <w:pPr>
        <w:pStyle w:val="TOC2"/>
        <w:tabs>
          <w:tab w:val="right" w:leader="dot" w:pos="8306"/>
        </w:tabs>
      </w:pPr>
      <w:hyperlink w:anchor="_Toc30690" w:history="1">
        <w:r>
          <w:rPr>
            <w:rFonts w:ascii="仿宋" w:eastAsia="仿宋" w:hAnsi="仿宋" w:cs="仿宋" w:hint="eastAsia"/>
            <w:lang w:eastAsia="zh-CN"/>
          </w:rPr>
          <w:t>(一)、设施规划与配置</w:t>
        </w:r>
        <w:r>
          <w:tab/>
        </w:r>
        <w:r>
          <w:fldChar w:fldCharType="begin"/>
        </w:r>
        <w:r>
          <w:instrText xml:space="preserve"> PAGEREF _Toc30690 \h </w:instrText>
        </w:r>
        <w:r>
          <w:fldChar w:fldCharType="separate"/>
        </w:r>
        <w:r>
          <w:t>67</w:t>
        </w:r>
        <w:r>
          <w:fldChar w:fldCharType="end"/>
        </w:r>
      </w:hyperlink>
    </w:p>
    <w:p>
      <w:pPr>
        <w:pStyle w:val="TOC2"/>
        <w:tabs>
          <w:tab w:val="right" w:leader="dot" w:pos="8306"/>
        </w:tabs>
      </w:pPr>
      <w:hyperlink w:anchor="_Toc5026" w:history="1">
        <w:r>
          <w:rPr>
            <w:rFonts w:ascii="仿宋" w:eastAsia="仿宋" w:hAnsi="仿宋" w:cs="仿宋" w:hint="eastAsia"/>
            <w:lang w:eastAsia="zh-CN"/>
          </w:rPr>
          <w:t>(二)、设备采购与维护管理</w:t>
        </w:r>
        <w:r>
          <w:tab/>
        </w:r>
        <w:r>
          <w:fldChar w:fldCharType="begin"/>
        </w:r>
        <w:r>
          <w:instrText xml:space="preserve"> PAGEREF _Toc5026 \h </w:instrText>
        </w:r>
        <w:r>
          <w:fldChar w:fldCharType="separate"/>
        </w:r>
        <w:r>
          <w:t>68</w:t>
        </w:r>
        <w:r>
          <w:fldChar w:fldCharType="end"/>
        </w:r>
      </w:hyperlink>
    </w:p>
    <w:p>
      <w:pPr>
        <w:pStyle w:val="TOC2"/>
        <w:tabs>
          <w:tab w:val="right" w:leader="dot" w:pos="8306"/>
        </w:tabs>
      </w:pPr>
      <w:hyperlink w:anchor="_Toc8587" w:history="1">
        <w:r>
          <w:rPr>
            <w:rFonts w:ascii="仿宋" w:eastAsia="仿宋" w:hAnsi="仿宋" w:cs="仿宋" w:hint="eastAsia"/>
            <w:lang w:eastAsia="zh-CN"/>
          </w:rPr>
          <w:t>(三)、设施设备升级策略</w:t>
        </w:r>
        <w:r>
          <w:tab/>
        </w:r>
        <w:r>
          <w:fldChar w:fldCharType="begin"/>
        </w:r>
        <w:r>
          <w:instrText xml:space="preserve"> PAGEREF _Toc8587 \h </w:instrText>
        </w:r>
        <w:r>
          <w:fldChar w:fldCharType="separate"/>
        </w:r>
        <w:r>
          <w:t>69</w:t>
        </w:r>
        <w:r>
          <w:fldChar w:fldCharType="end"/>
        </w:r>
      </w:hyperlink>
    </w:p>
    <w:p>
      <w:pPr>
        <w:pStyle w:val="TOC1"/>
        <w:tabs>
          <w:tab w:val="right" w:leader="dot" w:pos="8306"/>
        </w:tabs>
      </w:pPr>
      <w:hyperlink w:anchor="_Toc388" w:history="1">
        <w:r>
          <w:rPr>
            <w:rFonts w:ascii="仿宋" w:eastAsia="仿宋" w:hAnsi="仿宋" w:cs="仿宋" w:hint="eastAsia"/>
            <w:lang w:eastAsia="zh-CN"/>
          </w:rPr>
          <w:t>十九、项目施工方案</w:t>
        </w:r>
        <w:r>
          <w:tab/>
        </w:r>
        <w:r>
          <w:fldChar w:fldCharType="begin"/>
        </w:r>
        <w:r>
          <w:instrText xml:space="preserve"> PAGEREF _Toc388 \h </w:instrText>
        </w:r>
        <w:r>
          <w:fldChar w:fldCharType="separate"/>
        </w:r>
        <w:r>
          <w:t>70</w:t>
        </w:r>
        <w:r>
          <w:fldChar w:fldCharType="end"/>
        </w:r>
      </w:hyperlink>
    </w:p>
    <w:p>
      <w:pPr>
        <w:pStyle w:val="TOC2"/>
        <w:tabs>
          <w:tab w:val="right" w:leader="dot" w:pos="8306"/>
        </w:tabs>
      </w:pPr>
      <w:hyperlink w:anchor="_Toc31982" w:history="1">
        <w:r>
          <w:rPr>
            <w:rFonts w:ascii="仿宋" w:eastAsia="仿宋" w:hAnsi="仿宋" w:cs="仿宋" w:hint="eastAsia"/>
            <w:lang w:eastAsia="zh-CN"/>
          </w:rPr>
          <w:t>(一)、施工组织设计</w:t>
        </w:r>
        <w:r>
          <w:tab/>
        </w:r>
        <w:r>
          <w:fldChar w:fldCharType="begin"/>
        </w:r>
        <w:r>
          <w:instrText xml:space="preserve"> PAGEREF _Toc31982 \h </w:instrText>
        </w:r>
        <w:r>
          <w:fldChar w:fldCharType="separate"/>
        </w:r>
        <w:r>
          <w:t>70</w:t>
        </w:r>
        <w:r>
          <w:fldChar w:fldCharType="end"/>
        </w:r>
      </w:hyperlink>
    </w:p>
    <w:p>
      <w:pPr>
        <w:pStyle w:val="TOC2"/>
        <w:tabs>
          <w:tab w:val="right" w:leader="dot" w:pos="8306"/>
        </w:tabs>
      </w:pPr>
      <w:hyperlink w:anchor="_Toc20317" w:history="1">
        <w:r>
          <w:rPr>
            <w:rFonts w:ascii="仿宋" w:eastAsia="仿宋" w:hAnsi="仿宋" w:cs="仿宋" w:hint="eastAsia"/>
            <w:lang w:eastAsia="zh-CN"/>
          </w:rPr>
          <w:t>(二)、施工工艺与技术路线</w:t>
        </w:r>
        <w:r>
          <w:tab/>
        </w:r>
        <w:r>
          <w:fldChar w:fldCharType="begin"/>
        </w:r>
        <w:r>
          <w:instrText xml:space="preserve"> PAGEREF _Toc20317 \h </w:instrText>
        </w:r>
        <w:r>
          <w:fldChar w:fldCharType="separate"/>
        </w:r>
        <w:r>
          <w:t>71</w:t>
        </w:r>
        <w:r>
          <w:fldChar w:fldCharType="end"/>
        </w:r>
      </w:hyperlink>
    </w:p>
    <w:p>
      <w:pPr>
        <w:pStyle w:val="TOC2"/>
        <w:tabs>
          <w:tab w:val="right" w:leader="dot" w:pos="8306"/>
        </w:tabs>
      </w:pPr>
      <w:hyperlink w:anchor="_Toc1526" w:history="1">
        <w:r>
          <w:rPr>
            <w:rFonts w:ascii="仿宋" w:eastAsia="仿宋" w:hAnsi="仿宋" w:cs="仿宋" w:hint="eastAsia"/>
            <w:lang w:eastAsia="zh-CN"/>
          </w:rPr>
          <w:t>(三)、关键节点施工计划</w:t>
        </w:r>
        <w:r>
          <w:tab/>
        </w:r>
        <w:r>
          <w:fldChar w:fldCharType="begin"/>
        </w:r>
        <w:r>
          <w:instrText xml:space="preserve"> PAGEREF _Toc1526 \h </w:instrText>
        </w:r>
        <w:r>
          <w:fldChar w:fldCharType="separate"/>
        </w:r>
        <w:r>
          <w:t>72</w:t>
        </w:r>
        <w:r>
          <w:fldChar w:fldCharType="end"/>
        </w:r>
      </w:hyperlink>
    </w:p>
    <w:p>
      <w:pPr>
        <w:pStyle w:val="TOC2"/>
        <w:tabs>
          <w:tab w:val="right" w:leader="dot" w:pos="8306"/>
        </w:tabs>
      </w:pPr>
      <w:hyperlink w:anchor="_Toc9387" w:history="1">
        <w:r>
          <w:rPr>
            <w:rFonts w:ascii="仿宋" w:eastAsia="仿宋" w:hAnsi="仿宋" w:cs="仿宋" w:hint="eastAsia"/>
            <w:lang w:eastAsia="zh-CN"/>
          </w:rPr>
          <w:t>(四)、施工现场管理</w:t>
        </w:r>
        <w:r>
          <w:tab/>
        </w:r>
        <w:r>
          <w:fldChar w:fldCharType="begin"/>
        </w:r>
        <w:r>
          <w:instrText xml:space="preserve"> PAGEREF _Toc9387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68"/>
      <w:r>
        <w:rPr>
          <w:rFonts w:ascii="仿宋" w:eastAsia="仿宋" w:hAnsi="仿宋" w:cs="仿宋" w:hint="eastAsia"/>
          <w:sz w:val="28"/>
          <w:lang w:eastAsia="zh-CN"/>
        </w:rPr>
        <w:t>一、民用照明项目概论</w:t>
      </w:r>
      <w:bookmarkEnd w:id="2"/>
    </w:p>
    <w:p>
      <w:pPr>
        <w:pStyle w:val="Heading2"/>
        <w:rPr>
          <w:rFonts w:ascii="仿宋" w:eastAsia="仿宋" w:hAnsi="仿宋" w:cs="仿宋" w:hint="eastAsia"/>
          <w:lang w:eastAsia="zh-CN"/>
        </w:rPr>
      </w:pPr>
      <w:bookmarkStart w:id="3" w:name="_Toc62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民用照明项目的申报单位是“XXX实业发展公司”，这是一家在其所处行业内备受尊敬的企业。公司自成立以来，通过其在民用照明项目中表现出的创新精神和卓越执行力，在市场上赢得了显著的地位。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该公司的法定代表人秦XX，在民用照明项目及其他多个行业领域中都有着显著的贡献。秦XX以其出色的领导才能和敏锐的商业洞察力，带领公司在民用照明项目等多个领域实现了持续的成长和成功。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民用照明项目的重要合作伙伴。公司专注于[行业名称]领域，以创新作为驱动力，不断推动技术进步和市场扩张。在民用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民用照明项目中展现了强劲的增长和稳定的财务表现。公司通过有效的策略，在民用照明项目中扩大了其市场份额并增强了盈利能力。同时，公司积极承担社会责任，参与各类社会公益项目，增强了其在民用照明项目中的品牌形象和社会影响力。</w:t>
      </w:r>
    </w:p>
    <w:p>
      <w:pPr>
        <w:pStyle w:val="Heading2"/>
        <w:ind w:firstLine="560" w:firstLineChars="200"/>
        <w:rPr>
          <w:rFonts w:ascii="仿宋" w:eastAsia="仿宋" w:hAnsi="仿宋" w:cs="仿宋" w:hint="eastAsia"/>
          <w:sz w:val="28"/>
          <w:lang w:eastAsia="zh-CN"/>
        </w:rPr>
      </w:pPr>
      <w:bookmarkStart w:id="4" w:name="_Toc301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民用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8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05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民用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民用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18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在全球经济快速发展和科技日新月异的今天，市场对创新技术和环保解决方案的需求日益增长。民用照明项目恰好聚焦于这一趋势，提供涵盖人工智能、大数据分析和可持续能源等领域的高效、先进产品和服务。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民用照明项目在其专注的领域内，特别是在人工智能和数据科学方面，有望推动显著的技术革新。项目的研发活动不仅有望孕育出改变行业运作方式的新技术，还可能在长远中影响整个技术生态系统。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民用照明项目还致力于提升当地居民的技能和就业能力，通过与当地教育机构合作提供培训和教育机会，从而提高社区整体的生活水平和社会福祉。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民用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77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民用照明项目的建设和发展得益于一系列有利条件，这些条件涵盖了技术优势、市场潜力、政策支持、人力资源、基础设施以及投资和合作伙伴的支持，共同构成了项目成功的坚实基础。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民用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民用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73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866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一、民用照明项目的技术资源开发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二、民用照明项目的人力资源管理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https://d.book118.com/035222214041011043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63F10"/>
    <w:rsid w:val="0D563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2221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2024-01-09T11:35:00Z</dcterms:created>
  <dcterms:modified xsi:type="dcterms:W3CDTF">2024-01-09T11:35:58Z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1021C42B5399479EBA22EA3D019EDF1B_11</vt:lpwstr>
  </property>
  <property fmtid="{D5CDD505-2E9C-101B-9397-08002B2CF9AE}" pid="3" name="KSOProductBuildVer">
    <vt:lpwstr>2052-12.1.0.16120</vt:lpwstr>
  </property>
</Properties>
</file>