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6" w:history="1">
        <w:r>
          <w:rPr>
            <w:rFonts w:ascii="仿宋" w:eastAsia="仿宋" w:hAnsi="仿宋" w:cs="仿宋" w:hint="eastAsia"/>
            <w:lang w:eastAsia="zh-CN"/>
          </w:rPr>
          <w:t>前言</w:t>
        </w:r>
        <w:r>
          <w:tab/>
        </w:r>
        <w:r>
          <w:fldChar w:fldCharType="begin"/>
        </w:r>
        <w:r>
          <w:instrText xml:space="preserve"> PAGEREF _Toc29026 \h </w:instrText>
        </w:r>
        <w:r>
          <w:fldChar w:fldCharType="separate"/>
        </w:r>
        <w:r>
          <w:t>3</w:t>
        </w:r>
        <w:r>
          <w:fldChar w:fldCharType="end"/>
        </w:r>
      </w:hyperlink>
    </w:p>
    <w:p>
      <w:pPr>
        <w:pStyle w:val="TOC1"/>
        <w:tabs>
          <w:tab w:val="right" w:leader="dot" w:pos="8306"/>
        </w:tabs>
      </w:pPr>
      <w:hyperlink w:anchor="_Toc27429" w:history="1">
        <w:r>
          <w:rPr>
            <w:rFonts w:ascii="仿宋" w:eastAsia="仿宋" w:hAnsi="仿宋" w:cs="仿宋" w:hint="eastAsia"/>
            <w:lang w:eastAsia="zh-CN"/>
          </w:rPr>
          <w:t>一、建设风险评估分析</w:t>
        </w:r>
        <w:r>
          <w:tab/>
        </w:r>
        <w:r>
          <w:fldChar w:fldCharType="begin"/>
        </w:r>
        <w:r>
          <w:instrText xml:space="preserve"> PAGEREF _Toc27429 \h </w:instrText>
        </w:r>
        <w:r>
          <w:fldChar w:fldCharType="separate"/>
        </w:r>
        <w:r>
          <w:t>3</w:t>
        </w:r>
        <w:r>
          <w:fldChar w:fldCharType="end"/>
        </w:r>
      </w:hyperlink>
    </w:p>
    <w:p>
      <w:pPr>
        <w:pStyle w:val="TOC2"/>
        <w:tabs>
          <w:tab w:val="right" w:leader="dot" w:pos="8306"/>
        </w:tabs>
      </w:pPr>
      <w:hyperlink w:anchor="_Toc27626" w:history="1">
        <w:r>
          <w:rPr>
            <w:rFonts w:ascii="仿宋" w:eastAsia="仿宋" w:hAnsi="仿宋" w:cs="仿宋" w:hint="eastAsia"/>
            <w:lang w:eastAsia="zh-CN"/>
          </w:rPr>
          <w:t>(一)、政策风险分析</w:t>
        </w:r>
        <w:r>
          <w:tab/>
        </w:r>
        <w:r>
          <w:fldChar w:fldCharType="begin"/>
        </w:r>
        <w:r>
          <w:instrText xml:space="preserve"> PAGEREF _Toc27626 \h </w:instrText>
        </w:r>
        <w:r>
          <w:fldChar w:fldCharType="separate"/>
        </w:r>
        <w:r>
          <w:t>3</w:t>
        </w:r>
        <w:r>
          <w:fldChar w:fldCharType="end"/>
        </w:r>
      </w:hyperlink>
    </w:p>
    <w:p>
      <w:pPr>
        <w:pStyle w:val="TOC2"/>
        <w:tabs>
          <w:tab w:val="right" w:leader="dot" w:pos="8306"/>
        </w:tabs>
      </w:pPr>
      <w:hyperlink w:anchor="_Toc6365" w:history="1">
        <w:r>
          <w:rPr>
            <w:rFonts w:ascii="仿宋" w:eastAsia="仿宋" w:hAnsi="仿宋" w:cs="仿宋" w:hint="eastAsia"/>
            <w:lang w:eastAsia="zh-CN"/>
          </w:rPr>
          <w:t>(二)、社会风险分析</w:t>
        </w:r>
        <w:r>
          <w:tab/>
        </w:r>
        <w:r>
          <w:fldChar w:fldCharType="begin"/>
        </w:r>
        <w:r>
          <w:instrText xml:space="preserve"> PAGEREF _Toc6365 \h </w:instrText>
        </w:r>
        <w:r>
          <w:fldChar w:fldCharType="separate"/>
        </w:r>
        <w:r>
          <w:t>4</w:t>
        </w:r>
        <w:r>
          <w:fldChar w:fldCharType="end"/>
        </w:r>
      </w:hyperlink>
    </w:p>
    <w:p>
      <w:pPr>
        <w:pStyle w:val="TOC2"/>
        <w:tabs>
          <w:tab w:val="right" w:leader="dot" w:pos="8306"/>
        </w:tabs>
      </w:pPr>
      <w:hyperlink w:anchor="_Toc22512" w:history="1">
        <w:r>
          <w:rPr>
            <w:rFonts w:ascii="仿宋" w:eastAsia="仿宋" w:hAnsi="仿宋" w:cs="仿宋" w:hint="eastAsia"/>
            <w:lang w:eastAsia="zh-CN"/>
          </w:rPr>
          <w:t>(三)、市场风险分析</w:t>
        </w:r>
        <w:r>
          <w:tab/>
        </w:r>
        <w:r>
          <w:fldChar w:fldCharType="begin"/>
        </w:r>
        <w:r>
          <w:instrText xml:space="preserve"> PAGEREF _Toc22512 \h </w:instrText>
        </w:r>
        <w:r>
          <w:fldChar w:fldCharType="separate"/>
        </w:r>
        <w:r>
          <w:t>6</w:t>
        </w:r>
        <w:r>
          <w:fldChar w:fldCharType="end"/>
        </w:r>
      </w:hyperlink>
    </w:p>
    <w:p>
      <w:pPr>
        <w:pStyle w:val="TOC2"/>
        <w:tabs>
          <w:tab w:val="right" w:leader="dot" w:pos="8306"/>
        </w:tabs>
      </w:pPr>
      <w:hyperlink w:anchor="_Toc3554" w:history="1">
        <w:r>
          <w:rPr>
            <w:rFonts w:ascii="仿宋" w:eastAsia="仿宋" w:hAnsi="仿宋" w:cs="仿宋" w:hint="eastAsia"/>
            <w:lang w:eastAsia="zh-CN"/>
          </w:rPr>
          <w:t>(四)、资金风险分析</w:t>
        </w:r>
        <w:r>
          <w:tab/>
        </w:r>
        <w:r>
          <w:fldChar w:fldCharType="begin"/>
        </w:r>
        <w:r>
          <w:instrText xml:space="preserve"> PAGEREF _Toc3554 \h </w:instrText>
        </w:r>
        <w:r>
          <w:fldChar w:fldCharType="separate"/>
        </w:r>
        <w:r>
          <w:t>6</w:t>
        </w:r>
        <w:r>
          <w:fldChar w:fldCharType="end"/>
        </w:r>
      </w:hyperlink>
    </w:p>
    <w:p>
      <w:pPr>
        <w:pStyle w:val="TOC2"/>
        <w:tabs>
          <w:tab w:val="right" w:leader="dot" w:pos="8306"/>
        </w:tabs>
      </w:pPr>
      <w:hyperlink w:anchor="_Toc956" w:history="1">
        <w:r>
          <w:rPr>
            <w:rFonts w:ascii="仿宋" w:eastAsia="仿宋" w:hAnsi="仿宋" w:cs="仿宋" w:hint="eastAsia"/>
            <w:lang w:eastAsia="zh-CN"/>
          </w:rPr>
          <w:t>(五)、技术风险分析</w:t>
        </w:r>
        <w:r>
          <w:tab/>
        </w:r>
        <w:r>
          <w:fldChar w:fldCharType="begin"/>
        </w:r>
        <w:r>
          <w:instrText xml:space="preserve"> PAGEREF _Toc956 \h </w:instrText>
        </w:r>
        <w:r>
          <w:fldChar w:fldCharType="separate"/>
        </w:r>
        <w:r>
          <w:t>8</w:t>
        </w:r>
        <w:r>
          <w:fldChar w:fldCharType="end"/>
        </w:r>
      </w:hyperlink>
    </w:p>
    <w:p>
      <w:pPr>
        <w:pStyle w:val="TOC2"/>
        <w:tabs>
          <w:tab w:val="right" w:leader="dot" w:pos="8306"/>
        </w:tabs>
      </w:pPr>
      <w:hyperlink w:anchor="_Toc18317" w:history="1">
        <w:r>
          <w:rPr>
            <w:rFonts w:ascii="仿宋" w:eastAsia="仿宋" w:hAnsi="仿宋" w:cs="仿宋" w:hint="eastAsia"/>
            <w:lang w:eastAsia="zh-CN"/>
          </w:rPr>
          <w:t>(六)、财务风险分析</w:t>
        </w:r>
        <w:r>
          <w:tab/>
        </w:r>
        <w:r>
          <w:fldChar w:fldCharType="begin"/>
        </w:r>
        <w:r>
          <w:instrText xml:space="preserve"> PAGEREF _Toc18317 \h </w:instrText>
        </w:r>
        <w:r>
          <w:fldChar w:fldCharType="separate"/>
        </w:r>
        <w:r>
          <w:t>9</w:t>
        </w:r>
        <w:r>
          <w:fldChar w:fldCharType="end"/>
        </w:r>
      </w:hyperlink>
    </w:p>
    <w:p>
      <w:pPr>
        <w:pStyle w:val="TOC2"/>
        <w:tabs>
          <w:tab w:val="right" w:leader="dot" w:pos="8306"/>
        </w:tabs>
      </w:pPr>
      <w:hyperlink w:anchor="_Toc1710" w:history="1">
        <w:r>
          <w:rPr>
            <w:rFonts w:ascii="仿宋" w:eastAsia="仿宋" w:hAnsi="仿宋" w:cs="仿宋" w:hint="eastAsia"/>
            <w:lang w:eastAsia="zh-CN"/>
          </w:rPr>
          <w:t>(七)、管理风险分析</w:t>
        </w:r>
        <w:r>
          <w:tab/>
        </w:r>
        <w:r>
          <w:fldChar w:fldCharType="begin"/>
        </w:r>
        <w:r>
          <w:instrText xml:space="preserve"> PAGEREF _Toc1710 \h </w:instrText>
        </w:r>
        <w:r>
          <w:fldChar w:fldCharType="separate"/>
        </w:r>
        <w:r>
          <w:t>11</w:t>
        </w:r>
        <w:r>
          <w:fldChar w:fldCharType="end"/>
        </w:r>
      </w:hyperlink>
    </w:p>
    <w:p>
      <w:pPr>
        <w:pStyle w:val="TOC2"/>
        <w:tabs>
          <w:tab w:val="right" w:leader="dot" w:pos="8306"/>
        </w:tabs>
      </w:pPr>
      <w:hyperlink w:anchor="_Toc31105" w:history="1">
        <w:r>
          <w:rPr>
            <w:rFonts w:ascii="仿宋" w:eastAsia="仿宋" w:hAnsi="仿宋" w:cs="仿宋" w:hint="eastAsia"/>
            <w:lang w:eastAsia="zh-CN"/>
          </w:rPr>
          <w:t>(八)、其它风险分析</w:t>
        </w:r>
        <w:r>
          <w:tab/>
        </w:r>
        <w:r>
          <w:fldChar w:fldCharType="begin"/>
        </w:r>
        <w:r>
          <w:instrText xml:space="preserve"> PAGEREF _Toc31105 \h </w:instrText>
        </w:r>
        <w:r>
          <w:fldChar w:fldCharType="separate"/>
        </w:r>
        <w:r>
          <w:t>12</w:t>
        </w:r>
        <w:r>
          <w:fldChar w:fldCharType="end"/>
        </w:r>
      </w:hyperlink>
    </w:p>
    <w:p>
      <w:pPr>
        <w:pStyle w:val="TOC2"/>
        <w:tabs>
          <w:tab w:val="right" w:leader="dot" w:pos="8306"/>
        </w:tabs>
      </w:pPr>
      <w:hyperlink w:anchor="_Toc24725" w:history="1">
        <w:r>
          <w:rPr>
            <w:rFonts w:ascii="仿宋" w:eastAsia="仿宋" w:hAnsi="仿宋" w:cs="仿宋" w:hint="eastAsia"/>
            <w:lang w:eastAsia="zh-CN"/>
          </w:rPr>
          <w:t>(九)、社会影响评估</w:t>
        </w:r>
        <w:r>
          <w:tab/>
        </w:r>
        <w:r>
          <w:fldChar w:fldCharType="begin"/>
        </w:r>
        <w:r>
          <w:instrText xml:space="preserve"> PAGEREF _Toc24725 \h </w:instrText>
        </w:r>
        <w:r>
          <w:fldChar w:fldCharType="separate"/>
        </w:r>
        <w:r>
          <w:t>13</w:t>
        </w:r>
        <w:r>
          <w:fldChar w:fldCharType="end"/>
        </w:r>
      </w:hyperlink>
    </w:p>
    <w:p>
      <w:pPr>
        <w:pStyle w:val="TOC1"/>
        <w:tabs>
          <w:tab w:val="right" w:leader="dot" w:pos="8306"/>
        </w:tabs>
      </w:pPr>
      <w:hyperlink w:anchor="_Toc15393" w:history="1">
        <w:r>
          <w:rPr>
            <w:rFonts w:ascii="仿宋" w:eastAsia="仿宋" w:hAnsi="仿宋" w:cs="仿宋" w:hint="eastAsia"/>
            <w:lang w:eastAsia="zh-CN"/>
          </w:rPr>
          <w:t>二、中空玻璃设备项目概论</w:t>
        </w:r>
        <w:r>
          <w:tab/>
        </w:r>
        <w:r>
          <w:fldChar w:fldCharType="begin"/>
        </w:r>
        <w:r>
          <w:instrText xml:space="preserve"> PAGEREF _Toc15393 \h </w:instrText>
        </w:r>
        <w:r>
          <w:fldChar w:fldCharType="separate"/>
        </w:r>
        <w:r>
          <w:t>15</w:t>
        </w:r>
        <w:r>
          <w:fldChar w:fldCharType="end"/>
        </w:r>
      </w:hyperlink>
    </w:p>
    <w:p>
      <w:pPr>
        <w:pStyle w:val="TOC2"/>
        <w:tabs>
          <w:tab w:val="right" w:leader="dot" w:pos="8306"/>
        </w:tabs>
      </w:pPr>
      <w:hyperlink w:anchor="_Toc18644" w:history="1">
        <w:r>
          <w:rPr>
            <w:rFonts w:ascii="仿宋" w:eastAsia="仿宋" w:hAnsi="仿宋" w:cs="仿宋" w:hint="eastAsia"/>
            <w:lang w:eastAsia="zh-CN"/>
          </w:rPr>
          <w:t>(一)、项目申报单位概况</w:t>
        </w:r>
        <w:r>
          <w:tab/>
        </w:r>
        <w:r>
          <w:fldChar w:fldCharType="begin"/>
        </w:r>
        <w:r>
          <w:instrText xml:space="preserve"> PAGEREF _Toc18644 \h </w:instrText>
        </w:r>
        <w:r>
          <w:fldChar w:fldCharType="separate"/>
        </w:r>
        <w:r>
          <w:t>15</w:t>
        </w:r>
        <w:r>
          <w:fldChar w:fldCharType="end"/>
        </w:r>
      </w:hyperlink>
    </w:p>
    <w:p>
      <w:pPr>
        <w:pStyle w:val="TOC2"/>
        <w:tabs>
          <w:tab w:val="right" w:leader="dot" w:pos="8306"/>
        </w:tabs>
      </w:pPr>
      <w:hyperlink w:anchor="_Toc4008" w:history="1">
        <w:r>
          <w:rPr>
            <w:rFonts w:ascii="仿宋" w:eastAsia="仿宋" w:hAnsi="仿宋" w:cs="仿宋" w:hint="eastAsia"/>
            <w:lang w:eastAsia="zh-CN"/>
          </w:rPr>
          <w:t>(二)、项目概况</w:t>
        </w:r>
        <w:r>
          <w:tab/>
        </w:r>
        <w:r>
          <w:fldChar w:fldCharType="begin"/>
        </w:r>
        <w:r>
          <w:instrText xml:space="preserve"> PAGEREF _Toc4008 \h </w:instrText>
        </w:r>
        <w:r>
          <w:fldChar w:fldCharType="separate"/>
        </w:r>
        <w:r>
          <w:t>16</w:t>
        </w:r>
        <w:r>
          <w:fldChar w:fldCharType="end"/>
        </w:r>
      </w:hyperlink>
    </w:p>
    <w:p>
      <w:pPr>
        <w:pStyle w:val="TOC1"/>
        <w:tabs>
          <w:tab w:val="right" w:leader="dot" w:pos="8306"/>
        </w:tabs>
      </w:pPr>
      <w:hyperlink w:anchor="_Toc21394" w:history="1">
        <w:r>
          <w:rPr>
            <w:rFonts w:ascii="仿宋" w:eastAsia="仿宋" w:hAnsi="仿宋" w:cs="仿宋" w:hint="eastAsia"/>
            <w:lang w:eastAsia="zh-CN"/>
          </w:rPr>
          <w:t>三、经济影响分析</w:t>
        </w:r>
        <w:r>
          <w:tab/>
        </w:r>
        <w:r>
          <w:fldChar w:fldCharType="begin"/>
        </w:r>
        <w:r>
          <w:instrText xml:space="preserve"> PAGEREF _Toc21394 \h </w:instrText>
        </w:r>
        <w:r>
          <w:fldChar w:fldCharType="separate"/>
        </w:r>
        <w:r>
          <w:t>19</w:t>
        </w:r>
        <w:r>
          <w:fldChar w:fldCharType="end"/>
        </w:r>
      </w:hyperlink>
    </w:p>
    <w:p>
      <w:pPr>
        <w:pStyle w:val="TOC2"/>
        <w:tabs>
          <w:tab w:val="right" w:leader="dot" w:pos="8306"/>
        </w:tabs>
      </w:pPr>
      <w:hyperlink w:anchor="_Toc24849" w:history="1">
        <w:r>
          <w:rPr>
            <w:rFonts w:ascii="仿宋" w:eastAsia="仿宋" w:hAnsi="仿宋" w:cs="仿宋" w:hint="eastAsia"/>
            <w:lang w:eastAsia="zh-CN"/>
          </w:rPr>
          <w:t>(一)、经济费用效益或费用效果分析</w:t>
        </w:r>
        <w:r>
          <w:tab/>
        </w:r>
        <w:r>
          <w:fldChar w:fldCharType="begin"/>
        </w:r>
        <w:r>
          <w:instrText xml:space="preserve"> PAGEREF _Toc24849 \h </w:instrText>
        </w:r>
        <w:r>
          <w:fldChar w:fldCharType="separate"/>
        </w:r>
        <w:r>
          <w:t>19</w:t>
        </w:r>
        <w:r>
          <w:fldChar w:fldCharType="end"/>
        </w:r>
      </w:hyperlink>
    </w:p>
    <w:p>
      <w:pPr>
        <w:pStyle w:val="TOC2"/>
        <w:tabs>
          <w:tab w:val="right" w:leader="dot" w:pos="8306"/>
        </w:tabs>
      </w:pPr>
      <w:hyperlink w:anchor="_Toc1417" w:history="1">
        <w:r>
          <w:rPr>
            <w:rFonts w:ascii="仿宋" w:eastAsia="仿宋" w:hAnsi="仿宋" w:cs="仿宋" w:hint="eastAsia"/>
            <w:lang w:eastAsia="zh-CN"/>
          </w:rPr>
          <w:t>(二)、行业影响分析</w:t>
        </w:r>
        <w:r>
          <w:tab/>
        </w:r>
        <w:r>
          <w:fldChar w:fldCharType="begin"/>
        </w:r>
        <w:r>
          <w:instrText xml:space="preserve"> PAGEREF _Toc1417 \h </w:instrText>
        </w:r>
        <w:r>
          <w:fldChar w:fldCharType="separate"/>
        </w:r>
        <w:r>
          <w:t>22</w:t>
        </w:r>
        <w:r>
          <w:fldChar w:fldCharType="end"/>
        </w:r>
      </w:hyperlink>
    </w:p>
    <w:p>
      <w:pPr>
        <w:pStyle w:val="TOC2"/>
        <w:tabs>
          <w:tab w:val="right" w:leader="dot" w:pos="8306"/>
        </w:tabs>
      </w:pPr>
      <w:hyperlink w:anchor="_Toc26419" w:history="1">
        <w:r>
          <w:rPr>
            <w:rFonts w:ascii="仿宋" w:eastAsia="仿宋" w:hAnsi="仿宋" w:cs="仿宋" w:hint="eastAsia"/>
            <w:lang w:eastAsia="zh-CN"/>
          </w:rPr>
          <w:t>(三)、区域经济影响分析</w:t>
        </w:r>
        <w:r>
          <w:tab/>
        </w:r>
        <w:r>
          <w:fldChar w:fldCharType="begin"/>
        </w:r>
        <w:r>
          <w:instrText xml:space="preserve"> PAGEREF _Toc26419 \h </w:instrText>
        </w:r>
        <w:r>
          <w:fldChar w:fldCharType="separate"/>
        </w:r>
        <w:r>
          <w:t>23</w:t>
        </w:r>
        <w:r>
          <w:fldChar w:fldCharType="end"/>
        </w:r>
      </w:hyperlink>
    </w:p>
    <w:p>
      <w:pPr>
        <w:pStyle w:val="TOC2"/>
        <w:tabs>
          <w:tab w:val="right" w:leader="dot" w:pos="8306"/>
        </w:tabs>
      </w:pPr>
      <w:hyperlink w:anchor="_Toc29489" w:history="1">
        <w:r>
          <w:rPr>
            <w:rFonts w:ascii="仿宋" w:eastAsia="仿宋" w:hAnsi="仿宋" w:cs="仿宋" w:hint="eastAsia"/>
            <w:lang w:eastAsia="zh-CN"/>
          </w:rPr>
          <w:t>(四)、宏观经济影响分析</w:t>
        </w:r>
        <w:r>
          <w:tab/>
        </w:r>
        <w:r>
          <w:fldChar w:fldCharType="begin"/>
        </w:r>
        <w:r>
          <w:instrText xml:space="preserve"> PAGEREF _Toc29489 \h </w:instrText>
        </w:r>
        <w:r>
          <w:fldChar w:fldCharType="separate"/>
        </w:r>
        <w:r>
          <w:t>24</w:t>
        </w:r>
        <w:r>
          <w:fldChar w:fldCharType="end"/>
        </w:r>
      </w:hyperlink>
    </w:p>
    <w:p>
      <w:pPr>
        <w:pStyle w:val="TOC1"/>
        <w:tabs>
          <w:tab w:val="right" w:leader="dot" w:pos="8306"/>
        </w:tabs>
      </w:pPr>
      <w:hyperlink w:anchor="_Toc8630" w:history="1">
        <w:r>
          <w:rPr>
            <w:rFonts w:ascii="仿宋" w:eastAsia="仿宋" w:hAnsi="仿宋" w:cs="仿宋" w:hint="eastAsia"/>
            <w:lang w:eastAsia="zh-CN"/>
          </w:rPr>
          <w:t>四、项目选址研究</w:t>
        </w:r>
        <w:r>
          <w:tab/>
        </w:r>
        <w:r>
          <w:fldChar w:fldCharType="begin"/>
        </w:r>
        <w:r>
          <w:instrText xml:space="preserve"> PAGEREF _Toc8630 \h </w:instrText>
        </w:r>
        <w:r>
          <w:fldChar w:fldCharType="separate"/>
        </w:r>
        <w:r>
          <w:t>26</w:t>
        </w:r>
        <w:r>
          <w:fldChar w:fldCharType="end"/>
        </w:r>
      </w:hyperlink>
    </w:p>
    <w:p>
      <w:pPr>
        <w:pStyle w:val="TOC2"/>
        <w:tabs>
          <w:tab w:val="right" w:leader="dot" w:pos="8306"/>
        </w:tabs>
      </w:pPr>
      <w:hyperlink w:anchor="_Toc11863" w:history="1">
        <w:r>
          <w:rPr>
            <w:rFonts w:ascii="仿宋" w:eastAsia="仿宋" w:hAnsi="仿宋" w:cs="仿宋" w:hint="eastAsia"/>
            <w:lang w:eastAsia="zh-CN"/>
          </w:rPr>
          <w:t>(一)、项目选址原则</w:t>
        </w:r>
        <w:r>
          <w:tab/>
        </w:r>
        <w:r>
          <w:fldChar w:fldCharType="begin"/>
        </w:r>
        <w:r>
          <w:instrText xml:space="preserve"> PAGEREF _Toc11863 \h </w:instrText>
        </w:r>
        <w:r>
          <w:fldChar w:fldCharType="separate"/>
        </w:r>
        <w:r>
          <w:t>26</w:t>
        </w:r>
        <w:r>
          <w:fldChar w:fldCharType="end"/>
        </w:r>
      </w:hyperlink>
    </w:p>
    <w:p>
      <w:pPr>
        <w:pStyle w:val="TOC2"/>
        <w:tabs>
          <w:tab w:val="right" w:leader="dot" w:pos="8306"/>
        </w:tabs>
      </w:pPr>
      <w:hyperlink w:anchor="_Toc20694" w:history="1">
        <w:r>
          <w:rPr>
            <w:rFonts w:ascii="仿宋" w:eastAsia="仿宋" w:hAnsi="仿宋" w:cs="仿宋" w:hint="eastAsia"/>
            <w:lang w:eastAsia="zh-CN"/>
          </w:rPr>
          <w:t>(二)、项目选址</w:t>
        </w:r>
        <w:r>
          <w:tab/>
        </w:r>
        <w:r>
          <w:fldChar w:fldCharType="begin"/>
        </w:r>
        <w:r>
          <w:instrText xml:space="preserve"> PAGEREF _Toc20694 \h </w:instrText>
        </w:r>
        <w:r>
          <w:fldChar w:fldCharType="separate"/>
        </w:r>
        <w:r>
          <w:t>29</w:t>
        </w:r>
        <w:r>
          <w:fldChar w:fldCharType="end"/>
        </w:r>
      </w:hyperlink>
    </w:p>
    <w:p>
      <w:pPr>
        <w:pStyle w:val="TOC2"/>
        <w:tabs>
          <w:tab w:val="right" w:leader="dot" w:pos="8306"/>
        </w:tabs>
      </w:pPr>
      <w:hyperlink w:anchor="_Toc7523" w:history="1">
        <w:r>
          <w:rPr>
            <w:rFonts w:ascii="仿宋" w:eastAsia="仿宋" w:hAnsi="仿宋" w:cs="仿宋" w:hint="eastAsia"/>
            <w:lang w:eastAsia="zh-CN"/>
          </w:rPr>
          <w:t>(三)、建设条件分析</w:t>
        </w:r>
        <w:r>
          <w:tab/>
        </w:r>
        <w:r>
          <w:fldChar w:fldCharType="begin"/>
        </w:r>
        <w:r>
          <w:instrText xml:space="preserve"> PAGEREF _Toc7523 \h </w:instrText>
        </w:r>
        <w:r>
          <w:fldChar w:fldCharType="separate"/>
        </w:r>
        <w:r>
          <w:t>31</w:t>
        </w:r>
        <w:r>
          <w:fldChar w:fldCharType="end"/>
        </w:r>
      </w:hyperlink>
    </w:p>
    <w:p>
      <w:pPr>
        <w:pStyle w:val="TOC2"/>
        <w:tabs>
          <w:tab w:val="right" w:leader="dot" w:pos="8306"/>
        </w:tabs>
      </w:pPr>
      <w:hyperlink w:anchor="_Toc13322" w:history="1">
        <w:r>
          <w:rPr>
            <w:rFonts w:ascii="仿宋" w:eastAsia="仿宋" w:hAnsi="仿宋" w:cs="仿宋" w:hint="eastAsia"/>
            <w:lang w:eastAsia="zh-CN"/>
          </w:rPr>
          <w:t>(四)、用地控制指标</w:t>
        </w:r>
        <w:r>
          <w:tab/>
        </w:r>
        <w:r>
          <w:fldChar w:fldCharType="begin"/>
        </w:r>
        <w:r>
          <w:instrText xml:space="preserve"> PAGEREF _Toc13322 \h </w:instrText>
        </w:r>
        <w:r>
          <w:fldChar w:fldCharType="separate"/>
        </w:r>
        <w:r>
          <w:t>33</w:t>
        </w:r>
        <w:r>
          <w:fldChar w:fldCharType="end"/>
        </w:r>
      </w:hyperlink>
    </w:p>
    <w:p>
      <w:pPr>
        <w:pStyle w:val="TOC2"/>
        <w:tabs>
          <w:tab w:val="right" w:leader="dot" w:pos="8306"/>
        </w:tabs>
      </w:pPr>
      <w:hyperlink w:anchor="_Toc29148" w:history="1">
        <w:r>
          <w:rPr>
            <w:rFonts w:ascii="仿宋" w:eastAsia="仿宋" w:hAnsi="仿宋" w:cs="仿宋" w:hint="eastAsia"/>
            <w:lang w:eastAsia="zh-CN"/>
          </w:rPr>
          <w:t>(五)、地总体要求</w:t>
        </w:r>
        <w:r>
          <w:tab/>
        </w:r>
        <w:r>
          <w:fldChar w:fldCharType="begin"/>
        </w:r>
        <w:r>
          <w:instrText xml:space="preserve"> PAGEREF _Toc29148 \h </w:instrText>
        </w:r>
        <w:r>
          <w:fldChar w:fldCharType="separate"/>
        </w:r>
        <w:r>
          <w:t>34</w:t>
        </w:r>
        <w:r>
          <w:fldChar w:fldCharType="end"/>
        </w:r>
      </w:hyperlink>
    </w:p>
    <w:p>
      <w:pPr>
        <w:pStyle w:val="TOC2"/>
        <w:tabs>
          <w:tab w:val="right" w:leader="dot" w:pos="8306"/>
        </w:tabs>
      </w:pPr>
      <w:hyperlink w:anchor="_Toc3844" w:history="1">
        <w:r>
          <w:rPr>
            <w:rFonts w:ascii="仿宋" w:eastAsia="仿宋" w:hAnsi="仿宋" w:cs="仿宋" w:hint="eastAsia"/>
            <w:lang w:eastAsia="zh-CN"/>
          </w:rPr>
          <w:t>(六)、节约用地措施</w:t>
        </w:r>
        <w:r>
          <w:tab/>
        </w:r>
        <w:r>
          <w:fldChar w:fldCharType="begin"/>
        </w:r>
        <w:r>
          <w:instrText xml:space="preserve"> PAGEREF _Toc3844 \h </w:instrText>
        </w:r>
        <w:r>
          <w:fldChar w:fldCharType="separate"/>
        </w:r>
        <w:r>
          <w:t>35</w:t>
        </w:r>
        <w:r>
          <w:fldChar w:fldCharType="end"/>
        </w:r>
      </w:hyperlink>
    </w:p>
    <w:p>
      <w:pPr>
        <w:pStyle w:val="TOC2"/>
        <w:tabs>
          <w:tab w:val="right" w:leader="dot" w:pos="8306"/>
        </w:tabs>
      </w:pPr>
      <w:hyperlink w:anchor="_Toc24547" w:history="1">
        <w:r>
          <w:rPr>
            <w:rFonts w:ascii="仿宋" w:eastAsia="仿宋" w:hAnsi="仿宋" w:cs="仿宋" w:hint="eastAsia"/>
            <w:lang w:eastAsia="zh-CN"/>
          </w:rPr>
          <w:t>(七)、选址综合评价</w:t>
        </w:r>
        <w:r>
          <w:tab/>
        </w:r>
        <w:r>
          <w:fldChar w:fldCharType="begin"/>
        </w:r>
        <w:r>
          <w:instrText xml:space="preserve"> PAGEREF _Toc24547 \h </w:instrText>
        </w:r>
        <w:r>
          <w:fldChar w:fldCharType="separate"/>
        </w:r>
        <w:r>
          <w:t>37</w:t>
        </w:r>
        <w:r>
          <w:fldChar w:fldCharType="end"/>
        </w:r>
      </w:hyperlink>
    </w:p>
    <w:p>
      <w:pPr>
        <w:pStyle w:val="TOC1"/>
        <w:tabs>
          <w:tab w:val="right" w:leader="dot" w:pos="8306"/>
        </w:tabs>
      </w:pPr>
      <w:hyperlink w:anchor="_Toc12208" w:history="1">
        <w:r>
          <w:rPr>
            <w:rFonts w:ascii="仿宋" w:eastAsia="仿宋" w:hAnsi="仿宋" w:cs="仿宋" w:hint="eastAsia"/>
            <w:lang w:eastAsia="zh-CN"/>
          </w:rPr>
          <w:t>五、环境和生态影响分析</w:t>
        </w:r>
        <w:r>
          <w:tab/>
        </w:r>
        <w:r>
          <w:fldChar w:fldCharType="begin"/>
        </w:r>
        <w:r>
          <w:instrText xml:space="preserve"> PAGEREF _Toc12208 \h </w:instrText>
        </w:r>
        <w:r>
          <w:fldChar w:fldCharType="separate"/>
        </w:r>
        <w:r>
          <w:t>38</w:t>
        </w:r>
        <w:r>
          <w:fldChar w:fldCharType="end"/>
        </w:r>
      </w:hyperlink>
    </w:p>
    <w:p>
      <w:pPr>
        <w:pStyle w:val="TOC2"/>
        <w:tabs>
          <w:tab w:val="right" w:leader="dot" w:pos="8306"/>
        </w:tabs>
      </w:pPr>
      <w:hyperlink w:anchor="_Toc1730" w:history="1">
        <w:r>
          <w:rPr>
            <w:rFonts w:ascii="仿宋" w:eastAsia="仿宋" w:hAnsi="仿宋" w:cs="仿宋" w:hint="eastAsia"/>
            <w:lang w:eastAsia="zh-CN"/>
          </w:rPr>
          <w:t>(一)、环境和生态现状</w:t>
        </w:r>
        <w:r>
          <w:tab/>
        </w:r>
        <w:r>
          <w:fldChar w:fldCharType="begin"/>
        </w:r>
        <w:r>
          <w:instrText xml:space="preserve"> PAGEREF _Toc1730 \h </w:instrText>
        </w:r>
        <w:r>
          <w:fldChar w:fldCharType="separate"/>
        </w:r>
        <w:r>
          <w:t>38</w:t>
        </w:r>
        <w:r>
          <w:fldChar w:fldCharType="end"/>
        </w:r>
      </w:hyperlink>
    </w:p>
    <w:p>
      <w:pPr>
        <w:pStyle w:val="TOC2"/>
        <w:tabs>
          <w:tab w:val="right" w:leader="dot" w:pos="8306"/>
        </w:tabs>
      </w:pPr>
      <w:hyperlink w:anchor="_Toc17680" w:history="1">
        <w:r>
          <w:rPr>
            <w:rFonts w:ascii="仿宋" w:eastAsia="仿宋" w:hAnsi="仿宋" w:cs="仿宋" w:hint="eastAsia"/>
            <w:lang w:eastAsia="zh-CN"/>
          </w:rPr>
          <w:t>(二)、生态环境影响分析</w:t>
        </w:r>
        <w:r>
          <w:tab/>
        </w:r>
        <w:r>
          <w:fldChar w:fldCharType="begin"/>
        </w:r>
        <w:r>
          <w:instrText xml:space="preserve"> PAGEREF _Toc17680 \h </w:instrText>
        </w:r>
        <w:r>
          <w:fldChar w:fldCharType="separate"/>
        </w:r>
        <w:r>
          <w:t>39</w:t>
        </w:r>
        <w:r>
          <w:fldChar w:fldCharType="end"/>
        </w:r>
      </w:hyperlink>
    </w:p>
    <w:p>
      <w:pPr>
        <w:pStyle w:val="TOC2"/>
        <w:tabs>
          <w:tab w:val="right" w:leader="dot" w:pos="8306"/>
        </w:tabs>
      </w:pPr>
      <w:hyperlink w:anchor="_Toc15045" w:history="1">
        <w:r>
          <w:rPr>
            <w:rFonts w:ascii="仿宋" w:eastAsia="仿宋" w:hAnsi="仿宋" w:cs="仿宋" w:hint="eastAsia"/>
            <w:lang w:eastAsia="zh-CN"/>
          </w:rPr>
          <w:t>(三)、生态环境保护措施</w:t>
        </w:r>
        <w:r>
          <w:tab/>
        </w:r>
        <w:r>
          <w:fldChar w:fldCharType="begin"/>
        </w:r>
        <w:r>
          <w:instrText xml:space="preserve"> PAGEREF _Toc15045 \h </w:instrText>
        </w:r>
        <w:r>
          <w:fldChar w:fldCharType="separate"/>
        </w:r>
        <w:r>
          <w:t>40</w:t>
        </w:r>
        <w:r>
          <w:fldChar w:fldCharType="end"/>
        </w:r>
      </w:hyperlink>
    </w:p>
    <w:p>
      <w:pPr>
        <w:pStyle w:val="TOC2"/>
        <w:tabs>
          <w:tab w:val="right" w:leader="dot" w:pos="8306"/>
        </w:tabs>
      </w:pPr>
      <w:hyperlink w:anchor="_Toc5684" w:history="1">
        <w:r>
          <w:rPr>
            <w:rFonts w:ascii="仿宋" w:eastAsia="仿宋" w:hAnsi="仿宋" w:cs="仿宋" w:hint="eastAsia"/>
            <w:lang w:eastAsia="zh-CN"/>
          </w:rPr>
          <w:t>(四)、地质灾害影响分析</w:t>
        </w:r>
        <w:r>
          <w:tab/>
        </w:r>
        <w:r>
          <w:fldChar w:fldCharType="begin"/>
        </w:r>
        <w:r>
          <w:instrText xml:space="preserve"> PAGEREF _Toc5684 \h </w:instrText>
        </w:r>
        <w:r>
          <w:fldChar w:fldCharType="separate"/>
        </w:r>
        <w:r>
          <w:t>42</w:t>
        </w:r>
        <w:r>
          <w:fldChar w:fldCharType="end"/>
        </w:r>
      </w:hyperlink>
    </w:p>
    <w:p>
      <w:pPr>
        <w:pStyle w:val="TOC2"/>
        <w:tabs>
          <w:tab w:val="right" w:leader="dot" w:pos="8306"/>
        </w:tabs>
      </w:pPr>
      <w:hyperlink w:anchor="_Toc8945" w:history="1">
        <w:r>
          <w:rPr>
            <w:rFonts w:ascii="仿宋" w:eastAsia="仿宋" w:hAnsi="仿宋" w:cs="仿宋" w:hint="eastAsia"/>
            <w:lang w:eastAsia="zh-CN"/>
          </w:rPr>
          <w:t>(五)、特殊环境影响</w:t>
        </w:r>
        <w:r>
          <w:tab/>
        </w:r>
        <w:r>
          <w:fldChar w:fldCharType="begin"/>
        </w:r>
        <w:r>
          <w:instrText xml:space="preserve"> PAGEREF _Toc8945 \h </w:instrText>
        </w:r>
        <w:r>
          <w:fldChar w:fldCharType="separate"/>
        </w:r>
        <w:r>
          <w:t>44</w:t>
        </w:r>
        <w:r>
          <w:fldChar w:fldCharType="end"/>
        </w:r>
      </w:hyperlink>
    </w:p>
    <w:p>
      <w:pPr>
        <w:pStyle w:val="TOC1"/>
        <w:tabs>
          <w:tab w:val="right" w:leader="dot" w:pos="8306"/>
        </w:tabs>
      </w:pPr>
      <w:hyperlink w:anchor="_Toc24979" w:history="1">
        <w:r>
          <w:rPr>
            <w:rFonts w:ascii="仿宋" w:eastAsia="仿宋" w:hAnsi="仿宋" w:cs="仿宋" w:hint="eastAsia"/>
            <w:lang w:eastAsia="zh-CN"/>
          </w:rPr>
          <w:t>六、社会影响分析</w:t>
        </w:r>
        <w:r>
          <w:tab/>
        </w:r>
        <w:r>
          <w:fldChar w:fldCharType="begin"/>
        </w:r>
        <w:r>
          <w:instrText xml:space="preserve"> PAGEREF _Toc24979 \h </w:instrText>
        </w:r>
        <w:r>
          <w:fldChar w:fldCharType="separate"/>
        </w:r>
        <w:r>
          <w:t>45</w:t>
        </w:r>
        <w:r>
          <w:fldChar w:fldCharType="end"/>
        </w:r>
      </w:hyperlink>
    </w:p>
    <w:p>
      <w:pPr>
        <w:pStyle w:val="TOC2"/>
        <w:tabs>
          <w:tab w:val="right" w:leader="dot" w:pos="8306"/>
        </w:tabs>
      </w:pPr>
      <w:hyperlink w:anchor="_Toc29010" w:history="1">
        <w:r>
          <w:rPr>
            <w:rFonts w:ascii="仿宋" w:eastAsia="仿宋" w:hAnsi="仿宋" w:cs="仿宋" w:hint="eastAsia"/>
            <w:lang w:eastAsia="zh-CN"/>
          </w:rPr>
          <w:t>(一)、社会影响效果分析</w:t>
        </w:r>
        <w:r>
          <w:tab/>
        </w:r>
        <w:r>
          <w:fldChar w:fldCharType="begin"/>
        </w:r>
        <w:r>
          <w:instrText xml:space="preserve"> PAGEREF _Toc29010 \h </w:instrText>
        </w:r>
        <w:r>
          <w:fldChar w:fldCharType="separate"/>
        </w:r>
        <w:r>
          <w:t>45</w:t>
        </w:r>
        <w:r>
          <w:fldChar w:fldCharType="end"/>
        </w:r>
      </w:hyperlink>
    </w:p>
    <w:p>
      <w:pPr>
        <w:pStyle w:val="TOC2"/>
        <w:tabs>
          <w:tab w:val="right" w:leader="dot" w:pos="8306"/>
        </w:tabs>
      </w:pPr>
      <w:hyperlink w:anchor="_Toc12435" w:history="1">
        <w:r>
          <w:rPr>
            <w:rFonts w:ascii="仿宋" w:eastAsia="仿宋" w:hAnsi="仿宋" w:cs="仿宋" w:hint="eastAsia"/>
            <w:lang w:eastAsia="zh-CN"/>
          </w:rPr>
          <w:t>(二)、社会适应性分析</w:t>
        </w:r>
        <w:r>
          <w:tab/>
        </w:r>
        <w:r>
          <w:fldChar w:fldCharType="begin"/>
        </w:r>
        <w:r>
          <w:instrText xml:space="preserve"> PAGEREF _Toc12435 \h </w:instrText>
        </w:r>
        <w:r>
          <w:fldChar w:fldCharType="separate"/>
        </w:r>
        <w:r>
          <w:t>47</w:t>
        </w:r>
        <w:r>
          <w:fldChar w:fldCharType="end"/>
        </w:r>
      </w:hyperlink>
    </w:p>
    <w:p>
      <w:pPr>
        <w:pStyle w:val="TOC2"/>
        <w:tabs>
          <w:tab w:val="right" w:leader="dot" w:pos="8306"/>
        </w:tabs>
      </w:pPr>
      <w:hyperlink w:anchor="_Toc29442" w:history="1">
        <w:r>
          <w:rPr>
            <w:rFonts w:ascii="仿宋" w:eastAsia="仿宋" w:hAnsi="仿宋" w:cs="仿宋" w:hint="eastAsia"/>
            <w:lang w:eastAsia="zh-CN"/>
          </w:rPr>
          <w:t>(三)、社会风险及对策分析</w:t>
        </w:r>
        <w:r>
          <w:tab/>
        </w:r>
        <w:r>
          <w:fldChar w:fldCharType="begin"/>
        </w:r>
        <w:r>
          <w:instrText xml:space="preserve"> PAGEREF _Toc29442 \h </w:instrText>
        </w:r>
        <w:r>
          <w:fldChar w:fldCharType="separate"/>
        </w:r>
        <w:r>
          <w:t>49</w:t>
        </w:r>
        <w:r>
          <w:fldChar w:fldCharType="end"/>
        </w:r>
      </w:hyperlink>
    </w:p>
    <w:p>
      <w:pPr>
        <w:pStyle w:val="TOC1"/>
        <w:tabs>
          <w:tab w:val="right" w:leader="dot" w:pos="8306"/>
        </w:tabs>
      </w:pPr>
      <w:hyperlink w:anchor="_Toc2061" w:history="1">
        <w:r>
          <w:rPr>
            <w:rFonts w:ascii="仿宋" w:eastAsia="仿宋" w:hAnsi="仿宋" w:cs="仿宋" w:hint="eastAsia"/>
            <w:lang w:eastAsia="zh-CN"/>
          </w:rPr>
          <w:t>七、项目变更管理</w:t>
        </w:r>
        <w:r>
          <w:tab/>
        </w:r>
        <w:r>
          <w:fldChar w:fldCharType="begin"/>
        </w:r>
        <w:r>
          <w:instrText xml:space="preserve"> PAGEREF _Toc2061 \h </w:instrText>
        </w:r>
        <w:r>
          <w:fldChar w:fldCharType="separate"/>
        </w:r>
        <w:r>
          <w:t>52</w:t>
        </w:r>
        <w:r>
          <w:fldChar w:fldCharType="end"/>
        </w:r>
      </w:hyperlink>
    </w:p>
    <w:p>
      <w:pPr>
        <w:pStyle w:val="TOC2"/>
        <w:tabs>
          <w:tab w:val="right" w:leader="dot" w:pos="8306"/>
        </w:tabs>
      </w:pPr>
      <w:hyperlink w:anchor="_Toc23827" w:history="1">
        <w:r>
          <w:rPr>
            <w:rFonts w:ascii="仿宋" w:eastAsia="仿宋" w:hAnsi="仿宋" w:cs="仿宋" w:hint="eastAsia"/>
            <w:lang w:eastAsia="zh-CN"/>
          </w:rPr>
          <w:t>(一)、变更控制流程</w:t>
        </w:r>
        <w:r>
          <w:tab/>
        </w:r>
        <w:r>
          <w:fldChar w:fldCharType="begin"/>
        </w:r>
        <w:r>
          <w:instrText xml:space="preserve"> PAGEREF _Toc23827 \h </w:instrText>
        </w:r>
        <w:r>
          <w:fldChar w:fldCharType="separate"/>
        </w:r>
        <w:r>
          <w:t>52</w:t>
        </w:r>
        <w:r>
          <w:fldChar w:fldCharType="end"/>
        </w:r>
      </w:hyperlink>
    </w:p>
    <w:p>
      <w:pPr>
        <w:pStyle w:val="TOC2"/>
        <w:tabs>
          <w:tab w:val="right" w:leader="dot" w:pos="8306"/>
        </w:tabs>
      </w:pPr>
      <w:hyperlink w:anchor="_Toc26110" w:history="1">
        <w:r>
          <w:rPr>
            <w:rFonts w:ascii="仿宋" w:eastAsia="仿宋" w:hAnsi="仿宋" w:cs="仿宋" w:hint="eastAsia"/>
            <w:lang w:eastAsia="zh-CN"/>
          </w:rPr>
          <w:t>(二)、影响评估与处理</w:t>
        </w:r>
        <w:r>
          <w:tab/>
        </w:r>
        <w:r>
          <w:fldChar w:fldCharType="begin"/>
        </w:r>
        <w:r>
          <w:instrText xml:space="preserve"> PAGEREF _Toc26110 \h </w:instrText>
        </w:r>
        <w:r>
          <w:fldChar w:fldCharType="separate"/>
        </w:r>
        <w:r>
          <w:t>53</w:t>
        </w:r>
        <w:r>
          <w:fldChar w:fldCharType="end"/>
        </w:r>
      </w:hyperlink>
    </w:p>
    <w:p>
      <w:pPr>
        <w:pStyle w:val="TOC2"/>
        <w:tabs>
          <w:tab w:val="right" w:leader="dot" w:pos="8306"/>
        </w:tabs>
      </w:pPr>
      <w:hyperlink w:anchor="_Toc9719" w:history="1">
        <w:r>
          <w:rPr>
            <w:rFonts w:ascii="仿宋" w:eastAsia="仿宋" w:hAnsi="仿宋" w:cs="仿宋" w:hint="eastAsia"/>
            <w:lang w:eastAsia="zh-CN"/>
          </w:rPr>
          <w:t>(三)、变更记录与追踪</w:t>
        </w:r>
        <w:r>
          <w:tab/>
        </w:r>
        <w:r>
          <w:fldChar w:fldCharType="begin"/>
        </w:r>
        <w:r>
          <w:instrText xml:space="preserve"> PAGEREF _Toc9719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3" w:history="1">
        <w:r>
          <w:rPr>
            <w:rFonts w:ascii="仿宋" w:eastAsia="仿宋" w:hAnsi="仿宋" w:cs="仿宋" w:hint="eastAsia"/>
            <w:lang w:eastAsia="zh-CN"/>
          </w:rPr>
          <w:t>(四)、变更管理策略</w:t>
        </w:r>
        <w:r>
          <w:tab/>
        </w:r>
        <w:r>
          <w:fldChar w:fldCharType="begin"/>
        </w:r>
        <w:r>
          <w:instrText xml:space="preserve"> PAGEREF _Toc15823 \h </w:instrText>
        </w:r>
        <w:r>
          <w:fldChar w:fldCharType="separate"/>
        </w:r>
        <w:r>
          <w:t>56</w:t>
        </w:r>
        <w:r>
          <w:fldChar w:fldCharType="end"/>
        </w:r>
      </w:hyperlink>
    </w:p>
    <w:p>
      <w:pPr>
        <w:pStyle w:val="TOC1"/>
        <w:tabs>
          <w:tab w:val="right" w:leader="dot" w:pos="8306"/>
        </w:tabs>
      </w:pPr>
      <w:hyperlink w:anchor="_Toc30508" w:history="1">
        <w:r>
          <w:rPr>
            <w:rFonts w:ascii="仿宋" w:eastAsia="仿宋" w:hAnsi="仿宋" w:cs="仿宋" w:hint="eastAsia"/>
            <w:lang w:eastAsia="zh-CN"/>
          </w:rPr>
          <w:t>八、环境保护与治理方案</w:t>
        </w:r>
        <w:r>
          <w:tab/>
        </w:r>
        <w:r>
          <w:fldChar w:fldCharType="begin"/>
        </w:r>
        <w:r>
          <w:instrText xml:space="preserve"> PAGEREF _Toc30508 \h </w:instrText>
        </w:r>
        <w:r>
          <w:fldChar w:fldCharType="separate"/>
        </w:r>
        <w:r>
          <w:t>58</w:t>
        </w:r>
        <w:r>
          <w:fldChar w:fldCharType="end"/>
        </w:r>
      </w:hyperlink>
    </w:p>
    <w:p>
      <w:pPr>
        <w:pStyle w:val="TOC2"/>
        <w:tabs>
          <w:tab w:val="right" w:leader="dot" w:pos="8306"/>
        </w:tabs>
      </w:pPr>
      <w:hyperlink w:anchor="_Toc28635" w:history="1">
        <w:r>
          <w:rPr>
            <w:rFonts w:ascii="仿宋" w:eastAsia="仿宋" w:hAnsi="仿宋" w:cs="仿宋" w:hint="eastAsia"/>
            <w:lang w:eastAsia="zh-CN"/>
          </w:rPr>
          <w:t>(一)、项目环境影响评估</w:t>
        </w:r>
        <w:r>
          <w:tab/>
        </w:r>
        <w:r>
          <w:fldChar w:fldCharType="begin"/>
        </w:r>
        <w:r>
          <w:instrText xml:space="preserve"> PAGEREF _Toc28635 \h </w:instrText>
        </w:r>
        <w:r>
          <w:fldChar w:fldCharType="separate"/>
        </w:r>
        <w:r>
          <w:t>58</w:t>
        </w:r>
        <w:r>
          <w:fldChar w:fldCharType="end"/>
        </w:r>
      </w:hyperlink>
    </w:p>
    <w:p>
      <w:pPr>
        <w:pStyle w:val="TOC2"/>
        <w:tabs>
          <w:tab w:val="right" w:leader="dot" w:pos="8306"/>
        </w:tabs>
      </w:pPr>
      <w:hyperlink w:anchor="_Toc24874" w:history="1">
        <w:r>
          <w:rPr>
            <w:rFonts w:ascii="仿宋" w:eastAsia="仿宋" w:hAnsi="仿宋" w:cs="仿宋" w:hint="eastAsia"/>
            <w:lang w:eastAsia="zh-CN"/>
          </w:rPr>
          <w:t>(二)、环境保护措施与治理方案</w:t>
        </w:r>
        <w:r>
          <w:tab/>
        </w:r>
        <w:r>
          <w:fldChar w:fldCharType="begin"/>
        </w:r>
        <w:r>
          <w:instrText xml:space="preserve"> PAGEREF _Toc24874 \h </w:instrText>
        </w:r>
        <w:r>
          <w:fldChar w:fldCharType="separate"/>
        </w:r>
        <w:r>
          <w:t>58</w:t>
        </w:r>
        <w:r>
          <w:fldChar w:fldCharType="end"/>
        </w:r>
      </w:hyperlink>
    </w:p>
    <w:p>
      <w:pPr>
        <w:pStyle w:val="TOC1"/>
        <w:tabs>
          <w:tab w:val="right" w:leader="dot" w:pos="8306"/>
        </w:tabs>
      </w:pPr>
      <w:hyperlink w:anchor="_Toc24088" w:history="1">
        <w:r>
          <w:rPr>
            <w:rFonts w:ascii="仿宋" w:eastAsia="仿宋" w:hAnsi="仿宋" w:cs="仿宋" w:hint="eastAsia"/>
            <w:lang w:eastAsia="zh-CN"/>
          </w:rPr>
          <w:t>九、安全与应急管理</w:t>
        </w:r>
        <w:r>
          <w:tab/>
        </w:r>
        <w:r>
          <w:fldChar w:fldCharType="begin"/>
        </w:r>
        <w:r>
          <w:instrText xml:space="preserve"> PAGEREF _Toc24088 \h </w:instrText>
        </w:r>
        <w:r>
          <w:fldChar w:fldCharType="separate"/>
        </w:r>
        <w:r>
          <w:t>59</w:t>
        </w:r>
        <w:r>
          <w:fldChar w:fldCharType="end"/>
        </w:r>
      </w:hyperlink>
    </w:p>
    <w:p>
      <w:pPr>
        <w:pStyle w:val="TOC2"/>
        <w:tabs>
          <w:tab w:val="right" w:leader="dot" w:pos="8306"/>
        </w:tabs>
      </w:pPr>
      <w:hyperlink w:anchor="_Toc3052" w:history="1">
        <w:r>
          <w:rPr>
            <w:rFonts w:ascii="仿宋" w:eastAsia="仿宋" w:hAnsi="仿宋" w:cs="仿宋" w:hint="eastAsia"/>
            <w:lang w:eastAsia="zh-CN"/>
          </w:rPr>
          <w:t>(一)、安全生产管理</w:t>
        </w:r>
        <w:r>
          <w:tab/>
        </w:r>
        <w:r>
          <w:fldChar w:fldCharType="begin"/>
        </w:r>
        <w:r>
          <w:instrText xml:space="preserve"> PAGEREF _Toc3052 \h </w:instrText>
        </w:r>
        <w:r>
          <w:fldChar w:fldCharType="separate"/>
        </w:r>
        <w:r>
          <w:t>59</w:t>
        </w:r>
        <w:r>
          <w:fldChar w:fldCharType="end"/>
        </w:r>
      </w:hyperlink>
    </w:p>
    <w:p>
      <w:pPr>
        <w:pStyle w:val="TOC2"/>
        <w:tabs>
          <w:tab w:val="right" w:leader="dot" w:pos="8306"/>
        </w:tabs>
      </w:pPr>
      <w:hyperlink w:anchor="_Toc3853" w:history="1">
        <w:r>
          <w:rPr>
            <w:rFonts w:ascii="仿宋" w:eastAsia="仿宋" w:hAnsi="仿宋" w:cs="仿宋" w:hint="eastAsia"/>
            <w:lang w:eastAsia="zh-CN"/>
          </w:rPr>
          <w:t>(二)、应急预案与响应</w:t>
        </w:r>
        <w:r>
          <w:tab/>
        </w:r>
        <w:r>
          <w:fldChar w:fldCharType="begin"/>
        </w:r>
        <w:r>
          <w:instrText xml:space="preserve"> PAGEREF _Toc3853 \h </w:instrText>
        </w:r>
        <w:r>
          <w:fldChar w:fldCharType="separate"/>
        </w:r>
        <w:r>
          <w:t>60</w:t>
        </w:r>
        <w:r>
          <w:fldChar w:fldCharType="end"/>
        </w:r>
      </w:hyperlink>
    </w:p>
    <w:p>
      <w:pPr>
        <w:pStyle w:val="TOC1"/>
        <w:tabs>
          <w:tab w:val="right" w:leader="dot" w:pos="8306"/>
        </w:tabs>
      </w:pPr>
      <w:hyperlink w:anchor="_Toc12420" w:history="1">
        <w:r>
          <w:rPr>
            <w:rFonts w:ascii="仿宋" w:eastAsia="仿宋" w:hAnsi="仿宋" w:cs="仿宋" w:hint="eastAsia"/>
            <w:lang w:eastAsia="zh-CN"/>
          </w:rPr>
          <w:t>十、项目实施与管理方案</w:t>
        </w:r>
        <w:r>
          <w:tab/>
        </w:r>
        <w:r>
          <w:fldChar w:fldCharType="begin"/>
        </w:r>
        <w:r>
          <w:instrText xml:space="preserve"> PAGEREF _Toc12420 \h </w:instrText>
        </w:r>
        <w:r>
          <w:fldChar w:fldCharType="separate"/>
        </w:r>
        <w:r>
          <w:t>62</w:t>
        </w:r>
        <w:r>
          <w:fldChar w:fldCharType="end"/>
        </w:r>
      </w:hyperlink>
    </w:p>
    <w:p>
      <w:pPr>
        <w:pStyle w:val="TOC2"/>
        <w:tabs>
          <w:tab w:val="right" w:leader="dot" w:pos="8306"/>
        </w:tabs>
      </w:pPr>
      <w:hyperlink w:anchor="_Toc6526" w:history="1">
        <w:r>
          <w:rPr>
            <w:rFonts w:ascii="仿宋" w:eastAsia="仿宋" w:hAnsi="仿宋" w:cs="仿宋" w:hint="eastAsia"/>
            <w:lang w:eastAsia="zh-CN"/>
          </w:rPr>
          <w:t>(一)、项目实施计划</w:t>
        </w:r>
        <w:r>
          <w:tab/>
        </w:r>
        <w:r>
          <w:fldChar w:fldCharType="begin"/>
        </w:r>
        <w:r>
          <w:instrText xml:space="preserve"> PAGEREF _Toc6526 \h </w:instrText>
        </w:r>
        <w:r>
          <w:fldChar w:fldCharType="separate"/>
        </w:r>
        <w:r>
          <w:t>62</w:t>
        </w:r>
        <w:r>
          <w:fldChar w:fldCharType="end"/>
        </w:r>
      </w:hyperlink>
    </w:p>
    <w:p>
      <w:pPr>
        <w:pStyle w:val="TOC2"/>
        <w:tabs>
          <w:tab w:val="right" w:leader="dot" w:pos="8306"/>
        </w:tabs>
      </w:pPr>
      <w:hyperlink w:anchor="_Toc19617" w:history="1">
        <w:r>
          <w:rPr>
            <w:rFonts w:ascii="仿宋" w:eastAsia="仿宋" w:hAnsi="仿宋" w:cs="仿宋" w:hint="eastAsia"/>
            <w:lang w:eastAsia="zh-CN"/>
          </w:rPr>
          <w:t>(二)、项目组织机构与职责</w:t>
        </w:r>
        <w:r>
          <w:tab/>
        </w:r>
        <w:r>
          <w:fldChar w:fldCharType="begin"/>
        </w:r>
        <w:r>
          <w:instrText xml:space="preserve"> PAGEREF _Toc19617 \h </w:instrText>
        </w:r>
        <w:r>
          <w:fldChar w:fldCharType="separate"/>
        </w:r>
        <w:r>
          <w:t>64</w:t>
        </w:r>
        <w:r>
          <w:fldChar w:fldCharType="end"/>
        </w:r>
      </w:hyperlink>
    </w:p>
    <w:p>
      <w:pPr>
        <w:pStyle w:val="TOC2"/>
        <w:tabs>
          <w:tab w:val="right" w:leader="dot" w:pos="8306"/>
        </w:tabs>
      </w:pPr>
      <w:hyperlink w:anchor="_Toc9845" w:history="1">
        <w:r>
          <w:rPr>
            <w:rFonts w:ascii="仿宋" w:eastAsia="仿宋" w:hAnsi="仿宋" w:cs="仿宋" w:hint="eastAsia"/>
            <w:lang w:eastAsia="zh-CN"/>
          </w:rPr>
          <w:t>(三)、项目管理与监控体系</w:t>
        </w:r>
        <w:r>
          <w:tab/>
        </w:r>
        <w:r>
          <w:fldChar w:fldCharType="begin"/>
        </w:r>
        <w:r>
          <w:instrText xml:space="preserve"> PAGEREF _Toc9845 \h </w:instrText>
        </w:r>
        <w:r>
          <w:fldChar w:fldCharType="separate"/>
        </w:r>
        <w:r>
          <w:t>66</w:t>
        </w:r>
        <w:r>
          <w:fldChar w:fldCharType="end"/>
        </w:r>
      </w:hyperlink>
    </w:p>
    <w:p>
      <w:pPr>
        <w:pStyle w:val="TOC1"/>
        <w:tabs>
          <w:tab w:val="right" w:leader="dot" w:pos="8306"/>
        </w:tabs>
      </w:pPr>
      <w:hyperlink w:anchor="_Toc18159" w:history="1">
        <w:r>
          <w:rPr>
            <w:rFonts w:ascii="仿宋" w:eastAsia="仿宋" w:hAnsi="仿宋" w:cs="仿宋" w:hint="eastAsia"/>
            <w:lang w:eastAsia="zh-CN"/>
          </w:rPr>
          <w:t>十一、环境保护与绿色发展</w:t>
        </w:r>
        <w:r>
          <w:tab/>
        </w:r>
        <w:r>
          <w:fldChar w:fldCharType="begin"/>
        </w:r>
        <w:r>
          <w:instrText xml:space="preserve"> PAGEREF _Toc18159 \h </w:instrText>
        </w:r>
        <w:r>
          <w:fldChar w:fldCharType="separate"/>
        </w:r>
        <w:r>
          <w:t>68</w:t>
        </w:r>
        <w:r>
          <w:fldChar w:fldCharType="end"/>
        </w:r>
      </w:hyperlink>
    </w:p>
    <w:p>
      <w:pPr>
        <w:pStyle w:val="TOC2"/>
        <w:tabs>
          <w:tab w:val="right" w:leader="dot" w:pos="8306"/>
        </w:tabs>
      </w:pPr>
      <w:hyperlink w:anchor="_Toc1167" w:history="1">
        <w:r>
          <w:rPr>
            <w:rFonts w:ascii="仿宋" w:eastAsia="仿宋" w:hAnsi="仿宋" w:cs="仿宋" w:hint="eastAsia"/>
            <w:lang w:eastAsia="zh-CN"/>
          </w:rPr>
          <w:t>(一)、环境保护措施</w:t>
        </w:r>
        <w:r>
          <w:tab/>
        </w:r>
        <w:r>
          <w:fldChar w:fldCharType="begin"/>
        </w:r>
        <w:r>
          <w:instrText xml:space="preserve"> PAGEREF _Toc1167 \h </w:instrText>
        </w:r>
        <w:r>
          <w:fldChar w:fldCharType="separate"/>
        </w:r>
        <w:r>
          <w:t>68</w:t>
        </w:r>
        <w:r>
          <w:fldChar w:fldCharType="end"/>
        </w:r>
      </w:hyperlink>
    </w:p>
    <w:p>
      <w:pPr>
        <w:pStyle w:val="TOC2"/>
        <w:tabs>
          <w:tab w:val="right" w:leader="dot" w:pos="8306"/>
        </w:tabs>
      </w:pPr>
      <w:hyperlink w:anchor="_Toc13233" w:history="1">
        <w:r>
          <w:rPr>
            <w:rFonts w:ascii="仿宋" w:eastAsia="仿宋" w:hAnsi="仿宋" w:cs="仿宋" w:hint="eastAsia"/>
            <w:lang w:eastAsia="zh-CN"/>
          </w:rPr>
          <w:t>(二)、绿色发展与可持续发展策略</w:t>
        </w:r>
        <w:r>
          <w:tab/>
        </w:r>
        <w:r>
          <w:fldChar w:fldCharType="begin"/>
        </w:r>
        <w:r>
          <w:instrText xml:space="preserve"> PAGEREF _Toc13233 \h </w:instrText>
        </w:r>
        <w:r>
          <w:fldChar w:fldCharType="separate"/>
        </w:r>
        <w:r>
          <w:t>70</w:t>
        </w:r>
        <w:r>
          <w:fldChar w:fldCharType="end"/>
        </w:r>
      </w:hyperlink>
    </w:p>
    <w:p>
      <w:pPr>
        <w:pStyle w:val="TOC1"/>
        <w:tabs>
          <w:tab w:val="right" w:leader="dot" w:pos="8306"/>
        </w:tabs>
      </w:pPr>
      <w:hyperlink w:anchor="_Toc24248" w:history="1">
        <w:r>
          <w:rPr>
            <w:rFonts w:ascii="仿宋" w:eastAsia="仿宋" w:hAnsi="仿宋" w:cs="仿宋" w:hint="eastAsia"/>
            <w:lang w:eastAsia="zh-CN"/>
          </w:rPr>
          <w:t>十二、客户关系管理与市场拓展</w:t>
        </w:r>
        <w:r>
          <w:tab/>
        </w:r>
        <w:r>
          <w:fldChar w:fldCharType="begin"/>
        </w:r>
        <w:r>
          <w:instrText xml:space="preserve"> PAGEREF _Toc24248 \h </w:instrText>
        </w:r>
        <w:r>
          <w:fldChar w:fldCharType="separate"/>
        </w:r>
        <w:r>
          <w:t>71</w:t>
        </w:r>
        <w:r>
          <w:fldChar w:fldCharType="end"/>
        </w:r>
      </w:hyperlink>
    </w:p>
    <w:p>
      <w:pPr>
        <w:pStyle w:val="TOC2"/>
        <w:tabs>
          <w:tab w:val="right" w:leader="dot" w:pos="8306"/>
        </w:tabs>
      </w:pPr>
      <w:hyperlink w:anchor="_Toc8974" w:history="1">
        <w:r>
          <w:rPr>
            <w:rFonts w:ascii="仿宋" w:eastAsia="仿宋" w:hAnsi="仿宋" w:cs="仿宋" w:hint="eastAsia"/>
            <w:lang w:eastAsia="zh-CN"/>
          </w:rPr>
          <w:t>(一)、客户关系管理策略</w:t>
        </w:r>
        <w:r>
          <w:tab/>
        </w:r>
        <w:r>
          <w:fldChar w:fldCharType="begin"/>
        </w:r>
        <w:r>
          <w:instrText xml:space="preserve"> PAGEREF _Toc8974 \h </w:instrText>
        </w:r>
        <w:r>
          <w:fldChar w:fldCharType="separate"/>
        </w:r>
        <w:r>
          <w:t>71</w:t>
        </w:r>
        <w:r>
          <w:fldChar w:fldCharType="end"/>
        </w:r>
      </w:hyperlink>
    </w:p>
    <w:p>
      <w:pPr>
        <w:pStyle w:val="TOC2"/>
        <w:tabs>
          <w:tab w:val="right" w:leader="dot" w:pos="8306"/>
        </w:tabs>
      </w:pPr>
      <w:hyperlink w:anchor="_Toc31161" w:history="1">
        <w:r>
          <w:rPr>
            <w:rFonts w:ascii="仿宋" w:eastAsia="仿宋" w:hAnsi="仿宋" w:cs="仿宋" w:hint="eastAsia"/>
            <w:lang w:eastAsia="zh-CN"/>
          </w:rPr>
          <w:t>(二)、市场拓展方案</w:t>
        </w:r>
        <w:r>
          <w:tab/>
        </w:r>
        <w:r>
          <w:fldChar w:fldCharType="begin"/>
        </w:r>
        <w:r>
          <w:instrText xml:space="preserve"> PAGEREF _Toc31161 \h </w:instrText>
        </w:r>
        <w:r>
          <w:fldChar w:fldCharType="separate"/>
        </w:r>
        <w:r>
          <w:t>72</w:t>
        </w:r>
        <w:r>
          <w:fldChar w:fldCharType="end"/>
        </w:r>
      </w:hyperlink>
    </w:p>
    <w:p>
      <w:pPr>
        <w:pStyle w:val="TOC1"/>
        <w:tabs>
          <w:tab w:val="right" w:leader="dot" w:pos="8306"/>
        </w:tabs>
      </w:pPr>
      <w:hyperlink w:anchor="_Toc28390" w:history="1">
        <w:r>
          <w:rPr>
            <w:rFonts w:ascii="仿宋" w:eastAsia="仿宋" w:hAnsi="仿宋" w:cs="仿宋" w:hint="eastAsia"/>
            <w:lang w:eastAsia="zh-CN"/>
          </w:rPr>
          <w:t>十三、质量管理与控制</w:t>
        </w:r>
        <w:r>
          <w:tab/>
        </w:r>
        <w:r>
          <w:fldChar w:fldCharType="begin"/>
        </w:r>
        <w:r>
          <w:instrText xml:space="preserve"> PAGEREF _Toc28390 \h </w:instrText>
        </w:r>
        <w:r>
          <w:fldChar w:fldCharType="separate"/>
        </w:r>
        <w:r>
          <w:t>73</w:t>
        </w:r>
        <w:r>
          <w:fldChar w:fldCharType="end"/>
        </w:r>
      </w:hyperlink>
    </w:p>
    <w:p>
      <w:pPr>
        <w:pStyle w:val="TOC2"/>
        <w:tabs>
          <w:tab w:val="right" w:leader="dot" w:pos="8306"/>
        </w:tabs>
      </w:pPr>
      <w:hyperlink w:anchor="_Toc14147" w:history="1">
        <w:r>
          <w:rPr>
            <w:rFonts w:ascii="仿宋" w:eastAsia="仿宋" w:hAnsi="仿宋" w:cs="仿宋" w:hint="eastAsia"/>
            <w:lang w:eastAsia="zh-CN"/>
          </w:rPr>
          <w:t>(一)、质量管理体系建设</w:t>
        </w:r>
        <w:r>
          <w:tab/>
        </w:r>
        <w:r>
          <w:fldChar w:fldCharType="begin"/>
        </w:r>
        <w:r>
          <w:instrText xml:space="preserve"> PAGEREF _Toc14147 \h </w:instrText>
        </w:r>
        <w:r>
          <w:fldChar w:fldCharType="separate"/>
        </w:r>
        <w:r>
          <w:t>73</w:t>
        </w:r>
        <w:r>
          <w:fldChar w:fldCharType="end"/>
        </w:r>
      </w:hyperlink>
    </w:p>
    <w:p>
      <w:pPr>
        <w:pStyle w:val="TOC2"/>
        <w:tabs>
          <w:tab w:val="right" w:leader="dot" w:pos="8306"/>
        </w:tabs>
      </w:pPr>
      <w:hyperlink w:anchor="_Toc27691" w:history="1">
        <w:r>
          <w:rPr>
            <w:rFonts w:ascii="仿宋" w:eastAsia="仿宋" w:hAnsi="仿宋" w:cs="仿宋" w:hint="eastAsia"/>
            <w:lang w:eastAsia="zh-CN"/>
          </w:rPr>
          <w:t>(二)、质量控制措施</w:t>
        </w:r>
        <w:r>
          <w:tab/>
        </w:r>
        <w:r>
          <w:fldChar w:fldCharType="begin"/>
        </w:r>
        <w:r>
          <w:instrText xml:space="preserve"> PAGEREF _Toc27691 \h </w:instrText>
        </w:r>
        <w:r>
          <w:fldChar w:fldCharType="separate"/>
        </w:r>
        <w:r>
          <w:t>75</w:t>
        </w:r>
        <w:r>
          <w:fldChar w:fldCharType="end"/>
        </w:r>
      </w:hyperlink>
    </w:p>
    <w:p>
      <w:pPr>
        <w:pStyle w:val="TOC1"/>
        <w:tabs>
          <w:tab w:val="right" w:leader="dot" w:pos="8306"/>
        </w:tabs>
      </w:pPr>
      <w:hyperlink w:anchor="_Toc21095" w:history="1">
        <w:r>
          <w:rPr>
            <w:rFonts w:ascii="仿宋" w:eastAsia="仿宋" w:hAnsi="仿宋" w:cs="仿宋" w:hint="eastAsia"/>
            <w:lang w:eastAsia="zh-CN"/>
          </w:rPr>
          <w:t>十四、合作与交流机制建立</w:t>
        </w:r>
        <w:r>
          <w:tab/>
        </w:r>
        <w:r>
          <w:fldChar w:fldCharType="begin"/>
        </w:r>
        <w:r>
          <w:instrText xml:space="preserve"> PAGEREF _Toc21095 \h </w:instrText>
        </w:r>
        <w:r>
          <w:fldChar w:fldCharType="separate"/>
        </w:r>
        <w:r>
          <w:t>76</w:t>
        </w:r>
        <w:r>
          <w:fldChar w:fldCharType="end"/>
        </w:r>
      </w:hyperlink>
    </w:p>
    <w:p>
      <w:pPr>
        <w:pStyle w:val="TOC2"/>
        <w:tabs>
          <w:tab w:val="right" w:leader="dot" w:pos="8306"/>
        </w:tabs>
      </w:pPr>
      <w:hyperlink w:anchor="_Toc17418" w:history="1">
        <w:r>
          <w:rPr>
            <w:rFonts w:ascii="仿宋" w:eastAsia="仿宋" w:hAnsi="仿宋" w:cs="仿宋" w:hint="eastAsia"/>
            <w:lang w:eastAsia="zh-CN"/>
          </w:rPr>
          <w:t>(一)、合作伙伴选择与合作方式</w:t>
        </w:r>
        <w:r>
          <w:tab/>
        </w:r>
        <w:r>
          <w:fldChar w:fldCharType="begin"/>
        </w:r>
        <w:r>
          <w:instrText xml:space="preserve"> PAGEREF _Toc17418 \h </w:instrText>
        </w:r>
        <w:r>
          <w:fldChar w:fldCharType="separate"/>
        </w:r>
        <w:r>
          <w:t>76</w:t>
        </w:r>
        <w:r>
          <w:fldChar w:fldCharType="end"/>
        </w:r>
      </w:hyperlink>
    </w:p>
    <w:p>
      <w:pPr>
        <w:pStyle w:val="TOC2"/>
        <w:tabs>
          <w:tab w:val="right" w:leader="dot" w:pos="8306"/>
        </w:tabs>
      </w:pPr>
      <w:hyperlink w:anchor="_Toc10381" w:history="1">
        <w:r>
          <w:rPr>
            <w:rFonts w:ascii="仿宋" w:eastAsia="仿宋" w:hAnsi="仿宋" w:cs="仿宋" w:hint="eastAsia"/>
            <w:lang w:eastAsia="zh-CN"/>
          </w:rPr>
          <w:t>(二)、交流与合作平台搭建</w:t>
        </w:r>
        <w:r>
          <w:tab/>
        </w:r>
        <w:r>
          <w:fldChar w:fldCharType="begin"/>
        </w:r>
        <w:r>
          <w:instrText xml:space="preserve"> PAGEREF _Toc10381 \h </w:instrText>
        </w:r>
        <w:r>
          <w:fldChar w:fldCharType="separate"/>
        </w:r>
        <w:r>
          <w:t>77</w:t>
        </w:r>
        <w:r>
          <w:fldChar w:fldCharType="end"/>
        </w:r>
      </w:hyperlink>
    </w:p>
    <w:p>
      <w:pPr>
        <w:pStyle w:val="TOC1"/>
        <w:tabs>
          <w:tab w:val="right" w:leader="dot" w:pos="8306"/>
        </w:tabs>
      </w:pPr>
      <w:hyperlink w:anchor="_Toc7025" w:history="1">
        <w:r>
          <w:rPr>
            <w:rFonts w:ascii="仿宋" w:eastAsia="仿宋" w:hAnsi="仿宋" w:cs="仿宋" w:hint="eastAsia"/>
            <w:lang w:eastAsia="zh-CN"/>
          </w:rPr>
          <w:t>十五、人力资源管理与开发</w:t>
        </w:r>
        <w:r>
          <w:tab/>
        </w:r>
        <w:r>
          <w:fldChar w:fldCharType="begin"/>
        </w:r>
        <w:r>
          <w:instrText xml:space="preserve"> PAGEREF _Toc7025 \h </w:instrText>
        </w:r>
        <w:r>
          <w:fldChar w:fldCharType="separate"/>
        </w:r>
        <w:r>
          <w:t>79</w:t>
        </w:r>
        <w:r>
          <w:fldChar w:fldCharType="end"/>
        </w:r>
      </w:hyperlink>
    </w:p>
    <w:p>
      <w:pPr>
        <w:pStyle w:val="TOC2"/>
        <w:tabs>
          <w:tab w:val="right" w:leader="dot" w:pos="8306"/>
        </w:tabs>
      </w:pPr>
      <w:hyperlink w:anchor="_Toc15213" w:history="1">
        <w:r>
          <w:rPr>
            <w:rFonts w:ascii="仿宋" w:eastAsia="仿宋" w:hAnsi="仿宋" w:cs="仿宋" w:hint="eastAsia"/>
            <w:lang w:eastAsia="zh-CN"/>
          </w:rPr>
          <w:t>(一)、人力资源规划</w:t>
        </w:r>
        <w:r>
          <w:tab/>
        </w:r>
        <w:r>
          <w:fldChar w:fldCharType="begin"/>
        </w:r>
        <w:r>
          <w:instrText xml:space="preserve"> PAGEREF _Toc15213 \h </w:instrText>
        </w:r>
        <w:r>
          <w:fldChar w:fldCharType="separate"/>
        </w:r>
        <w:r>
          <w:t>79</w:t>
        </w:r>
        <w:r>
          <w:fldChar w:fldCharType="end"/>
        </w:r>
      </w:hyperlink>
    </w:p>
    <w:p>
      <w:pPr>
        <w:pStyle w:val="TOC2"/>
        <w:tabs>
          <w:tab w:val="right" w:leader="dot" w:pos="8306"/>
        </w:tabs>
      </w:pPr>
      <w:hyperlink w:anchor="_Toc9140" w:history="1">
        <w:r>
          <w:rPr>
            <w:rFonts w:ascii="仿宋" w:eastAsia="仿宋" w:hAnsi="仿宋" w:cs="仿宋" w:hint="eastAsia"/>
            <w:lang w:eastAsia="zh-CN"/>
          </w:rPr>
          <w:t>(二)、人力资源开发与培训</w:t>
        </w:r>
        <w:r>
          <w:tab/>
        </w:r>
        <w:r>
          <w:fldChar w:fldCharType="begin"/>
        </w:r>
        <w:r>
          <w:instrText xml:space="preserve"> PAGEREF _Toc9140 \h </w:instrText>
        </w:r>
        <w:r>
          <w:fldChar w:fldCharType="separate"/>
        </w:r>
        <w:r>
          <w:t>81</w:t>
        </w:r>
        <w:r>
          <w:fldChar w:fldCharType="end"/>
        </w:r>
      </w:hyperlink>
    </w:p>
    <w:p>
      <w:pPr>
        <w:pStyle w:val="TOC1"/>
        <w:tabs>
          <w:tab w:val="right" w:leader="dot" w:pos="8306"/>
        </w:tabs>
      </w:pPr>
      <w:hyperlink w:anchor="_Toc15260" w:history="1">
        <w:r>
          <w:rPr>
            <w:rFonts w:ascii="仿宋" w:eastAsia="仿宋" w:hAnsi="仿宋" w:cs="仿宋" w:hint="eastAsia"/>
            <w:lang w:eastAsia="zh-CN"/>
          </w:rPr>
          <w:t>十六、创新驱动与持续发展</w:t>
        </w:r>
        <w:r>
          <w:tab/>
        </w:r>
        <w:r>
          <w:fldChar w:fldCharType="begin"/>
        </w:r>
        <w:r>
          <w:instrText xml:space="preserve"> PAGEREF _Toc15260 \h </w:instrText>
        </w:r>
        <w:r>
          <w:fldChar w:fldCharType="separate"/>
        </w:r>
        <w:r>
          <w:t>83</w:t>
        </w:r>
        <w:r>
          <w:fldChar w:fldCharType="end"/>
        </w:r>
      </w:hyperlink>
    </w:p>
    <w:p>
      <w:pPr>
        <w:pStyle w:val="TOC2"/>
        <w:tabs>
          <w:tab w:val="right" w:leader="dot" w:pos="8306"/>
        </w:tabs>
      </w:pPr>
      <w:hyperlink w:anchor="_Toc17755" w:history="1">
        <w:r>
          <w:rPr>
            <w:rFonts w:ascii="仿宋" w:eastAsia="仿宋" w:hAnsi="仿宋" w:cs="仿宋" w:hint="eastAsia"/>
            <w:lang w:eastAsia="zh-CN"/>
          </w:rPr>
          <w:t>(一)、创新驱动战略实施</w:t>
        </w:r>
        <w:r>
          <w:tab/>
        </w:r>
        <w:r>
          <w:fldChar w:fldCharType="begin"/>
        </w:r>
        <w:r>
          <w:instrText xml:space="preserve"> PAGEREF _Toc17755 \h </w:instrText>
        </w:r>
        <w:r>
          <w:fldChar w:fldCharType="separate"/>
        </w:r>
        <w:r>
          <w:t>83</w:t>
        </w:r>
        <w:r>
          <w:fldChar w:fldCharType="end"/>
        </w:r>
      </w:hyperlink>
    </w:p>
    <w:p>
      <w:pPr>
        <w:pStyle w:val="TOC2"/>
        <w:tabs>
          <w:tab w:val="right" w:leader="dot" w:pos="8306"/>
        </w:tabs>
      </w:pPr>
      <w:hyperlink w:anchor="_Toc10406" w:history="1">
        <w:r>
          <w:rPr>
            <w:rFonts w:ascii="仿宋" w:eastAsia="仿宋" w:hAnsi="仿宋" w:cs="仿宋" w:hint="eastAsia"/>
            <w:lang w:eastAsia="zh-CN"/>
          </w:rPr>
          <w:t>(二)、持续发展路径探索</w:t>
        </w:r>
        <w:r>
          <w:tab/>
        </w:r>
        <w:r>
          <w:fldChar w:fldCharType="begin"/>
        </w:r>
        <w:r>
          <w:instrText xml:space="preserve"> PAGEREF _Toc10406 \h </w:instrText>
        </w:r>
        <w:r>
          <w:fldChar w:fldCharType="separate"/>
        </w:r>
        <w:r>
          <w:t>85</w:t>
        </w:r>
        <w:r>
          <w:fldChar w:fldCharType="end"/>
        </w:r>
      </w:hyperlink>
    </w:p>
    <w:p>
      <w:pPr>
        <w:pStyle w:val="TOC1"/>
        <w:tabs>
          <w:tab w:val="right" w:leader="dot" w:pos="8306"/>
        </w:tabs>
      </w:pPr>
      <w:hyperlink w:anchor="_Toc24161" w:history="1">
        <w:r>
          <w:rPr>
            <w:rFonts w:ascii="仿宋" w:eastAsia="仿宋" w:hAnsi="仿宋" w:cs="仿宋" w:hint="eastAsia"/>
            <w:lang w:eastAsia="zh-CN"/>
          </w:rPr>
          <w:t>十七、知识产权管理与保护</w:t>
        </w:r>
        <w:r>
          <w:tab/>
        </w:r>
        <w:r>
          <w:fldChar w:fldCharType="begin"/>
        </w:r>
        <w:r>
          <w:instrText xml:space="preserve"> PAGEREF _Toc24161 \h </w:instrText>
        </w:r>
        <w:r>
          <w:fldChar w:fldCharType="separate"/>
        </w:r>
        <w:r>
          <w:t>89</w:t>
        </w:r>
        <w:r>
          <w:fldChar w:fldCharType="end"/>
        </w:r>
      </w:hyperlink>
    </w:p>
    <w:p>
      <w:pPr>
        <w:pStyle w:val="TOC2"/>
        <w:tabs>
          <w:tab w:val="right" w:leader="dot" w:pos="8306"/>
        </w:tabs>
      </w:pPr>
      <w:hyperlink w:anchor="_Toc15051" w:history="1">
        <w:r>
          <w:rPr>
            <w:rFonts w:ascii="仿宋" w:eastAsia="仿宋" w:hAnsi="仿宋" w:cs="仿宋" w:hint="eastAsia"/>
            <w:lang w:eastAsia="zh-CN"/>
          </w:rPr>
          <w:t>(一)、知识产权管理体系建设</w:t>
        </w:r>
        <w:r>
          <w:tab/>
        </w:r>
        <w:r>
          <w:fldChar w:fldCharType="begin"/>
        </w:r>
        <w:r>
          <w:instrText xml:space="preserve"> PAGEREF _Toc15051 \h </w:instrText>
        </w:r>
        <w:r>
          <w:fldChar w:fldCharType="separate"/>
        </w:r>
        <w:r>
          <w:t>89</w:t>
        </w:r>
        <w:r>
          <w:fldChar w:fldCharType="end"/>
        </w:r>
      </w:hyperlink>
    </w:p>
    <w:p>
      <w:pPr>
        <w:pStyle w:val="TOC2"/>
        <w:tabs>
          <w:tab w:val="right" w:leader="dot" w:pos="8306"/>
        </w:tabs>
      </w:pPr>
      <w:hyperlink w:anchor="_Toc5996" w:history="1">
        <w:r>
          <w:rPr>
            <w:rFonts w:ascii="仿宋" w:eastAsia="仿宋" w:hAnsi="仿宋" w:cs="仿宋" w:hint="eastAsia"/>
            <w:lang w:eastAsia="zh-CN"/>
          </w:rPr>
          <w:t>(二)、知识产权保护措施</w:t>
        </w:r>
        <w:r>
          <w:tab/>
        </w:r>
        <w:r>
          <w:fldChar w:fldCharType="begin"/>
        </w:r>
        <w:r>
          <w:instrText xml:space="preserve"> PAGEREF _Toc5996 \h </w:instrText>
        </w:r>
        <w:r>
          <w:fldChar w:fldCharType="separate"/>
        </w:r>
        <w:r>
          <w:t>90</w:t>
        </w:r>
        <w:r>
          <w:fldChar w:fldCharType="end"/>
        </w:r>
      </w:hyperlink>
    </w:p>
    <w:p>
      <w:pPr>
        <w:pStyle w:val="TOC1"/>
        <w:tabs>
          <w:tab w:val="right" w:leader="dot" w:pos="8306"/>
        </w:tabs>
      </w:pPr>
      <w:hyperlink w:anchor="_Toc11227" w:history="1">
        <w:r>
          <w:rPr>
            <w:rFonts w:ascii="仿宋" w:eastAsia="仿宋" w:hAnsi="仿宋" w:cs="仿宋" w:hint="eastAsia"/>
            <w:lang w:eastAsia="zh-CN"/>
          </w:rPr>
          <w:t>十八、成果转化与推广应用</w:t>
        </w:r>
        <w:r>
          <w:tab/>
        </w:r>
        <w:r>
          <w:fldChar w:fldCharType="begin"/>
        </w:r>
        <w:r>
          <w:instrText xml:space="preserve"> PAGEREF _Toc11227 \h </w:instrText>
        </w:r>
        <w:r>
          <w:fldChar w:fldCharType="separate"/>
        </w:r>
        <w:r>
          <w:t>91</w:t>
        </w:r>
        <w:r>
          <w:fldChar w:fldCharType="end"/>
        </w:r>
      </w:hyperlink>
    </w:p>
    <w:p>
      <w:pPr>
        <w:pStyle w:val="TOC2"/>
        <w:tabs>
          <w:tab w:val="right" w:leader="dot" w:pos="8306"/>
        </w:tabs>
      </w:pPr>
      <w:hyperlink w:anchor="_Toc12230" w:history="1">
        <w:r>
          <w:rPr>
            <w:rFonts w:ascii="仿宋" w:eastAsia="仿宋" w:hAnsi="仿宋" w:cs="仿宋" w:hint="eastAsia"/>
            <w:lang w:eastAsia="zh-CN"/>
          </w:rPr>
          <w:t>(一)、成果转化策略制定</w:t>
        </w:r>
        <w:r>
          <w:tab/>
        </w:r>
        <w:r>
          <w:fldChar w:fldCharType="begin"/>
        </w:r>
        <w:r>
          <w:instrText xml:space="preserve"> PAGEREF _Toc12230 \h </w:instrText>
        </w:r>
        <w:r>
          <w:fldChar w:fldCharType="separate"/>
        </w:r>
        <w:r>
          <w:t>91</w:t>
        </w:r>
        <w:r>
          <w:fldChar w:fldCharType="end"/>
        </w:r>
      </w:hyperlink>
    </w:p>
    <w:p>
      <w:pPr>
        <w:pStyle w:val="TOC2"/>
        <w:tabs>
          <w:tab w:val="right" w:leader="dot" w:pos="8306"/>
        </w:tabs>
      </w:pPr>
      <w:hyperlink w:anchor="_Toc24522" w:history="1">
        <w:r>
          <w:rPr>
            <w:rFonts w:ascii="仿宋" w:eastAsia="仿宋" w:hAnsi="仿宋" w:cs="仿宋" w:hint="eastAsia"/>
            <w:lang w:eastAsia="zh-CN"/>
          </w:rPr>
          <w:t>(二)、成果推广应用方案</w:t>
        </w:r>
        <w:r>
          <w:tab/>
        </w:r>
        <w:r>
          <w:fldChar w:fldCharType="begin"/>
        </w:r>
        <w:r>
          <w:instrText xml:space="preserve"> PAGEREF _Toc24522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62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3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5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55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3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https://d.book118.com/035241040003011130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07AA6"/>
    <w:rsid w:val="1B107A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4104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2024-03-16T02:32:00Z</dcterms:created>
  <dcterms:modified xsi:type="dcterms:W3CDTF">2024-03-16T02:33:01Z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453CF11BED2240A29AAAF9C0EB37F848_11</vt:lpwstr>
  </property>
  <property fmtid="{D5CDD505-2E9C-101B-9397-08002B2CF9AE}" pid="3" name="KSOProductBuildVer">
    <vt:lpwstr>2052-12.1.0.16250</vt:lpwstr>
  </property>
</Properties>
</file>