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添加剂项目构思建设方案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9" w:history="1">
        <w:r>
          <w:rPr>
            <w:rFonts w:ascii="仿宋" w:eastAsia="仿宋" w:hAnsi="仿宋" w:cs="仿宋" w:hint="eastAsia"/>
            <w:lang w:eastAsia="zh-CN"/>
          </w:rPr>
          <w:t>前言</w:t>
        </w:r>
        <w:r>
          <w:tab/>
        </w:r>
        <w:r>
          <w:fldChar w:fldCharType="begin"/>
        </w:r>
        <w:r>
          <w:instrText xml:space="preserve"> PAGEREF _Toc10809 \h </w:instrText>
        </w:r>
        <w:r>
          <w:fldChar w:fldCharType="separate"/>
        </w:r>
        <w:r>
          <w:t>3</w:t>
        </w:r>
        <w:r>
          <w:fldChar w:fldCharType="end"/>
        </w:r>
      </w:hyperlink>
    </w:p>
    <w:p>
      <w:pPr>
        <w:pStyle w:val="TOC1"/>
        <w:tabs>
          <w:tab w:val="right" w:leader="dot" w:pos="8306"/>
        </w:tabs>
      </w:pPr>
      <w:hyperlink w:anchor="_Toc19733" w:history="1">
        <w:r>
          <w:rPr>
            <w:rFonts w:ascii="仿宋" w:eastAsia="仿宋" w:hAnsi="仿宋" w:cs="仿宋" w:hint="eastAsia"/>
            <w:lang w:eastAsia="zh-CN"/>
          </w:rPr>
          <w:t>一、环境和生态影响分析</w:t>
        </w:r>
        <w:r>
          <w:tab/>
        </w:r>
        <w:r>
          <w:fldChar w:fldCharType="begin"/>
        </w:r>
        <w:r>
          <w:instrText xml:space="preserve"> PAGEREF _Toc19733 \h </w:instrText>
        </w:r>
        <w:r>
          <w:fldChar w:fldCharType="separate"/>
        </w:r>
        <w:r>
          <w:t>3</w:t>
        </w:r>
        <w:r>
          <w:fldChar w:fldCharType="end"/>
        </w:r>
      </w:hyperlink>
    </w:p>
    <w:p>
      <w:pPr>
        <w:pStyle w:val="TOC2"/>
        <w:tabs>
          <w:tab w:val="right" w:leader="dot" w:pos="8306"/>
        </w:tabs>
      </w:pPr>
      <w:hyperlink w:anchor="_Toc18213" w:history="1">
        <w:r>
          <w:rPr>
            <w:rFonts w:ascii="仿宋" w:eastAsia="仿宋" w:hAnsi="仿宋" w:cs="仿宋" w:hint="eastAsia"/>
            <w:lang w:eastAsia="zh-CN"/>
          </w:rPr>
          <w:t>(一)、环境和生态现状</w:t>
        </w:r>
        <w:r>
          <w:tab/>
        </w:r>
        <w:r>
          <w:fldChar w:fldCharType="begin"/>
        </w:r>
        <w:r>
          <w:instrText xml:space="preserve"> PAGEREF _Toc18213 \h </w:instrText>
        </w:r>
        <w:r>
          <w:fldChar w:fldCharType="separate"/>
        </w:r>
        <w:r>
          <w:t>3</w:t>
        </w:r>
        <w:r>
          <w:fldChar w:fldCharType="end"/>
        </w:r>
      </w:hyperlink>
    </w:p>
    <w:p>
      <w:pPr>
        <w:pStyle w:val="TOC2"/>
        <w:tabs>
          <w:tab w:val="right" w:leader="dot" w:pos="8306"/>
        </w:tabs>
      </w:pPr>
      <w:hyperlink w:anchor="_Toc20665" w:history="1">
        <w:r>
          <w:rPr>
            <w:rFonts w:ascii="仿宋" w:eastAsia="仿宋" w:hAnsi="仿宋" w:cs="仿宋" w:hint="eastAsia"/>
            <w:lang w:eastAsia="zh-CN"/>
          </w:rPr>
          <w:t>(二)、生态环境影响分析</w:t>
        </w:r>
        <w:r>
          <w:tab/>
        </w:r>
        <w:r>
          <w:fldChar w:fldCharType="begin"/>
        </w:r>
        <w:r>
          <w:instrText xml:space="preserve"> PAGEREF _Toc20665 \h </w:instrText>
        </w:r>
        <w:r>
          <w:fldChar w:fldCharType="separate"/>
        </w:r>
        <w:r>
          <w:t>4</w:t>
        </w:r>
        <w:r>
          <w:fldChar w:fldCharType="end"/>
        </w:r>
      </w:hyperlink>
    </w:p>
    <w:p>
      <w:pPr>
        <w:pStyle w:val="TOC2"/>
        <w:tabs>
          <w:tab w:val="right" w:leader="dot" w:pos="8306"/>
        </w:tabs>
      </w:pPr>
      <w:hyperlink w:anchor="_Toc11682" w:history="1">
        <w:r>
          <w:rPr>
            <w:rFonts w:ascii="仿宋" w:eastAsia="仿宋" w:hAnsi="仿宋" w:cs="仿宋" w:hint="eastAsia"/>
            <w:lang w:eastAsia="zh-CN"/>
          </w:rPr>
          <w:t>(三)、生态环境保护措施</w:t>
        </w:r>
        <w:r>
          <w:tab/>
        </w:r>
        <w:r>
          <w:fldChar w:fldCharType="begin"/>
        </w:r>
        <w:r>
          <w:instrText xml:space="preserve"> PAGEREF _Toc11682 \h </w:instrText>
        </w:r>
        <w:r>
          <w:fldChar w:fldCharType="separate"/>
        </w:r>
        <w:r>
          <w:t>6</w:t>
        </w:r>
        <w:r>
          <w:fldChar w:fldCharType="end"/>
        </w:r>
      </w:hyperlink>
    </w:p>
    <w:p>
      <w:pPr>
        <w:pStyle w:val="TOC2"/>
        <w:tabs>
          <w:tab w:val="right" w:leader="dot" w:pos="8306"/>
        </w:tabs>
      </w:pPr>
      <w:hyperlink w:anchor="_Toc18215" w:history="1">
        <w:r>
          <w:rPr>
            <w:rFonts w:ascii="仿宋" w:eastAsia="仿宋" w:hAnsi="仿宋" w:cs="仿宋" w:hint="eastAsia"/>
            <w:lang w:eastAsia="zh-CN"/>
          </w:rPr>
          <w:t>(四)、地质灾害影响分析</w:t>
        </w:r>
        <w:r>
          <w:tab/>
        </w:r>
        <w:r>
          <w:fldChar w:fldCharType="begin"/>
        </w:r>
        <w:r>
          <w:instrText xml:space="preserve"> PAGEREF _Toc18215 \h </w:instrText>
        </w:r>
        <w:r>
          <w:fldChar w:fldCharType="separate"/>
        </w:r>
        <w:r>
          <w:t>7</w:t>
        </w:r>
        <w:r>
          <w:fldChar w:fldCharType="end"/>
        </w:r>
      </w:hyperlink>
    </w:p>
    <w:p>
      <w:pPr>
        <w:pStyle w:val="TOC2"/>
        <w:tabs>
          <w:tab w:val="right" w:leader="dot" w:pos="8306"/>
        </w:tabs>
      </w:pPr>
      <w:hyperlink w:anchor="_Toc21067" w:history="1">
        <w:r>
          <w:rPr>
            <w:rFonts w:ascii="仿宋" w:eastAsia="仿宋" w:hAnsi="仿宋" w:cs="仿宋" w:hint="eastAsia"/>
            <w:lang w:eastAsia="zh-CN"/>
          </w:rPr>
          <w:t>(五)、特殊环境影响</w:t>
        </w:r>
        <w:r>
          <w:tab/>
        </w:r>
        <w:r>
          <w:fldChar w:fldCharType="begin"/>
        </w:r>
        <w:r>
          <w:instrText xml:space="preserve"> PAGEREF _Toc21067 \h </w:instrText>
        </w:r>
        <w:r>
          <w:fldChar w:fldCharType="separate"/>
        </w:r>
        <w:r>
          <w:t>9</w:t>
        </w:r>
        <w:r>
          <w:fldChar w:fldCharType="end"/>
        </w:r>
      </w:hyperlink>
    </w:p>
    <w:p>
      <w:pPr>
        <w:pStyle w:val="TOC1"/>
        <w:tabs>
          <w:tab w:val="right" w:leader="dot" w:pos="8306"/>
        </w:tabs>
      </w:pPr>
      <w:hyperlink w:anchor="_Toc12408" w:history="1">
        <w:r>
          <w:rPr>
            <w:rFonts w:ascii="仿宋" w:eastAsia="仿宋" w:hAnsi="仿宋" w:cs="仿宋" w:hint="eastAsia"/>
            <w:lang w:eastAsia="zh-CN"/>
          </w:rPr>
          <w:t>二、社会影响分析</w:t>
        </w:r>
        <w:r>
          <w:tab/>
        </w:r>
        <w:r>
          <w:fldChar w:fldCharType="begin"/>
        </w:r>
        <w:r>
          <w:instrText xml:space="preserve"> PAGEREF _Toc12408 \h </w:instrText>
        </w:r>
        <w:r>
          <w:fldChar w:fldCharType="separate"/>
        </w:r>
        <w:r>
          <w:t>10</w:t>
        </w:r>
        <w:r>
          <w:fldChar w:fldCharType="end"/>
        </w:r>
      </w:hyperlink>
    </w:p>
    <w:p>
      <w:pPr>
        <w:pStyle w:val="TOC2"/>
        <w:tabs>
          <w:tab w:val="right" w:leader="dot" w:pos="8306"/>
        </w:tabs>
      </w:pPr>
      <w:hyperlink w:anchor="_Toc17170" w:history="1">
        <w:r>
          <w:rPr>
            <w:rFonts w:ascii="仿宋" w:eastAsia="仿宋" w:hAnsi="仿宋" w:cs="仿宋" w:hint="eastAsia"/>
            <w:lang w:eastAsia="zh-CN"/>
          </w:rPr>
          <w:t>(一)、社会影响效果分析</w:t>
        </w:r>
        <w:r>
          <w:tab/>
        </w:r>
        <w:r>
          <w:fldChar w:fldCharType="begin"/>
        </w:r>
        <w:r>
          <w:instrText xml:space="preserve"> PAGEREF _Toc17170 \h </w:instrText>
        </w:r>
        <w:r>
          <w:fldChar w:fldCharType="separate"/>
        </w:r>
        <w:r>
          <w:t>10</w:t>
        </w:r>
        <w:r>
          <w:fldChar w:fldCharType="end"/>
        </w:r>
      </w:hyperlink>
    </w:p>
    <w:p>
      <w:pPr>
        <w:pStyle w:val="TOC2"/>
        <w:tabs>
          <w:tab w:val="right" w:leader="dot" w:pos="8306"/>
        </w:tabs>
      </w:pPr>
      <w:hyperlink w:anchor="_Toc16402" w:history="1">
        <w:r>
          <w:rPr>
            <w:rFonts w:ascii="仿宋" w:eastAsia="仿宋" w:hAnsi="仿宋" w:cs="仿宋" w:hint="eastAsia"/>
            <w:lang w:eastAsia="zh-CN"/>
          </w:rPr>
          <w:t>(二)、社会适应性分析</w:t>
        </w:r>
        <w:r>
          <w:tab/>
        </w:r>
        <w:r>
          <w:fldChar w:fldCharType="begin"/>
        </w:r>
        <w:r>
          <w:instrText xml:space="preserve"> PAGEREF _Toc16402 \h </w:instrText>
        </w:r>
        <w:r>
          <w:fldChar w:fldCharType="separate"/>
        </w:r>
        <w:r>
          <w:t>12</w:t>
        </w:r>
        <w:r>
          <w:fldChar w:fldCharType="end"/>
        </w:r>
      </w:hyperlink>
    </w:p>
    <w:p>
      <w:pPr>
        <w:pStyle w:val="TOC2"/>
        <w:tabs>
          <w:tab w:val="right" w:leader="dot" w:pos="8306"/>
        </w:tabs>
      </w:pPr>
      <w:hyperlink w:anchor="_Toc13852" w:history="1">
        <w:r>
          <w:rPr>
            <w:rFonts w:ascii="仿宋" w:eastAsia="仿宋" w:hAnsi="仿宋" w:cs="仿宋" w:hint="eastAsia"/>
            <w:lang w:eastAsia="zh-CN"/>
          </w:rPr>
          <w:t>(三)、社会风险及对策分析</w:t>
        </w:r>
        <w:r>
          <w:tab/>
        </w:r>
        <w:r>
          <w:fldChar w:fldCharType="begin"/>
        </w:r>
        <w:r>
          <w:instrText xml:space="preserve"> PAGEREF _Toc13852 \h </w:instrText>
        </w:r>
        <w:r>
          <w:fldChar w:fldCharType="separate"/>
        </w:r>
        <w:r>
          <w:t>14</w:t>
        </w:r>
        <w:r>
          <w:fldChar w:fldCharType="end"/>
        </w:r>
      </w:hyperlink>
    </w:p>
    <w:p>
      <w:pPr>
        <w:pStyle w:val="TOC1"/>
        <w:tabs>
          <w:tab w:val="right" w:leader="dot" w:pos="8306"/>
        </w:tabs>
      </w:pPr>
      <w:hyperlink w:anchor="_Toc10891" w:history="1">
        <w:r>
          <w:rPr>
            <w:rFonts w:ascii="仿宋" w:eastAsia="仿宋" w:hAnsi="仿宋" w:cs="仿宋" w:hint="eastAsia"/>
            <w:lang w:eastAsia="zh-CN"/>
          </w:rPr>
          <w:t>三、财务管理与成本控制</w:t>
        </w:r>
        <w:r>
          <w:tab/>
        </w:r>
        <w:r>
          <w:fldChar w:fldCharType="begin"/>
        </w:r>
        <w:r>
          <w:instrText xml:space="preserve"> PAGEREF _Toc10891 \h </w:instrText>
        </w:r>
        <w:r>
          <w:fldChar w:fldCharType="separate"/>
        </w:r>
        <w:r>
          <w:t>17</w:t>
        </w:r>
        <w:r>
          <w:fldChar w:fldCharType="end"/>
        </w:r>
      </w:hyperlink>
    </w:p>
    <w:p>
      <w:pPr>
        <w:pStyle w:val="TOC2"/>
        <w:tabs>
          <w:tab w:val="right" w:leader="dot" w:pos="8306"/>
        </w:tabs>
      </w:pPr>
      <w:hyperlink w:anchor="_Toc12423" w:history="1">
        <w:r>
          <w:rPr>
            <w:rFonts w:ascii="仿宋" w:eastAsia="仿宋" w:hAnsi="仿宋" w:cs="仿宋" w:hint="eastAsia"/>
            <w:lang w:eastAsia="zh-CN"/>
          </w:rPr>
          <w:t>(一)、财务管理体系建设</w:t>
        </w:r>
        <w:r>
          <w:tab/>
        </w:r>
        <w:r>
          <w:fldChar w:fldCharType="begin"/>
        </w:r>
        <w:r>
          <w:instrText xml:space="preserve"> PAGEREF _Toc12423 \h </w:instrText>
        </w:r>
        <w:r>
          <w:fldChar w:fldCharType="separate"/>
        </w:r>
        <w:r>
          <w:t>17</w:t>
        </w:r>
        <w:r>
          <w:fldChar w:fldCharType="end"/>
        </w:r>
      </w:hyperlink>
    </w:p>
    <w:p>
      <w:pPr>
        <w:pStyle w:val="TOC2"/>
        <w:tabs>
          <w:tab w:val="right" w:leader="dot" w:pos="8306"/>
        </w:tabs>
      </w:pPr>
      <w:hyperlink w:anchor="_Toc32746" w:history="1">
        <w:r>
          <w:rPr>
            <w:rFonts w:ascii="仿宋" w:eastAsia="仿宋" w:hAnsi="仿宋" w:cs="仿宋" w:hint="eastAsia"/>
            <w:lang w:eastAsia="zh-CN"/>
          </w:rPr>
          <w:t>(二)、成本控制措施</w:t>
        </w:r>
        <w:r>
          <w:tab/>
        </w:r>
        <w:r>
          <w:fldChar w:fldCharType="begin"/>
        </w:r>
        <w:r>
          <w:instrText xml:space="preserve"> PAGEREF _Toc32746 \h </w:instrText>
        </w:r>
        <w:r>
          <w:fldChar w:fldCharType="separate"/>
        </w:r>
        <w:r>
          <w:t>18</w:t>
        </w:r>
        <w:r>
          <w:fldChar w:fldCharType="end"/>
        </w:r>
      </w:hyperlink>
    </w:p>
    <w:p>
      <w:pPr>
        <w:pStyle w:val="TOC1"/>
        <w:tabs>
          <w:tab w:val="right" w:leader="dot" w:pos="8306"/>
        </w:tabs>
      </w:pPr>
      <w:hyperlink w:anchor="_Toc3122" w:history="1">
        <w:r>
          <w:rPr>
            <w:rFonts w:ascii="仿宋" w:eastAsia="仿宋" w:hAnsi="仿宋" w:cs="仿宋" w:hint="eastAsia"/>
            <w:lang w:eastAsia="zh-CN"/>
          </w:rPr>
          <w:t>四、经济影响分析</w:t>
        </w:r>
        <w:r>
          <w:tab/>
        </w:r>
        <w:r>
          <w:fldChar w:fldCharType="begin"/>
        </w:r>
        <w:r>
          <w:instrText xml:space="preserve"> PAGEREF _Toc3122 \h </w:instrText>
        </w:r>
        <w:r>
          <w:fldChar w:fldCharType="separate"/>
        </w:r>
        <w:r>
          <w:t>20</w:t>
        </w:r>
        <w:r>
          <w:fldChar w:fldCharType="end"/>
        </w:r>
      </w:hyperlink>
    </w:p>
    <w:p>
      <w:pPr>
        <w:pStyle w:val="TOC2"/>
        <w:tabs>
          <w:tab w:val="right" w:leader="dot" w:pos="8306"/>
        </w:tabs>
      </w:pPr>
      <w:hyperlink w:anchor="_Toc23734" w:history="1">
        <w:r>
          <w:rPr>
            <w:rFonts w:ascii="仿宋" w:eastAsia="仿宋" w:hAnsi="仿宋" w:cs="仿宋" w:hint="eastAsia"/>
            <w:lang w:eastAsia="zh-CN"/>
          </w:rPr>
          <w:t>(一)、经济费用效益或费用效果分析</w:t>
        </w:r>
        <w:r>
          <w:tab/>
        </w:r>
        <w:r>
          <w:fldChar w:fldCharType="begin"/>
        </w:r>
        <w:r>
          <w:instrText xml:space="preserve"> PAGEREF _Toc23734 \h </w:instrText>
        </w:r>
        <w:r>
          <w:fldChar w:fldCharType="separate"/>
        </w:r>
        <w:r>
          <w:t>20</w:t>
        </w:r>
        <w:r>
          <w:fldChar w:fldCharType="end"/>
        </w:r>
      </w:hyperlink>
    </w:p>
    <w:p>
      <w:pPr>
        <w:pStyle w:val="TOC2"/>
        <w:tabs>
          <w:tab w:val="right" w:leader="dot" w:pos="8306"/>
        </w:tabs>
      </w:pPr>
      <w:hyperlink w:anchor="_Toc7430" w:history="1">
        <w:r>
          <w:rPr>
            <w:rFonts w:ascii="仿宋" w:eastAsia="仿宋" w:hAnsi="仿宋" w:cs="仿宋" w:hint="eastAsia"/>
            <w:lang w:eastAsia="zh-CN"/>
          </w:rPr>
          <w:t>(二)、行业影响分析</w:t>
        </w:r>
        <w:r>
          <w:tab/>
        </w:r>
        <w:r>
          <w:fldChar w:fldCharType="begin"/>
        </w:r>
        <w:r>
          <w:instrText xml:space="preserve"> PAGEREF _Toc7430 \h </w:instrText>
        </w:r>
        <w:r>
          <w:fldChar w:fldCharType="separate"/>
        </w:r>
        <w:r>
          <w:t>22</w:t>
        </w:r>
        <w:r>
          <w:fldChar w:fldCharType="end"/>
        </w:r>
      </w:hyperlink>
    </w:p>
    <w:p>
      <w:pPr>
        <w:pStyle w:val="TOC2"/>
        <w:tabs>
          <w:tab w:val="right" w:leader="dot" w:pos="8306"/>
        </w:tabs>
      </w:pPr>
      <w:hyperlink w:anchor="_Toc20656" w:history="1">
        <w:r>
          <w:rPr>
            <w:rFonts w:ascii="仿宋" w:eastAsia="仿宋" w:hAnsi="仿宋" w:cs="仿宋" w:hint="eastAsia"/>
            <w:lang w:eastAsia="zh-CN"/>
          </w:rPr>
          <w:t>(三)、区域经济影响分析</w:t>
        </w:r>
        <w:r>
          <w:tab/>
        </w:r>
        <w:r>
          <w:fldChar w:fldCharType="begin"/>
        </w:r>
        <w:r>
          <w:instrText xml:space="preserve"> PAGEREF _Toc20656 \h </w:instrText>
        </w:r>
        <w:r>
          <w:fldChar w:fldCharType="separate"/>
        </w:r>
        <w:r>
          <w:t>24</w:t>
        </w:r>
        <w:r>
          <w:fldChar w:fldCharType="end"/>
        </w:r>
      </w:hyperlink>
    </w:p>
    <w:p>
      <w:pPr>
        <w:pStyle w:val="TOC2"/>
        <w:tabs>
          <w:tab w:val="right" w:leader="dot" w:pos="8306"/>
        </w:tabs>
      </w:pPr>
      <w:hyperlink w:anchor="_Toc31060" w:history="1">
        <w:r>
          <w:rPr>
            <w:rFonts w:ascii="仿宋" w:eastAsia="仿宋" w:hAnsi="仿宋" w:cs="仿宋" w:hint="eastAsia"/>
            <w:lang w:eastAsia="zh-CN"/>
          </w:rPr>
          <w:t>(四)、宏观经济影响分析</w:t>
        </w:r>
        <w:r>
          <w:tab/>
        </w:r>
        <w:r>
          <w:fldChar w:fldCharType="begin"/>
        </w:r>
        <w:r>
          <w:instrText xml:space="preserve"> PAGEREF _Toc31060 \h </w:instrText>
        </w:r>
        <w:r>
          <w:fldChar w:fldCharType="separate"/>
        </w:r>
        <w:r>
          <w:t>24</w:t>
        </w:r>
        <w:r>
          <w:fldChar w:fldCharType="end"/>
        </w:r>
      </w:hyperlink>
    </w:p>
    <w:p>
      <w:pPr>
        <w:pStyle w:val="TOC1"/>
        <w:tabs>
          <w:tab w:val="right" w:leader="dot" w:pos="8306"/>
        </w:tabs>
      </w:pPr>
      <w:hyperlink w:anchor="_Toc4142" w:history="1">
        <w:r>
          <w:rPr>
            <w:rFonts w:ascii="仿宋" w:eastAsia="仿宋" w:hAnsi="仿宋" w:cs="仿宋" w:hint="eastAsia"/>
            <w:lang w:eastAsia="zh-CN"/>
          </w:rPr>
          <w:t>五、背景、必要性分析</w:t>
        </w:r>
        <w:r>
          <w:tab/>
        </w:r>
        <w:r>
          <w:fldChar w:fldCharType="begin"/>
        </w:r>
        <w:r>
          <w:instrText xml:space="preserve"> PAGEREF _Toc4142 \h </w:instrText>
        </w:r>
        <w:r>
          <w:fldChar w:fldCharType="separate"/>
        </w:r>
        <w:r>
          <w:t>26</w:t>
        </w:r>
        <w:r>
          <w:fldChar w:fldCharType="end"/>
        </w:r>
      </w:hyperlink>
    </w:p>
    <w:p>
      <w:pPr>
        <w:pStyle w:val="TOC2"/>
        <w:tabs>
          <w:tab w:val="right" w:leader="dot" w:pos="8306"/>
        </w:tabs>
      </w:pPr>
      <w:hyperlink w:anchor="_Toc17981" w:history="1">
        <w:r>
          <w:rPr>
            <w:rFonts w:ascii="仿宋" w:eastAsia="仿宋" w:hAnsi="仿宋" w:cs="仿宋" w:hint="eastAsia"/>
            <w:lang w:eastAsia="zh-CN"/>
          </w:rPr>
          <w:t>(一)、项目建设背景</w:t>
        </w:r>
        <w:r>
          <w:tab/>
        </w:r>
        <w:r>
          <w:fldChar w:fldCharType="begin"/>
        </w:r>
        <w:r>
          <w:instrText xml:space="preserve"> PAGEREF _Toc17981 \h </w:instrText>
        </w:r>
        <w:r>
          <w:fldChar w:fldCharType="separate"/>
        </w:r>
        <w:r>
          <w:t>26</w:t>
        </w:r>
        <w:r>
          <w:fldChar w:fldCharType="end"/>
        </w:r>
      </w:hyperlink>
    </w:p>
    <w:p>
      <w:pPr>
        <w:pStyle w:val="TOC2"/>
        <w:tabs>
          <w:tab w:val="right" w:leader="dot" w:pos="8306"/>
        </w:tabs>
      </w:pPr>
      <w:hyperlink w:anchor="_Toc28012" w:history="1">
        <w:r>
          <w:rPr>
            <w:rFonts w:ascii="仿宋" w:eastAsia="仿宋" w:hAnsi="仿宋" w:cs="仿宋" w:hint="eastAsia"/>
            <w:lang w:eastAsia="zh-CN"/>
          </w:rPr>
          <w:t>(二)、必要性分析</w:t>
        </w:r>
        <w:r>
          <w:tab/>
        </w:r>
        <w:r>
          <w:fldChar w:fldCharType="begin"/>
        </w:r>
        <w:r>
          <w:instrText xml:space="preserve"> PAGEREF _Toc28012 \h </w:instrText>
        </w:r>
        <w:r>
          <w:fldChar w:fldCharType="separate"/>
        </w:r>
        <w:r>
          <w:t>27</w:t>
        </w:r>
        <w:r>
          <w:fldChar w:fldCharType="end"/>
        </w:r>
      </w:hyperlink>
    </w:p>
    <w:p>
      <w:pPr>
        <w:pStyle w:val="TOC2"/>
        <w:tabs>
          <w:tab w:val="right" w:leader="dot" w:pos="8306"/>
        </w:tabs>
      </w:pPr>
      <w:hyperlink w:anchor="_Toc12352" w:history="1">
        <w:r>
          <w:rPr>
            <w:rFonts w:ascii="仿宋" w:eastAsia="仿宋" w:hAnsi="仿宋" w:cs="仿宋" w:hint="eastAsia"/>
            <w:lang w:eastAsia="zh-CN"/>
          </w:rPr>
          <w:t>(三)、项目建设有利条件</w:t>
        </w:r>
        <w:r>
          <w:tab/>
        </w:r>
        <w:r>
          <w:fldChar w:fldCharType="begin"/>
        </w:r>
        <w:r>
          <w:instrText xml:space="preserve"> PAGEREF _Toc12352 \h </w:instrText>
        </w:r>
        <w:r>
          <w:fldChar w:fldCharType="separate"/>
        </w:r>
        <w:r>
          <w:t>29</w:t>
        </w:r>
        <w:r>
          <w:fldChar w:fldCharType="end"/>
        </w:r>
      </w:hyperlink>
    </w:p>
    <w:p>
      <w:pPr>
        <w:pStyle w:val="TOC1"/>
        <w:tabs>
          <w:tab w:val="right" w:leader="dot" w:pos="8306"/>
        </w:tabs>
      </w:pPr>
      <w:hyperlink w:anchor="_Toc16720" w:history="1">
        <w:r>
          <w:rPr>
            <w:rFonts w:ascii="仿宋" w:eastAsia="仿宋" w:hAnsi="仿宋" w:cs="仿宋" w:hint="eastAsia"/>
            <w:lang w:eastAsia="zh-CN"/>
          </w:rPr>
          <w:t>六、发展规划、产业政策和行业准入分析</w:t>
        </w:r>
        <w:r>
          <w:tab/>
        </w:r>
        <w:r>
          <w:fldChar w:fldCharType="begin"/>
        </w:r>
        <w:r>
          <w:instrText xml:space="preserve"> PAGEREF _Toc16720 \h </w:instrText>
        </w:r>
        <w:r>
          <w:fldChar w:fldCharType="separate"/>
        </w:r>
        <w:r>
          <w:t>30</w:t>
        </w:r>
        <w:r>
          <w:fldChar w:fldCharType="end"/>
        </w:r>
      </w:hyperlink>
    </w:p>
    <w:p>
      <w:pPr>
        <w:pStyle w:val="TOC2"/>
        <w:tabs>
          <w:tab w:val="right" w:leader="dot" w:pos="8306"/>
        </w:tabs>
      </w:pPr>
      <w:hyperlink w:anchor="_Toc14695" w:history="1">
        <w:r>
          <w:rPr>
            <w:rFonts w:ascii="仿宋" w:eastAsia="仿宋" w:hAnsi="仿宋" w:cs="仿宋" w:hint="eastAsia"/>
            <w:lang w:eastAsia="zh-CN"/>
          </w:rPr>
          <w:t>(一)、发展规划分析</w:t>
        </w:r>
        <w:r>
          <w:tab/>
        </w:r>
        <w:r>
          <w:fldChar w:fldCharType="begin"/>
        </w:r>
        <w:r>
          <w:instrText xml:space="preserve"> PAGEREF _Toc14695 \h </w:instrText>
        </w:r>
        <w:r>
          <w:fldChar w:fldCharType="separate"/>
        </w:r>
        <w:r>
          <w:t>30</w:t>
        </w:r>
        <w:r>
          <w:fldChar w:fldCharType="end"/>
        </w:r>
      </w:hyperlink>
    </w:p>
    <w:p>
      <w:pPr>
        <w:pStyle w:val="TOC2"/>
        <w:tabs>
          <w:tab w:val="right" w:leader="dot" w:pos="8306"/>
        </w:tabs>
      </w:pPr>
      <w:hyperlink w:anchor="_Toc26491" w:history="1">
        <w:r>
          <w:rPr>
            <w:rFonts w:ascii="仿宋" w:eastAsia="仿宋" w:hAnsi="仿宋" w:cs="仿宋" w:hint="eastAsia"/>
            <w:lang w:eastAsia="zh-CN"/>
          </w:rPr>
          <w:t>(二)、产业政策分析</w:t>
        </w:r>
        <w:r>
          <w:tab/>
        </w:r>
        <w:r>
          <w:fldChar w:fldCharType="begin"/>
        </w:r>
        <w:r>
          <w:instrText xml:space="preserve"> PAGEREF _Toc26491 \h </w:instrText>
        </w:r>
        <w:r>
          <w:fldChar w:fldCharType="separate"/>
        </w:r>
        <w:r>
          <w:t>32</w:t>
        </w:r>
        <w:r>
          <w:fldChar w:fldCharType="end"/>
        </w:r>
      </w:hyperlink>
    </w:p>
    <w:p>
      <w:pPr>
        <w:pStyle w:val="TOC2"/>
        <w:tabs>
          <w:tab w:val="right" w:leader="dot" w:pos="8306"/>
        </w:tabs>
      </w:pPr>
      <w:hyperlink w:anchor="_Toc4519" w:history="1">
        <w:r>
          <w:rPr>
            <w:rFonts w:ascii="仿宋" w:eastAsia="仿宋" w:hAnsi="仿宋" w:cs="仿宋" w:hint="eastAsia"/>
            <w:lang w:eastAsia="zh-CN"/>
          </w:rPr>
          <w:t>(三)、行业准入分析</w:t>
        </w:r>
        <w:r>
          <w:tab/>
        </w:r>
        <w:r>
          <w:fldChar w:fldCharType="begin"/>
        </w:r>
        <w:r>
          <w:instrText xml:space="preserve"> PAGEREF _Toc4519 \h </w:instrText>
        </w:r>
        <w:r>
          <w:fldChar w:fldCharType="separate"/>
        </w:r>
        <w:r>
          <w:t>33</w:t>
        </w:r>
        <w:r>
          <w:fldChar w:fldCharType="end"/>
        </w:r>
      </w:hyperlink>
    </w:p>
    <w:p>
      <w:pPr>
        <w:pStyle w:val="TOC1"/>
        <w:tabs>
          <w:tab w:val="right" w:leader="dot" w:pos="8306"/>
        </w:tabs>
      </w:pPr>
      <w:hyperlink w:anchor="_Toc20371" w:history="1">
        <w:r>
          <w:rPr>
            <w:rFonts w:ascii="仿宋" w:eastAsia="仿宋" w:hAnsi="仿宋" w:cs="仿宋" w:hint="eastAsia"/>
            <w:lang w:eastAsia="zh-CN"/>
          </w:rPr>
          <w:t>七、安全与应急管理</w:t>
        </w:r>
        <w:r>
          <w:tab/>
        </w:r>
        <w:r>
          <w:fldChar w:fldCharType="begin"/>
        </w:r>
        <w:r>
          <w:instrText xml:space="preserve"> PAGEREF _Toc20371 \h </w:instrText>
        </w:r>
        <w:r>
          <w:fldChar w:fldCharType="separate"/>
        </w:r>
        <w:r>
          <w:t>35</w:t>
        </w:r>
        <w:r>
          <w:fldChar w:fldCharType="end"/>
        </w:r>
      </w:hyperlink>
    </w:p>
    <w:p>
      <w:pPr>
        <w:pStyle w:val="TOC2"/>
        <w:tabs>
          <w:tab w:val="right" w:leader="dot" w:pos="8306"/>
        </w:tabs>
      </w:pPr>
      <w:hyperlink w:anchor="_Toc4976" w:history="1">
        <w:r>
          <w:rPr>
            <w:rFonts w:ascii="仿宋" w:eastAsia="仿宋" w:hAnsi="仿宋" w:cs="仿宋" w:hint="eastAsia"/>
            <w:lang w:eastAsia="zh-CN"/>
          </w:rPr>
          <w:t>(一)、安全生产管理</w:t>
        </w:r>
        <w:r>
          <w:tab/>
        </w:r>
        <w:r>
          <w:fldChar w:fldCharType="begin"/>
        </w:r>
        <w:r>
          <w:instrText xml:space="preserve"> PAGEREF _Toc4976 \h </w:instrText>
        </w:r>
        <w:r>
          <w:fldChar w:fldCharType="separate"/>
        </w:r>
        <w:r>
          <w:t>35</w:t>
        </w:r>
        <w:r>
          <w:fldChar w:fldCharType="end"/>
        </w:r>
      </w:hyperlink>
    </w:p>
    <w:p>
      <w:pPr>
        <w:pStyle w:val="TOC2"/>
        <w:tabs>
          <w:tab w:val="right" w:leader="dot" w:pos="8306"/>
        </w:tabs>
      </w:pPr>
      <w:hyperlink w:anchor="_Toc30251" w:history="1">
        <w:r>
          <w:rPr>
            <w:rFonts w:ascii="仿宋" w:eastAsia="仿宋" w:hAnsi="仿宋" w:cs="仿宋" w:hint="eastAsia"/>
            <w:lang w:eastAsia="zh-CN"/>
          </w:rPr>
          <w:t>(二)、应急预案与响应</w:t>
        </w:r>
        <w:r>
          <w:tab/>
        </w:r>
        <w:r>
          <w:fldChar w:fldCharType="begin"/>
        </w:r>
        <w:r>
          <w:instrText xml:space="preserve"> PAGEREF _Toc30251 \h </w:instrText>
        </w:r>
        <w:r>
          <w:fldChar w:fldCharType="separate"/>
        </w:r>
        <w:r>
          <w:t>36</w:t>
        </w:r>
        <w:r>
          <w:fldChar w:fldCharType="end"/>
        </w:r>
      </w:hyperlink>
    </w:p>
    <w:p>
      <w:pPr>
        <w:pStyle w:val="TOC1"/>
        <w:tabs>
          <w:tab w:val="right" w:leader="dot" w:pos="8306"/>
        </w:tabs>
      </w:pPr>
      <w:hyperlink w:anchor="_Toc3450" w:history="1">
        <w:r>
          <w:rPr>
            <w:rFonts w:ascii="仿宋" w:eastAsia="仿宋" w:hAnsi="仿宋" w:cs="仿宋" w:hint="eastAsia"/>
            <w:lang w:eastAsia="zh-CN"/>
          </w:rPr>
          <w:t>八、环境保护与绿色发展</w:t>
        </w:r>
        <w:r>
          <w:tab/>
        </w:r>
        <w:r>
          <w:fldChar w:fldCharType="begin"/>
        </w:r>
        <w:r>
          <w:instrText xml:space="preserve"> PAGEREF _Toc3450 \h </w:instrText>
        </w:r>
        <w:r>
          <w:fldChar w:fldCharType="separate"/>
        </w:r>
        <w:r>
          <w:t>38</w:t>
        </w:r>
        <w:r>
          <w:fldChar w:fldCharType="end"/>
        </w:r>
      </w:hyperlink>
    </w:p>
    <w:p>
      <w:pPr>
        <w:pStyle w:val="TOC2"/>
        <w:tabs>
          <w:tab w:val="right" w:leader="dot" w:pos="8306"/>
        </w:tabs>
      </w:pPr>
      <w:hyperlink w:anchor="_Toc27068" w:history="1">
        <w:r>
          <w:rPr>
            <w:rFonts w:ascii="仿宋" w:eastAsia="仿宋" w:hAnsi="仿宋" w:cs="仿宋" w:hint="eastAsia"/>
            <w:lang w:eastAsia="zh-CN"/>
          </w:rPr>
          <w:t>(一)、环境保护措施</w:t>
        </w:r>
        <w:r>
          <w:tab/>
        </w:r>
        <w:r>
          <w:fldChar w:fldCharType="begin"/>
        </w:r>
        <w:r>
          <w:instrText xml:space="preserve"> PAGEREF _Toc27068 \h </w:instrText>
        </w:r>
        <w:r>
          <w:fldChar w:fldCharType="separate"/>
        </w:r>
        <w:r>
          <w:t>38</w:t>
        </w:r>
        <w:r>
          <w:fldChar w:fldCharType="end"/>
        </w:r>
      </w:hyperlink>
    </w:p>
    <w:p>
      <w:pPr>
        <w:pStyle w:val="TOC2"/>
        <w:tabs>
          <w:tab w:val="right" w:leader="dot" w:pos="8306"/>
        </w:tabs>
      </w:pPr>
      <w:hyperlink w:anchor="_Toc3161" w:history="1">
        <w:r>
          <w:rPr>
            <w:rFonts w:ascii="仿宋" w:eastAsia="仿宋" w:hAnsi="仿宋" w:cs="仿宋" w:hint="eastAsia"/>
            <w:lang w:eastAsia="zh-CN"/>
          </w:rPr>
          <w:t>(二)、绿色发展与可持续发展策略</w:t>
        </w:r>
        <w:r>
          <w:tab/>
        </w:r>
        <w:r>
          <w:fldChar w:fldCharType="begin"/>
        </w:r>
        <w:r>
          <w:instrText xml:space="preserve"> PAGEREF _Toc3161 \h </w:instrText>
        </w:r>
        <w:r>
          <w:fldChar w:fldCharType="separate"/>
        </w:r>
        <w:r>
          <w:t>40</w:t>
        </w:r>
        <w:r>
          <w:fldChar w:fldCharType="end"/>
        </w:r>
      </w:hyperlink>
    </w:p>
    <w:p>
      <w:pPr>
        <w:pStyle w:val="TOC1"/>
        <w:tabs>
          <w:tab w:val="right" w:leader="dot" w:pos="8306"/>
        </w:tabs>
      </w:pPr>
      <w:hyperlink w:anchor="_Toc25733" w:history="1">
        <w:r>
          <w:rPr>
            <w:rFonts w:ascii="仿宋" w:eastAsia="仿宋" w:hAnsi="仿宋" w:cs="仿宋" w:hint="eastAsia"/>
            <w:lang w:eastAsia="zh-CN"/>
          </w:rPr>
          <w:t>九、客户关系管理与市场拓展</w:t>
        </w:r>
        <w:r>
          <w:tab/>
        </w:r>
        <w:r>
          <w:fldChar w:fldCharType="begin"/>
        </w:r>
        <w:r>
          <w:instrText xml:space="preserve"> PAGEREF _Toc25733 \h </w:instrText>
        </w:r>
        <w:r>
          <w:fldChar w:fldCharType="separate"/>
        </w:r>
        <w:r>
          <w:t>41</w:t>
        </w:r>
        <w:r>
          <w:fldChar w:fldCharType="end"/>
        </w:r>
      </w:hyperlink>
    </w:p>
    <w:p>
      <w:pPr>
        <w:pStyle w:val="TOC2"/>
        <w:tabs>
          <w:tab w:val="right" w:leader="dot" w:pos="8306"/>
        </w:tabs>
      </w:pPr>
      <w:hyperlink w:anchor="_Toc10596" w:history="1">
        <w:r>
          <w:rPr>
            <w:rFonts w:ascii="仿宋" w:eastAsia="仿宋" w:hAnsi="仿宋" w:cs="仿宋" w:hint="eastAsia"/>
            <w:lang w:eastAsia="zh-CN"/>
          </w:rPr>
          <w:t>(一)、客户关系管理策略</w:t>
        </w:r>
        <w:r>
          <w:tab/>
        </w:r>
        <w:r>
          <w:fldChar w:fldCharType="begin"/>
        </w:r>
        <w:r>
          <w:instrText xml:space="preserve"> PAGEREF _Toc10596 \h </w:instrText>
        </w:r>
        <w:r>
          <w:fldChar w:fldCharType="separate"/>
        </w:r>
        <w:r>
          <w:t>41</w:t>
        </w:r>
        <w:r>
          <w:fldChar w:fldCharType="end"/>
        </w:r>
      </w:hyperlink>
    </w:p>
    <w:p>
      <w:pPr>
        <w:pStyle w:val="TOC2"/>
        <w:tabs>
          <w:tab w:val="right" w:leader="dot" w:pos="8306"/>
        </w:tabs>
      </w:pPr>
      <w:hyperlink w:anchor="_Toc2641" w:history="1">
        <w:r>
          <w:rPr>
            <w:rFonts w:ascii="仿宋" w:eastAsia="仿宋" w:hAnsi="仿宋" w:cs="仿宋" w:hint="eastAsia"/>
            <w:lang w:eastAsia="zh-CN"/>
          </w:rPr>
          <w:t>(二)、市场拓展方案</w:t>
        </w:r>
        <w:r>
          <w:tab/>
        </w:r>
        <w:r>
          <w:fldChar w:fldCharType="begin"/>
        </w:r>
        <w:r>
          <w:instrText xml:space="preserve"> PAGEREF _Toc2641 \h </w:instrText>
        </w:r>
        <w:r>
          <w:fldChar w:fldCharType="separate"/>
        </w:r>
        <w:r>
          <w:t>42</w:t>
        </w:r>
        <w:r>
          <w:fldChar w:fldCharType="end"/>
        </w:r>
      </w:hyperlink>
    </w:p>
    <w:p>
      <w:pPr>
        <w:pStyle w:val="TOC1"/>
        <w:tabs>
          <w:tab w:val="right" w:leader="dot" w:pos="8306"/>
        </w:tabs>
      </w:pPr>
      <w:hyperlink w:anchor="_Toc20959" w:history="1">
        <w:r>
          <w:rPr>
            <w:rFonts w:ascii="仿宋" w:eastAsia="仿宋" w:hAnsi="仿宋" w:cs="仿宋" w:hint="eastAsia"/>
            <w:lang w:eastAsia="zh-CN"/>
          </w:rPr>
          <w:t>十、项目变更管理</w:t>
        </w:r>
        <w:r>
          <w:tab/>
        </w:r>
        <w:r>
          <w:fldChar w:fldCharType="begin"/>
        </w:r>
        <w:r>
          <w:instrText xml:space="preserve"> PAGEREF _Toc20959 \h </w:instrText>
        </w:r>
        <w:r>
          <w:fldChar w:fldCharType="separate"/>
        </w:r>
        <w:r>
          <w:t>43</w:t>
        </w:r>
        <w:r>
          <w:fldChar w:fldCharType="end"/>
        </w:r>
      </w:hyperlink>
    </w:p>
    <w:p>
      <w:pPr>
        <w:pStyle w:val="TOC2"/>
        <w:tabs>
          <w:tab w:val="right" w:leader="dot" w:pos="8306"/>
        </w:tabs>
      </w:pPr>
      <w:hyperlink w:anchor="_Toc4458" w:history="1">
        <w:r>
          <w:rPr>
            <w:rFonts w:ascii="仿宋" w:eastAsia="仿宋" w:hAnsi="仿宋" w:cs="仿宋" w:hint="eastAsia"/>
            <w:lang w:eastAsia="zh-CN"/>
          </w:rPr>
          <w:t>(一)、变更控制流程</w:t>
        </w:r>
        <w:r>
          <w:tab/>
        </w:r>
        <w:r>
          <w:fldChar w:fldCharType="begin"/>
        </w:r>
        <w:r>
          <w:instrText xml:space="preserve"> PAGEREF _Toc4458 \h </w:instrText>
        </w:r>
        <w:r>
          <w:fldChar w:fldCharType="separate"/>
        </w:r>
        <w:r>
          <w:t>43</w:t>
        </w:r>
        <w:r>
          <w:fldChar w:fldCharType="end"/>
        </w:r>
      </w:hyperlink>
    </w:p>
    <w:p>
      <w:pPr>
        <w:pStyle w:val="TOC2"/>
        <w:tabs>
          <w:tab w:val="right" w:leader="dot" w:pos="8306"/>
        </w:tabs>
      </w:pPr>
      <w:hyperlink w:anchor="_Toc20632" w:history="1">
        <w:r>
          <w:rPr>
            <w:rFonts w:ascii="仿宋" w:eastAsia="仿宋" w:hAnsi="仿宋" w:cs="仿宋" w:hint="eastAsia"/>
            <w:lang w:eastAsia="zh-CN"/>
          </w:rPr>
          <w:t>(二)、影响评估与处理</w:t>
        </w:r>
        <w:r>
          <w:tab/>
        </w:r>
        <w:r>
          <w:fldChar w:fldCharType="begin"/>
        </w:r>
        <w:r>
          <w:instrText xml:space="preserve"> PAGEREF _Toc20632 \h </w:instrText>
        </w:r>
        <w:r>
          <w:fldChar w:fldCharType="separate"/>
        </w:r>
        <w:r>
          <w:t>44</w:t>
        </w:r>
        <w:r>
          <w:fldChar w:fldCharType="end"/>
        </w:r>
      </w:hyperlink>
    </w:p>
    <w:p>
      <w:pPr>
        <w:pStyle w:val="TOC2"/>
        <w:tabs>
          <w:tab w:val="right" w:leader="dot" w:pos="8306"/>
        </w:tabs>
      </w:pPr>
      <w:hyperlink w:anchor="_Toc6223" w:history="1">
        <w:r>
          <w:rPr>
            <w:rFonts w:ascii="仿宋" w:eastAsia="仿宋" w:hAnsi="仿宋" w:cs="仿宋" w:hint="eastAsia"/>
            <w:lang w:eastAsia="zh-CN"/>
          </w:rPr>
          <w:t>(三)、变更记录与追踪</w:t>
        </w:r>
        <w:r>
          <w:tab/>
        </w:r>
        <w:r>
          <w:fldChar w:fldCharType="begin"/>
        </w:r>
        <w:r>
          <w:instrText xml:space="preserve"> PAGEREF _Toc6223 \h </w:instrText>
        </w:r>
        <w:r>
          <w:fldChar w:fldCharType="separate"/>
        </w:r>
        <w:r>
          <w:t>46</w:t>
        </w:r>
        <w:r>
          <w:fldChar w:fldCharType="end"/>
        </w:r>
      </w:hyperlink>
    </w:p>
    <w:p>
      <w:pPr>
        <w:pStyle w:val="TOC2"/>
        <w:tabs>
          <w:tab w:val="right" w:leader="dot" w:pos="8306"/>
        </w:tabs>
      </w:pPr>
      <w:hyperlink w:anchor="_Toc30039" w:history="1">
        <w:r>
          <w:rPr>
            <w:rFonts w:ascii="仿宋" w:eastAsia="仿宋" w:hAnsi="仿宋" w:cs="仿宋" w:hint="eastAsia"/>
            <w:lang w:eastAsia="zh-CN"/>
          </w:rPr>
          <w:t>(四)、变更管理策略</w:t>
        </w:r>
        <w:r>
          <w:tab/>
        </w:r>
        <w:r>
          <w:fldChar w:fldCharType="begin"/>
        </w:r>
        <w:r>
          <w:instrText xml:space="preserve"> PAGEREF _Toc30039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4" w:history="1">
        <w:r>
          <w:rPr>
            <w:rFonts w:ascii="仿宋" w:eastAsia="仿宋" w:hAnsi="仿宋" w:cs="仿宋" w:hint="eastAsia"/>
            <w:lang w:eastAsia="zh-CN"/>
          </w:rPr>
          <w:t>十一、项目质量与标准</w:t>
        </w:r>
        <w:r>
          <w:tab/>
        </w:r>
        <w:r>
          <w:fldChar w:fldCharType="begin"/>
        </w:r>
        <w:r>
          <w:instrText xml:space="preserve"> PAGEREF _Toc13794 \h </w:instrText>
        </w:r>
        <w:r>
          <w:fldChar w:fldCharType="separate"/>
        </w:r>
        <w:r>
          <w:t>49</w:t>
        </w:r>
        <w:r>
          <w:fldChar w:fldCharType="end"/>
        </w:r>
      </w:hyperlink>
    </w:p>
    <w:p>
      <w:pPr>
        <w:pStyle w:val="TOC2"/>
        <w:tabs>
          <w:tab w:val="right" w:leader="dot" w:pos="8306"/>
        </w:tabs>
      </w:pPr>
      <w:hyperlink w:anchor="_Toc20684" w:history="1">
        <w:r>
          <w:rPr>
            <w:rFonts w:ascii="仿宋" w:eastAsia="仿宋" w:hAnsi="仿宋" w:cs="仿宋" w:hint="eastAsia"/>
            <w:lang w:eastAsia="zh-CN"/>
          </w:rPr>
          <w:t>(一)、质量保障体系</w:t>
        </w:r>
        <w:r>
          <w:tab/>
        </w:r>
        <w:r>
          <w:fldChar w:fldCharType="begin"/>
        </w:r>
        <w:r>
          <w:instrText xml:space="preserve"> PAGEREF _Toc20684 \h </w:instrText>
        </w:r>
        <w:r>
          <w:fldChar w:fldCharType="separate"/>
        </w:r>
        <w:r>
          <w:t>49</w:t>
        </w:r>
        <w:r>
          <w:fldChar w:fldCharType="end"/>
        </w:r>
      </w:hyperlink>
    </w:p>
    <w:p>
      <w:pPr>
        <w:pStyle w:val="TOC2"/>
        <w:tabs>
          <w:tab w:val="right" w:leader="dot" w:pos="8306"/>
        </w:tabs>
      </w:pPr>
      <w:hyperlink w:anchor="_Toc31" w:history="1">
        <w:r>
          <w:rPr>
            <w:rFonts w:ascii="仿宋" w:eastAsia="仿宋" w:hAnsi="仿宋" w:cs="仿宋" w:hint="eastAsia"/>
            <w:lang w:eastAsia="zh-CN"/>
          </w:rPr>
          <w:t>(二)、标准化作业流程</w:t>
        </w:r>
        <w:r>
          <w:tab/>
        </w:r>
        <w:r>
          <w:fldChar w:fldCharType="begin"/>
        </w:r>
        <w:r>
          <w:instrText xml:space="preserve"> PAGEREF _Toc31 \h </w:instrText>
        </w:r>
        <w:r>
          <w:fldChar w:fldCharType="separate"/>
        </w:r>
        <w:r>
          <w:t>51</w:t>
        </w:r>
        <w:r>
          <w:fldChar w:fldCharType="end"/>
        </w:r>
      </w:hyperlink>
    </w:p>
    <w:p>
      <w:pPr>
        <w:pStyle w:val="TOC2"/>
        <w:tabs>
          <w:tab w:val="right" w:leader="dot" w:pos="8306"/>
        </w:tabs>
      </w:pPr>
      <w:hyperlink w:anchor="_Toc28893" w:history="1">
        <w:r>
          <w:rPr>
            <w:rFonts w:ascii="仿宋" w:eastAsia="仿宋" w:hAnsi="仿宋" w:cs="仿宋" w:hint="eastAsia"/>
            <w:lang w:eastAsia="zh-CN"/>
          </w:rPr>
          <w:t>(三)、质量监控与评估</w:t>
        </w:r>
        <w:r>
          <w:tab/>
        </w:r>
        <w:r>
          <w:fldChar w:fldCharType="begin"/>
        </w:r>
        <w:r>
          <w:instrText xml:space="preserve"> PAGEREF _Toc28893 \h </w:instrText>
        </w:r>
        <w:r>
          <w:fldChar w:fldCharType="separate"/>
        </w:r>
        <w:r>
          <w:t>52</w:t>
        </w:r>
        <w:r>
          <w:fldChar w:fldCharType="end"/>
        </w:r>
      </w:hyperlink>
    </w:p>
    <w:p>
      <w:pPr>
        <w:pStyle w:val="TOC2"/>
        <w:tabs>
          <w:tab w:val="right" w:leader="dot" w:pos="8306"/>
        </w:tabs>
      </w:pPr>
      <w:hyperlink w:anchor="_Toc26032" w:history="1">
        <w:r>
          <w:rPr>
            <w:rFonts w:ascii="仿宋" w:eastAsia="仿宋" w:hAnsi="仿宋" w:cs="仿宋" w:hint="eastAsia"/>
            <w:lang w:eastAsia="zh-CN"/>
          </w:rPr>
          <w:t>(四)、质量改进计划</w:t>
        </w:r>
        <w:r>
          <w:tab/>
        </w:r>
        <w:r>
          <w:fldChar w:fldCharType="begin"/>
        </w:r>
        <w:r>
          <w:instrText xml:space="preserve"> PAGEREF _Toc26032 \h </w:instrText>
        </w:r>
        <w:r>
          <w:fldChar w:fldCharType="separate"/>
        </w:r>
        <w:r>
          <w:t>53</w:t>
        </w:r>
        <w:r>
          <w:fldChar w:fldCharType="end"/>
        </w:r>
      </w:hyperlink>
    </w:p>
    <w:p>
      <w:pPr>
        <w:pStyle w:val="TOC1"/>
        <w:tabs>
          <w:tab w:val="right" w:leader="dot" w:pos="8306"/>
        </w:tabs>
      </w:pPr>
      <w:hyperlink w:anchor="_Toc10373" w:history="1">
        <w:r>
          <w:rPr>
            <w:rFonts w:ascii="仿宋" w:eastAsia="仿宋" w:hAnsi="仿宋" w:cs="仿宋" w:hint="eastAsia"/>
            <w:lang w:eastAsia="zh-CN"/>
          </w:rPr>
          <w:t>十二、项目进度计划</w:t>
        </w:r>
        <w:r>
          <w:tab/>
        </w:r>
        <w:r>
          <w:fldChar w:fldCharType="begin"/>
        </w:r>
        <w:r>
          <w:instrText xml:space="preserve"> PAGEREF _Toc10373 \h </w:instrText>
        </w:r>
        <w:r>
          <w:fldChar w:fldCharType="separate"/>
        </w:r>
        <w:r>
          <w:t>54</w:t>
        </w:r>
        <w:r>
          <w:fldChar w:fldCharType="end"/>
        </w:r>
      </w:hyperlink>
    </w:p>
    <w:p>
      <w:pPr>
        <w:pStyle w:val="TOC2"/>
        <w:tabs>
          <w:tab w:val="right" w:leader="dot" w:pos="8306"/>
        </w:tabs>
      </w:pPr>
      <w:hyperlink w:anchor="_Toc22727" w:history="1">
        <w:r>
          <w:rPr>
            <w:rFonts w:ascii="仿宋" w:eastAsia="仿宋" w:hAnsi="仿宋" w:cs="仿宋" w:hint="eastAsia"/>
            <w:lang w:eastAsia="zh-CN"/>
          </w:rPr>
          <w:t>(一)、建设周期</w:t>
        </w:r>
        <w:r>
          <w:tab/>
        </w:r>
        <w:r>
          <w:fldChar w:fldCharType="begin"/>
        </w:r>
        <w:r>
          <w:instrText xml:space="preserve"> PAGEREF _Toc22727 \h </w:instrText>
        </w:r>
        <w:r>
          <w:fldChar w:fldCharType="separate"/>
        </w:r>
        <w:r>
          <w:t>54</w:t>
        </w:r>
        <w:r>
          <w:fldChar w:fldCharType="end"/>
        </w:r>
      </w:hyperlink>
    </w:p>
    <w:p>
      <w:pPr>
        <w:pStyle w:val="TOC2"/>
        <w:tabs>
          <w:tab w:val="right" w:leader="dot" w:pos="8306"/>
        </w:tabs>
      </w:pPr>
      <w:hyperlink w:anchor="_Toc1965" w:history="1">
        <w:r>
          <w:rPr>
            <w:rFonts w:ascii="仿宋" w:eastAsia="仿宋" w:hAnsi="仿宋" w:cs="仿宋" w:hint="eastAsia"/>
            <w:lang w:eastAsia="zh-CN"/>
          </w:rPr>
          <w:t>(二)、建设进度</w:t>
        </w:r>
        <w:r>
          <w:tab/>
        </w:r>
        <w:r>
          <w:fldChar w:fldCharType="begin"/>
        </w:r>
        <w:r>
          <w:instrText xml:space="preserve"> PAGEREF _Toc1965 \h </w:instrText>
        </w:r>
        <w:r>
          <w:fldChar w:fldCharType="separate"/>
        </w:r>
        <w:r>
          <w:t>54</w:t>
        </w:r>
        <w:r>
          <w:fldChar w:fldCharType="end"/>
        </w:r>
      </w:hyperlink>
    </w:p>
    <w:p>
      <w:pPr>
        <w:pStyle w:val="TOC2"/>
        <w:tabs>
          <w:tab w:val="right" w:leader="dot" w:pos="8306"/>
        </w:tabs>
      </w:pPr>
      <w:hyperlink w:anchor="_Toc32298" w:history="1">
        <w:r>
          <w:rPr>
            <w:rFonts w:ascii="仿宋" w:eastAsia="仿宋" w:hAnsi="仿宋" w:cs="仿宋" w:hint="eastAsia"/>
            <w:lang w:eastAsia="zh-CN"/>
          </w:rPr>
          <w:t>(三)、进度安排注意事项</w:t>
        </w:r>
        <w:r>
          <w:tab/>
        </w:r>
        <w:r>
          <w:fldChar w:fldCharType="begin"/>
        </w:r>
        <w:r>
          <w:instrText xml:space="preserve"> PAGEREF _Toc32298 \h </w:instrText>
        </w:r>
        <w:r>
          <w:fldChar w:fldCharType="separate"/>
        </w:r>
        <w:r>
          <w:t>56</w:t>
        </w:r>
        <w:r>
          <w:fldChar w:fldCharType="end"/>
        </w:r>
      </w:hyperlink>
    </w:p>
    <w:p>
      <w:pPr>
        <w:pStyle w:val="TOC2"/>
        <w:tabs>
          <w:tab w:val="right" w:leader="dot" w:pos="8306"/>
        </w:tabs>
      </w:pPr>
      <w:hyperlink w:anchor="_Toc2710" w:history="1">
        <w:r>
          <w:rPr>
            <w:rFonts w:ascii="仿宋" w:eastAsia="仿宋" w:hAnsi="仿宋" w:cs="仿宋" w:hint="eastAsia"/>
            <w:lang w:eastAsia="zh-CN"/>
          </w:rPr>
          <w:t>(四)、人力资源配置</w:t>
        </w:r>
        <w:r>
          <w:tab/>
        </w:r>
        <w:r>
          <w:fldChar w:fldCharType="begin"/>
        </w:r>
        <w:r>
          <w:instrText xml:space="preserve"> PAGEREF _Toc2710 \h </w:instrText>
        </w:r>
        <w:r>
          <w:fldChar w:fldCharType="separate"/>
        </w:r>
        <w:r>
          <w:t>57</w:t>
        </w:r>
        <w:r>
          <w:fldChar w:fldCharType="end"/>
        </w:r>
      </w:hyperlink>
    </w:p>
    <w:p>
      <w:pPr>
        <w:pStyle w:val="TOC2"/>
        <w:tabs>
          <w:tab w:val="right" w:leader="dot" w:pos="8306"/>
        </w:tabs>
      </w:pPr>
      <w:hyperlink w:anchor="_Toc26974" w:history="1">
        <w:r>
          <w:rPr>
            <w:rFonts w:ascii="仿宋" w:eastAsia="仿宋" w:hAnsi="仿宋" w:cs="仿宋" w:hint="eastAsia"/>
            <w:lang w:eastAsia="zh-CN"/>
          </w:rPr>
          <w:t>(五)、员工培训</w:t>
        </w:r>
        <w:r>
          <w:tab/>
        </w:r>
        <w:r>
          <w:fldChar w:fldCharType="begin"/>
        </w:r>
        <w:r>
          <w:instrText xml:space="preserve"> PAGEREF _Toc26974 \h </w:instrText>
        </w:r>
        <w:r>
          <w:fldChar w:fldCharType="separate"/>
        </w:r>
        <w:r>
          <w:t>59</w:t>
        </w:r>
        <w:r>
          <w:fldChar w:fldCharType="end"/>
        </w:r>
      </w:hyperlink>
    </w:p>
    <w:p>
      <w:pPr>
        <w:pStyle w:val="TOC2"/>
        <w:tabs>
          <w:tab w:val="right" w:leader="dot" w:pos="8306"/>
        </w:tabs>
      </w:pPr>
      <w:hyperlink w:anchor="_Toc1489" w:history="1">
        <w:r>
          <w:rPr>
            <w:rFonts w:ascii="仿宋" w:eastAsia="仿宋" w:hAnsi="仿宋" w:cs="仿宋" w:hint="eastAsia"/>
            <w:lang w:eastAsia="zh-CN"/>
          </w:rPr>
          <w:t>(六)、项目实施保障</w:t>
        </w:r>
        <w:r>
          <w:tab/>
        </w:r>
        <w:r>
          <w:fldChar w:fldCharType="begin"/>
        </w:r>
        <w:r>
          <w:instrText xml:space="preserve"> PAGEREF _Toc1489 \h </w:instrText>
        </w:r>
        <w:r>
          <w:fldChar w:fldCharType="separate"/>
        </w:r>
        <w:r>
          <w:t>60</w:t>
        </w:r>
        <w:r>
          <w:fldChar w:fldCharType="end"/>
        </w:r>
      </w:hyperlink>
    </w:p>
    <w:p>
      <w:pPr>
        <w:pStyle w:val="TOC2"/>
        <w:tabs>
          <w:tab w:val="right" w:leader="dot" w:pos="8306"/>
        </w:tabs>
      </w:pPr>
      <w:hyperlink w:anchor="_Toc30535" w:history="1">
        <w:r>
          <w:rPr>
            <w:rFonts w:ascii="仿宋" w:eastAsia="仿宋" w:hAnsi="仿宋" w:cs="仿宋" w:hint="eastAsia"/>
            <w:lang w:eastAsia="zh-CN"/>
          </w:rPr>
          <w:t>(七)、安全规范管理</w:t>
        </w:r>
        <w:r>
          <w:tab/>
        </w:r>
        <w:r>
          <w:fldChar w:fldCharType="begin"/>
        </w:r>
        <w:r>
          <w:instrText xml:space="preserve"> PAGEREF _Toc30535 \h </w:instrText>
        </w:r>
        <w:r>
          <w:fldChar w:fldCharType="separate"/>
        </w:r>
        <w:r>
          <w:t>61</w:t>
        </w:r>
        <w:r>
          <w:fldChar w:fldCharType="end"/>
        </w:r>
      </w:hyperlink>
    </w:p>
    <w:p>
      <w:pPr>
        <w:pStyle w:val="TOC1"/>
        <w:tabs>
          <w:tab w:val="right" w:leader="dot" w:pos="8306"/>
        </w:tabs>
      </w:pPr>
      <w:hyperlink w:anchor="_Toc15075" w:history="1">
        <w:r>
          <w:rPr>
            <w:rFonts w:ascii="仿宋" w:eastAsia="仿宋" w:hAnsi="仿宋" w:cs="仿宋" w:hint="eastAsia"/>
            <w:lang w:eastAsia="zh-CN"/>
          </w:rPr>
          <w:t>十三、知识产权管理与保护</w:t>
        </w:r>
        <w:r>
          <w:tab/>
        </w:r>
        <w:r>
          <w:fldChar w:fldCharType="begin"/>
        </w:r>
        <w:r>
          <w:instrText xml:space="preserve"> PAGEREF _Toc15075 \h </w:instrText>
        </w:r>
        <w:r>
          <w:fldChar w:fldCharType="separate"/>
        </w:r>
        <w:r>
          <w:t>62</w:t>
        </w:r>
        <w:r>
          <w:fldChar w:fldCharType="end"/>
        </w:r>
      </w:hyperlink>
    </w:p>
    <w:p>
      <w:pPr>
        <w:pStyle w:val="TOC2"/>
        <w:tabs>
          <w:tab w:val="right" w:leader="dot" w:pos="8306"/>
        </w:tabs>
      </w:pPr>
      <w:hyperlink w:anchor="_Toc8898" w:history="1">
        <w:r>
          <w:rPr>
            <w:rFonts w:ascii="仿宋" w:eastAsia="仿宋" w:hAnsi="仿宋" w:cs="仿宋" w:hint="eastAsia"/>
            <w:lang w:eastAsia="zh-CN"/>
          </w:rPr>
          <w:t>(一)、知识产权管理体系建设</w:t>
        </w:r>
        <w:r>
          <w:tab/>
        </w:r>
        <w:r>
          <w:fldChar w:fldCharType="begin"/>
        </w:r>
        <w:r>
          <w:instrText xml:space="preserve"> PAGEREF _Toc8898 \h </w:instrText>
        </w:r>
        <w:r>
          <w:fldChar w:fldCharType="separate"/>
        </w:r>
        <w:r>
          <w:t>62</w:t>
        </w:r>
        <w:r>
          <w:fldChar w:fldCharType="end"/>
        </w:r>
      </w:hyperlink>
    </w:p>
    <w:p>
      <w:pPr>
        <w:pStyle w:val="TOC2"/>
        <w:tabs>
          <w:tab w:val="right" w:leader="dot" w:pos="8306"/>
        </w:tabs>
      </w:pPr>
      <w:hyperlink w:anchor="_Toc8957" w:history="1">
        <w:r>
          <w:rPr>
            <w:rFonts w:ascii="仿宋" w:eastAsia="仿宋" w:hAnsi="仿宋" w:cs="仿宋" w:hint="eastAsia"/>
            <w:lang w:eastAsia="zh-CN"/>
          </w:rPr>
          <w:t>(二)、知识产权保护措施</w:t>
        </w:r>
        <w:r>
          <w:tab/>
        </w:r>
        <w:r>
          <w:fldChar w:fldCharType="begin"/>
        </w:r>
        <w:r>
          <w:instrText xml:space="preserve"> PAGEREF _Toc8957 \h </w:instrText>
        </w:r>
        <w:r>
          <w:fldChar w:fldCharType="separate"/>
        </w:r>
        <w:r>
          <w:t>63</w:t>
        </w:r>
        <w:r>
          <w:fldChar w:fldCharType="end"/>
        </w:r>
      </w:hyperlink>
    </w:p>
    <w:p>
      <w:pPr>
        <w:pStyle w:val="TOC1"/>
        <w:tabs>
          <w:tab w:val="right" w:leader="dot" w:pos="8306"/>
        </w:tabs>
      </w:pPr>
      <w:hyperlink w:anchor="_Toc19194" w:history="1">
        <w:r>
          <w:rPr>
            <w:rFonts w:ascii="仿宋" w:eastAsia="仿宋" w:hAnsi="仿宋" w:cs="仿宋" w:hint="eastAsia"/>
            <w:lang w:eastAsia="zh-CN"/>
          </w:rPr>
          <w:t>十四、项目施工方案</w:t>
        </w:r>
        <w:r>
          <w:tab/>
        </w:r>
        <w:r>
          <w:fldChar w:fldCharType="begin"/>
        </w:r>
        <w:r>
          <w:instrText xml:space="preserve"> PAGEREF _Toc19194 \h </w:instrText>
        </w:r>
        <w:r>
          <w:fldChar w:fldCharType="separate"/>
        </w:r>
        <w:r>
          <w:t>64</w:t>
        </w:r>
        <w:r>
          <w:fldChar w:fldCharType="end"/>
        </w:r>
      </w:hyperlink>
    </w:p>
    <w:p>
      <w:pPr>
        <w:pStyle w:val="TOC2"/>
        <w:tabs>
          <w:tab w:val="right" w:leader="dot" w:pos="8306"/>
        </w:tabs>
      </w:pPr>
      <w:hyperlink w:anchor="_Toc10347" w:history="1">
        <w:r>
          <w:rPr>
            <w:rFonts w:ascii="仿宋" w:eastAsia="仿宋" w:hAnsi="仿宋" w:cs="仿宋" w:hint="eastAsia"/>
            <w:lang w:eastAsia="zh-CN"/>
          </w:rPr>
          <w:t>(一)、施工组织设计</w:t>
        </w:r>
        <w:r>
          <w:tab/>
        </w:r>
        <w:r>
          <w:fldChar w:fldCharType="begin"/>
        </w:r>
        <w:r>
          <w:instrText xml:space="preserve"> PAGEREF _Toc10347 \h </w:instrText>
        </w:r>
        <w:r>
          <w:fldChar w:fldCharType="separate"/>
        </w:r>
        <w:r>
          <w:t>64</w:t>
        </w:r>
        <w:r>
          <w:fldChar w:fldCharType="end"/>
        </w:r>
      </w:hyperlink>
    </w:p>
    <w:p>
      <w:pPr>
        <w:pStyle w:val="TOC2"/>
        <w:tabs>
          <w:tab w:val="right" w:leader="dot" w:pos="8306"/>
        </w:tabs>
      </w:pPr>
      <w:hyperlink w:anchor="_Toc24973" w:history="1">
        <w:r>
          <w:rPr>
            <w:rFonts w:ascii="仿宋" w:eastAsia="仿宋" w:hAnsi="仿宋" w:cs="仿宋" w:hint="eastAsia"/>
            <w:lang w:eastAsia="zh-CN"/>
          </w:rPr>
          <w:t>(二)、施工工艺与技术路线</w:t>
        </w:r>
        <w:r>
          <w:tab/>
        </w:r>
        <w:r>
          <w:fldChar w:fldCharType="begin"/>
        </w:r>
        <w:r>
          <w:instrText xml:space="preserve"> PAGEREF _Toc24973 \h </w:instrText>
        </w:r>
        <w:r>
          <w:fldChar w:fldCharType="separate"/>
        </w:r>
        <w:r>
          <w:t>66</w:t>
        </w:r>
        <w:r>
          <w:fldChar w:fldCharType="end"/>
        </w:r>
      </w:hyperlink>
    </w:p>
    <w:p>
      <w:pPr>
        <w:pStyle w:val="TOC2"/>
        <w:tabs>
          <w:tab w:val="right" w:leader="dot" w:pos="8306"/>
        </w:tabs>
      </w:pPr>
      <w:hyperlink w:anchor="_Toc3255" w:history="1">
        <w:r>
          <w:rPr>
            <w:rFonts w:ascii="仿宋" w:eastAsia="仿宋" w:hAnsi="仿宋" w:cs="仿宋" w:hint="eastAsia"/>
            <w:lang w:eastAsia="zh-CN"/>
          </w:rPr>
          <w:t>(三)、关键节点施工计划</w:t>
        </w:r>
        <w:r>
          <w:tab/>
        </w:r>
        <w:r>
          <w:fldChar w:fldCharType="begin"/>
        </w:r>
        <w:r>
          <w:instrText xml:space="preserve"> PAGEREF _Toc3255 \h </w:instrText>
        </w:r>
        <w:r>
          <w:fldChar w:fldCharType="separate"/>
        </w:r>
        <w:r>
          <w:t>67</w:t>
        </w:r>
        <w:r>
          <w:fldChar w:fldCharType="end"/>
        </w:r>
      </w:hyperlink>
    </w:p>
    <w:p>
      <w:pPr>
        <w:pStyle w:val="TOC2"/>
        <w:tabs>
          <w:tab w:val="right" w:leader="dot" w:pos="8306"/>
        </w:tabs>
      </w:pPr>
      <w:hyperlink w:anchor="_Toc26302" w:history="1">
        <w:r>
          <w:rPr>
            <w:rFonts w:ascii="仿宋" w:eastAsia="仿宋" w:hAnsi="仿宋" w:cs="仿宋" w:hint="eastAsia"/>
            <w:lang w:eastAsia="zh-CN"/>
          </w:rPr>
          <w:t>(四)、施工现场管理</w:t>
        </w:r>
        <w:r>
          <w:tab/>
        </w:r>
        <w:r>
          <w:fldChar w:fldCharType="begin"/>
        </w:r>
        <w:r>
          <w:instrText xml:space="preserve"> PAGEREF _Toc26302 \h </w:instrText>
        </w:r>
        <w:r>
          <w:fldChar w:fldCharType="separate"/>
        </w:r>
        <w:r>
          <w:t>69</w:t>
        </w:r>
        <w:r>
          <w:fldChar w:fldCharType="end"/>
        </w:r>
      </w:hyperlink>
    </w:p>
    <w:p>
      <w:pPr>
        <w:pStyle w:val="TOC1"/>
        <w:tabs>
          <w:tab w:val="right" w:leader="dot" w:pos="8306"/>
        </w:tabs>
      </w:pPr>
      <w:hyperlink w:anchor="_Toc26758" w:history="1">
        <w:r>
          <w:rPr>
            <w:rFonts w:ascii="仿宋" w:eastAsia="仿宋" w:hAnsi="仿宋" w:cs="仿宋" w:hint="eastAsia"/>
            <w:lang w:eastAsia="zh-CN"/>
          </w:rPr>
          <w:t>十五、法律法规与政策遵循</w:t>
        </w:r>
        <w:r>
          <w:tab/>
        </w:r>
        <w:r>
          <w:fldChar w:fldCharType="begin"/>
        </w:r>
        <w:r>
          <w:instrText xml:space="preserve"> PAGEREF _Toc26758 \h </w:instrText>
        </w:r>
        <w:r>
          <w:fldChar w:fldCharType="separate"/>
        </w:r>
        <w:r>
          <w:t>71</w:t>
        </w:r>
        <w:r>
          <w:fldChar w:fldCharType="end"/>
        </w:r>
      </w:hyperlink>
    </w:p>
    <w:p>
      <w:pPr>
        <w:pStyle w:val="TOC2"/>
        <w:tabs>
          <w:tab w:val="right" w:leader="dot" w:pos="8306"/>
        </w:tabs>
      </w:pPr>
      <w:hyperlink w:anchor="_Toc3140" w:history="1">
        <w:r>
          <w:rPr>
            <w:rFonts w:ascii="仿宋" w:eastAsia="仿宋" w:hAnsi="仿宋" w:cs="仿宋" w:hint="eastAsia"/>
            <w:lang w:eastAsia="zh-CN"/>
          </w:rPr>
          <w:t>(一)、法律法规遵守</w:t>
        </w:r>
        <w:r>
          <w:tab/>
        </w:r>
        <w:r>
          <w:fldChar w:fldCharType="begin"/>
        </w:r>
        <w:r>
          <w:instrText xml:space="preserve"> PAGEREF _Toc3140 \h </w:instrText>
        </w:r>
        <w:r>
          <w:fldChar w:fldCharType="separate"/>
        </w:r>
        <w:r>
          <w:t>71</w:t>
        </w:r>
        <w:r>
          <w:fldChar w:fldCharType="end"/>
        </w:r>
      </w:hyperlink>
    </w:p>
    <w:p>
      <w:pPr>
        <w:pStyle w:val="TOC2"/>
        <w:tabs>
          <w:tab w:val="right" w:leader="dot" w:pos="8306"/>
        </w:tabs>
      </w:pPr>
      <w:hyperlink w:anchor="_Toc23482" w:history="1">
        <w:r>
          <w:rPr>
            <w:rFonts w:ascii="仿宋" w:eastAsia="仿宋" w:hAnsi="仿宋" w:cs="仿宋" w:hint="eastAsia"/>
            <w:lang w:eastAsia="zh-CN"/>
          </w:rPr>
          <w:t>(二)、政策导向与利用</w:t>
        </w:r>
        <w:r>
          <w:tab/>
        </w:r>
        <w:r>
          <w:fldChar w:fldCharType="begin"/>
        </w:r>
        <w:r>
          <w:instrText xml:space="preserve"> PAGEREF _Toc23482 \h </w:instrText>
        </w:r>
        <w:r>
          <w:fldChar w:fldCharType="separate"/>
        </w:r>
        <w:r>
          <w:t>72</w:t>
        </w:r>
        <w:r>
          <w:fldChar w:fldCharType="end"/>
        </w:r>
      </w:hyperlink>
    </w:p>
    <w:p>
      <w:pPr>
        <w:pStyle w:val="TOC1"/>
        <w:tabs>
          <w:tab w:val="right" w:leader="dot" w:pos="8306"/>
        </w:tabs>
      </w:pPr>
      <w:hyperlink w:anchor="_Toc23410" w:history="1">
        <w:r>
          <w:rPr>
            <w:rFonts w:ascii="仿宋" w:eastAsia="仿宋" w:hAnsi="仿宋" w:cs="仿宋" w:hint="eastAsia"/>
            <w:lang w:eastAsia="zh-CN"/>
          </w:rPr>
          <w:t>十六、设施与设备管理</w:t>
        </w:r>
        <w:r>
          <w:tab/>
        </w:r>
        <w:r>
          <w:fldChar w:fldCharType="begin"/>
        </w:r>
        <w:r>
          <w:instrText xml:space="preserve"> PAGEREF _Toc23410 \h </w:instrText>
        </w:r>
        <w:r>
          <w:fldChar w:fldCharType="separate"/>
        </w:r>
        <w:r>
          <w:t>73</w:t>
        </w:r>
        <w:r>
          <w:fldChar w:fldCharType="end"/>
        </w:r>
      </w:hyperlink>
    </w:p>
    <w:p>
      <w:pPr>
        <w:pStyle w:val="TOC2"/>
        <w:tabs>
          <w:tab w:val="right" w:leader="dot" w:pos="8306"/>
        </w:tabs>
      </w:pPr>
      <w:hyperlink w:anchor="_Toc30570" w:history="1">
        <w:r>
          <w:rPr>
            <w:rFonts w:ascii="仿宋" w:eastAsia="仿宋" w:hAnsi="仿宋" w:cs="仿宋" w:hint="eastAsia"/>
            <w:lang w:eastAsia="zh-CN"/>
          </w:rPr>
          <w:t>(一)、设施规划与配置</w:t>
        </w:r>
        <w:r>
          <w:tab/>
        </w:r>
        <w:r>
          <w:fldChar w:fldCharType="begin"/>
        </w:r>
        <w:r>
          <w:instrText xml:space="preserve"> PAGEREF _Toc30570 \h </w:instrText>
        </w:r>
        <w:r>
          <w:fldChar w:fldCharType="separate"/>
        </w:r>
        <w:r>
          <w:t>73</w:t>
        </w:r>
        <w:r>
          <w:fldChar w:fldCharType="end"/>
        </w:r>
      </w:hyperlink>
    </w:p>
    <w:p>
      <w:pPr>
        <w:pStyle w:val="TOC2"/>
        <w:tabs>
          <w:tab w:val="right" w:leader="dot" w:pos="8306"/>
        </w:tabs>
      </w:pPr>
      <w:hyperlink w:anchor="_Toc25042" w:history="1">
        <w:r>
          <w:rPr>
            <w:rFonts w:ascii="仿宋" w:eastAsia="仿宋" w:hAnsi="仿宋" w:cs="仿宋" w:hint="eastAsia"/>
            <w:lang w:eastAsia="zh-CN"/>
          </w:rPr>
          <w:t>(二)、设备采购与维护管理</w:t>
        </w:r>
        <w:r>
          <w:tab/>
        </w:r>
        <w:r>
          <w:fldChar w:fldCharType="begin"/>
        </w:r>
        <w:r>
          <w:instrText xml:space="preserve"> PAGEREF _Toc25042 \h </w:instrText>
        </w:r>
        <w:r>
          <w:fldChar w:fldCharType="separate"/>
        </w:r>
        <w:r>
          <w:t>73</w:t>
        </w:r>
        <w:r>
          <w:fldChar w:fldCharType="end"/>
        </w:r>
      </w:hyperlink>
    </w:p>
    <w:p>
      <w:pPr>
        <w:pStyle w:val="TOC2"/>
        <w:tabs>
          <w:tab w:val="right" w:leader="dot" w:pos="8306"/>
        </w:tabs>
      </w:pPr>
      <w:hyperlink w:anchor="_Toc30877" w:history="1">
        <w:r>
          <w:rPr>
            <w:rFonts w:ascii="仿宋" w:eastAsia="仿宋" w:hAnsi="仿宋" w:cs="仿宋" w:hint="eastAsia"/>
            <w:lang w:eastAsia="zh-CN"/>
          </w:rPr>
          <w:t>(三)、设施设备升级策略</w:t>
        </w:r>
        <w:r>
          <w:tab/>
        </w:r>
        <w:r>
          <w:fldChar w:fldCharType="begin"/>
        </w:r>
        <w:r>
          <w:instrText xml:space="preserve"> PAGEREF _Toc30877 \h </w:instrText>
        </w:r>
        <w:r>
          <w:fldChar w:fldCharType="separate"/>
        </w:r>
        <w:r>
          <w:t>74</w:t>
        </w:r>
        <w:r>
          <w:fldChar w:fldCharType="end"/>
        </w:r>
      </w:hyperlink>
    </w:p>
    <w:p>
      <w:pPr>
        <w:pStyle w:val="TOC1"/>
        <w:tabs>
          <w:tab w:val="right" w:leader="dot" w:pos="8306"/>
        </w:tabs>
      </w:pPr>
      <w:hyperlink w:anchor="_Toc16232" w:history="1">
        <w:r>
          <w:rPr>
            <w:rFonts w:ascii="仿宋" w:eastAsia="仿宋" w:hAnsi="仿宋" w:cs="仿宋" w:hint="eastAsia"/>
            <w:lang w:eastAsia="zh-CN"/>
          </w:rPr>
          <w:t>十七、质量管理与控制</w:t>
        </w:r>
        <w:r>
          <w:tab/>
        </w:r>
        <w:r>
          <w:fldChar w:fldCharType="begin"/>
        </w:r>
        <w:r>
          <w:instrText xml:space="preserve"> PAGEREF _Toc16232 \h </w:instrText>
        </w:r>
        <w:r>
          <w:fldChar w:fldCharType="separate"/>
        </w:r>
        <w:r>
          <w:t>75</w:t>
        </w:r>
        <w:r>
          <w:fldChar w:fldCharType="end"/>
        </w:r>
      </w:hyperlink>
    </w:p>
    <w:p>
      <w:pPr>
        <w:pStyle w:val="TOC2"/>
        <w:tabs>
          <w:tab w:val="right" w:leader="dot" w:pos="8306"/>
        </w:tabs>
      </w:pPr>
      <w:hyperlink w:anchor="_Toc25076" w:history="1">
        <w:r>
          <w:rPr>
            <w:rFonts w:ascii="仿宋" w:eastAsia="仿宋" w:hAnsi="仿宋" w:cs="仿宋" w:hint="eastAsia"/>
            <w:lang w:eastAsia="zh-CN"/>
          </w:rPr>
          <w:t>(一)、质量管理体系建设</w:t>
        </w:r>
        <w:r>
          <w:tab/>
        </w:r>
        <w:r>
          <w:fldChar w:fldCharType="begin"/>
        </w:r>
        <w:r>
          <w:instrText xml:space="preserve"> PAGEREF _Toc25076 \h </w:instrText>
        </w:r>
        <w:r>
          <w:fldChar w:fldCharType="separate"/>
        </w:r>
        <w:r>
          <w:t>75</w:t>
        </w:r>
        <w:r>
          <w:fldChar w:fldCharType="end"/>
        </w:r>
      </w:hyperlink>
    </w:p>
    <w:p>
      <w:pPr>
        <w:pStyle w:val="TOC2"/>
        <w:tabs>
          <w:tab w:val="right" w:leader="dot" w:pos="8306"/>
        </w:tabs>
      </w:pPr>
      <w:hyperlink w:anchor="_Toc3125" w:history="1">
        <w:r>
          <w:rPr>
            <w:rFonts w:ascii="仿宋" w:eastAsia="仿宋" w:hAnsi="仿宋" w:cs="仿宋" w:hint="eastAsia"/>
            <w:lang w:eastAsia="zh-CN"/>
          </w:rPr>
          <w:t>(二)、质量控制措施</w:t>
        </w:r>
        <w:r>
          <w:tab/>
        </w:r>
        <w:r>
          <w:fldChar w:fldCharType="begin"/>
        </w:r>
        <w:r>
          <w:instrText xml:space="preserve"> PAGEREF _Toc3125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3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821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066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添加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添加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添加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168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21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添加剂项目还将考虑建设排水系统，以减少地表水对土壤稳定性的影响。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完成初始的地质风险评估后，添加剂项目将安装长期地质监测设备，如倾斜仪、裂缝计和地下水位计，以持续监测地质条件的变化。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106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408"/>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717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添加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https://d.book118.com/035300332013011042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23D1B"/>
    <w:rsid w:val="49123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30033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2023-12-25T01:08:00Z</dcterms:created>
  <dcterms:modified xsi:type="dcterms:W3CDTF">2023-12-25T01:08:19Z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FFB430895D094D6BB49AE71756453175_11</vt:lpwstr>
  </property>
  <property fmtid="{D5CDD505-2E9C-101B-9397-08002B2CF9AE}" pid="3" name="KSOProductBuildVer">
    <vt:lpwstr>2052-12.1.0.16120</vt:lpwstr>
  </property>
</Properties>
</file>