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工程机械部件项目规划设计方案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1943" w:history="1">
        <w:r>
          <w:rPr>
            <w:rFonts w:ascii="仿宋" w:eastAsia="仿宋" w:hAnsi="仿宋" w:cs="仿宋" w:hint="eastAsia"/>
            <w:lang w:eastAsia="zh-CN"/>
          </w:rPr>
          <w:t>概论</w:t>
        </w:r>
        <w:r>
          <w:tab/>
        </w:r>
        <w:r>
          <w:fldChar w:fldCharType="begin"/>
        </w:r>
        <w:r>
          <w:instrText xml:space="preserve"> PAGEREF _Toc31943 \h </w:instrText>
        </w:r>
        <w:r>
          <w:fldChar w:fldCharType="separate"/>
        </w:r>
        <w:r>
          <w:t>3</w:t>
        </w:r>
        <w:r>
          <w:fldChar w:fldCharType="end"/>
        </w:r>
      </w:hyperlink>
    </w:p>
    <w:p>
      <w:pPr>
        <w:pStyle w:val="TOC1"/>
        <w:tabs>
          <w:tab w:val="right" w:leader="dot" w:pos="8306"/>
        </w:tabs>
      </w:pPr>
      <w:hyperlink w:anchor="_Toc28553" w:history="1">
        <w:r>
          <w:rPr>
            <w:rFonts w:ascii="仿宋" w:eastAsia="仿宋" w:hAnsi="仿宋" w:cs="仿宋" w:hint="eastAsia"/>
            <w:lang w:eastAsia="zh-CN"/>
          </w:rPr>
          <w:t>一、工程机械部件项目概论</w:t>
        </w:r>
        <w:r>
          <w:tab/>
        </w:r>
        <w:r>
          <w:fldChar w:fldCharType="begin"/>
        </w:r>
        <w:r>
          <w:instrText xml:space="preserve"> PAGEREF _Toc28553 \h </w:instrText>
        </w:r>
        <w:r>
          <w:fldChar w:fldCharType="separate"/>
        </w:r>
        <w:r>
          <w:t>3</w:t>
        </w:r>
        <w:r>
          <w:fldChar w:fldCharType="end"/>
        </w:r>
      </w:hyperlink>
    </w:p>
    <w:p>
      <w:pPr>
        <w:pStyle w:val="TOC2"/>
        <w:tabs>
          <w:tab w:val="right" w:leader="dot" w:pos="8306"/>
        </w:tabs>
      </w:pPr>
      <w:hyperlink w:anchor="_Toc21108" w:history="1">
        <w:r>
          <w:rPr>
            <w:rFonts w:ascii="仿宋" w:eastAsia="仿宋" w:hAnsi="仿宋" w:cs="仿宋" w:hint="eastAsia"/>
            <w:lang w:eastAsia="zh-CN"/>
          </w:rPr>
          <w:t>(一)、工程机械部件项目概况</w:t>
        </w:r>
        <w:r>
          <w:tab/>
        </w:r>
        <w:r>
          <w:fldChar w:fldCharType="begin"/>
        </w:r>
        <w:r>
          <w:instrText xml:space="preserve"> PAGEREF _Toc21108 \h </w:instrText>
        </w:r>
        <w:r>
          <w:fldChar w:fldCharType="separate"/>
        </w:r>
        <w:r>
          <w:t>3</w:t>
        </w:r>
        <w:r>
          <w:fldChar w:fldCharType="end"/>
        </w:r>
      </w:hyperlink>
    </w:p>
    <w:p>
      <w:pPr>
        <w:pStyle w:val="TOC2"/>
        <w:tabs>
          <w:tab w:val="right" w:leader="dot" w:pos="8306"/>
        </w:tabs>
      </w:pPr>
      <w:hyperlink w:anchor="_Toc5068" w:history="1">
        <w:r>
          <w:rPr>
            <w:rFonts w:ascii="仿宋" w:eastAsia="仿宋" w:hAnsi="仿宋" w:cs="仿宋" w:hint="eastAsia"/>
            <w:lang w:eastAsia="zh-CN"/>
          </w:rPr>
          <w:t>(二)、工程机械部件项目目标</w:t>
        </w:r>
        <w:r>
          <w:tab/>
        </w:r>
        <w:r>
          <w:fldChar w:fldCharType="begin"/>
        </w:r>
        <w:r>
          <w:instrText xml:space="preserve"> PAGEREF _Toc5068 \h </w:instrText>
        </w:r>
        <w:r>
          <w:fldChar w:fldCharType="separate"/>
        </w:r>
        <w:r>
          <w:t>5</w:t>
        </w:r>
        <w:r>
          <w:fldChar w:fldCharType="end"/>
        </w:r>
      </w:hyperlink>
    </w:p>
    <w:p>
      <w:pPr>
        <w:pStyle w:val="TOC2"/>
        <w:tabs>
          <w:tab w:val="right" w:leader="dot" w:pos="8306"/>
        </w:tabs>
      </w:pPr>
      <w:hyperlink w:anchor="_Toc32369" w:history="1">
        <w:r>
          <w:rPr>
            <w:rFonts w:ascii="仿宋" w:eastAsia="仿宋" w:hAnsi="仿宋" w:cs="仿宋" w:hint="eastAsia"/>
            <w:lang w:eastAsia="zh-CN"/>
          </w:rPr>
          <w:t>(三)、工程机械部件项目提出的理由</w:t>
        </w:r>
        <w:r>
          <w:tab/>
        </w:r>
        <w:r>
          <w:fldChar w:fldCharType="begin"/>
        </w:r>
        <w:r>
          <w:instrText xml:space="preserve"> PAGEREF _Toc32369 \h </w:instrText>
        </w:r>
        <w:r>
          <w:fldChar w:fldCharType="separate"/>
        </w:r>
        <w:r>
          <w:t>6</w:t>
        </w:r>
        <w:r>
          <w:fldChar w:fldCharType="end"/>
        </w:r>
      </w:hyperlink>
    </w:p>
    <w:p>
      <w:pPr>
        <w:pStyle w:val="TOC2"/>
        <w:tabs>
          <w:tab w:val="right" w:leader="dot" w:pos="8306"/>
        </w:tabs>
      </w:pPr>
      <w:hyperlink w:anchor="_Toc11180" w:history="1">
        <w:r>
          <w:rPr>
            <w:rFonts w:ascii="仿宋" w:eastAsia="仿宋" w:hAnsi="仿宋" w:cs="仿宋" w:hint="eastAsia"/>
            <w:lang w:eastAsia="zh-CN"/>
          </w:rPr>
          <w:t>(四)、工程机械部件项目意义</w:t>
        </w:r>
        <w:r>
          <w:tab/>
        </w:r>
        <w:r>
          <w:fldChar w:fldCharType="begin"/>
        </w:r>
        <w:r>
          <w:instrText xml:space="preserve"> PAGEREF _Toc11180 \h </w:instrText>
        </w:r>
        <w:r>
          <w:fldChar w:fldCharType="separate"/>
        </w:r>
        <w:r>
          <w:t>8</w:t>
        </w:r>
        <w:r>
          <w:fldChar w:fldCharType="end"/>
        </w:r>
      </w:hyperlink>
    </w:p>
    <w:p>
      <w:pPr>
        <w:pStyle w:val="TOC2"/>
        <w:tabs>
          <w:tab w:val="right" w:leader="dot" w:pos="8306"/>
        </w:tabs>
      </w:pPr>
      <w:hyperlink w:anchor="_Toc12524" w:history="1">
        <w:r>
          <w:rPr>
            <w:rFonts w:ascii="仿宋" w:eastAsia="仿宋" w:hAnsi="仿宋" w:cs="仿宋" w:hint="eastAsia"/>
            <w:lang w:eastAsia="zh-CN"/>
          </w:rPr>
          <w:t>(五)、工程机械部件项目背景</w:t>
        </w:r>
        <w:r>
          <w:tab/>
        </w:r>
        <w:r>
          <w:fldChar w:fldCharType="begin"/>
        </w:r>
        <w:r>
          <w:instrText xml:space="preserve"> PAGEREF _Toc12524 \h </w:instrText>
        </w:r>
        <w:r>
          <w:fldChar w:fldCharType="separate"/>
        </w:r>
        <w:r>
          <w:t>9</w:t>
        </w:r>
        <w:r>
          <w:fldChar w:fldCharType="end"/>
        </w:r>
      </w:hyperlink>
    </w:p>
    <w:p>
      <w:pPr>
        <w:pStyle w:val="TOC1"/>
        <w:tabs>
          <w:tab w:val="right" w:leader="dot" w:pos="8306"/>
        </w:tabs>
      </w:pPr>
      <w:hyperlink w:anchor="_Toc15624" w:history="1">
        <w:r>
          <w:rPr>
            <w:rFonts w:ascii="仿宋" w:eastAsia="仿宋" w:hAnsi="仿宋" w:cs="仿宋" w:hint="eastAsia"/>
            <w:lang w:eastAsia="zh-CN"/>
          </w:rPr>
          <w:t>二、工程机械部件项目危机管理</w:t>
        </w:r>
        <w:r>
          <w:tab/>
        </w:r>
        <w:r>
          <w:fldChar w:fldCharType="begin"/>
        </w:r>
        <w:r>
          <w:instrText xml:space="preserve"> PAGEREF _Toc15624 \h </w:instrText>
        </w:r>
        <w:r>
          <w:fldChar w:fldCharType="separate"/>
        </w:r>
        <w:r>
          <w:t>10</w:t>
        </w:r>
        <w:r>
          <w:fldChar w:fldCharType="end"/>
        </w:r>
      </w:hyperlink>
    </w:p>
    <w:p>
      <w:pPr>
        <w:pStyle w:val="TOC2"/>
        <w:tabs>
          <w:tab w:val="right" w:leader="dot" w:pos="8306"/>
        </w:tabs>
      </w:pPr>
      <w:hyperlink w:anchor="_Toc15629" w:history="1">
        <w:r>
          <w:rPr>
            <w:rFonts w:ascii="仿宋" w:eastAsia="仿宋" w:hAnsi="仿宋" w:cs="仿宋" w:hint="eastAsia"/>
            <w:lang w:eastAsia="zh-CN"/>
          </w:rPr>
          <w:t>(一)、危机预警与识别</w:t>
        </w:r>
        <w:r>
          <w:tab/>
        </w:r>
        <w:r>
          <w:fldChar w:fldCharType="begin"/>
        </w:r>
        <w:r>
          <w:instrText xml:space="preserve"> PAGEREF _Toc15629 \h </w:instrText>
        </w:r>
        <w:r>
          <w:fldChar w:fldCharType="separate"/>
        </w:r>
        <w:r>
          <w:t>10</w:t>
        </w:r>
        <w:r>
          <w:fldChar w:fldCharType="end"/>
        </w:r>
      </w:hyperlink>
    </w:p>
    <w:p>
      <w:pPr>
        <w:pStyle w:val="TOC2"/>
        <w:tabs>
          <w:tab w:val="right" w:leader="dot" w:pos="8306"/>
        </w:tabs>
      </w:pPr>
      <w:hyperlink w:anchor="_Toc10277" w:history="1">
        <w:r>
          <w:rPr>
            <w:rFonts w:ascii="仿宋" w:eastAsia="仿宋" w:hAnsi="仿宋" w:cs="仿宋" w:hint="eastAsia"/>
            <w:lang w:eastAsia="zh-CN"/>
          </w:rPr>
          <w:t>(二)、危机应对与恢复</w:t>
        </w:r>
        <w:r>
          <w:tab/>
        </w:r>
        <w:r>
          <w:fldChar w:fldCharType="begin"/>
        </w:r>
        <w:r>
          <w:instrText xml:space="preserve"> PAGEREF _Toc10277 \h </w:instrText>
        </w:r>
        <w:r>
          <w:fldChar w:fldCharType="separate"/>
        </w:r>
        <w:r>
          <w:t>11</w:t>
        </w:r>
        <w:r>
          <w:fldChar w:fldCharType="end"/>
        </w:r>
      </w:hyperlink>
    </w:p>
    <w:p>
      <w:pPr>
        <w:pStyle w:val="TOC1"/>
        <w:tabs>
          <w:tab w:val="right" w:leader="dot" w:pos="8306"/>
        </w:tabs>
      </w:pPr>
      <w:hyperlink w:anchor="_Toc23767" w:history="1">
        <w:r>
          <w:rPr>
            <w:rFonts w:ascii="仿宋" w:eastAsia="仿宋" w:hAnsi="仿宋" w:cs="仿宋" w:hint="eastAsia"/>
            <w:lang w:eastAsia="zh-CN"/>
          </w:rPr>
          <w:t>三、市场分析、调研</w:t>
        </w:r>
        <w:r>
          <w:tab/>
        </w:r>
        <w:r>
          <w:fldChar w:fldCharType="begin"/>
        </w:r>
        <w:r>
          <w:instrText xml:space="preserve"> PAGEREF _Toc23767 \h </w:instrText>
        </w:r>
        <w:r>
          <w:fldChar w:fldCharType="separate"/>
        </w:r>
        <w:r>
          <w:t>12</w:t>
        </w:r>
        <w:r>
          <w:fldChar w:fldCharType="end"/>
        </w:r>
      </w:hyperlink>
    </w:p>
    <w:p>
      <w:pPr>
        <w:pStyle w:val="TOC2"/>
        <w:tabs>
          <w:tab w:val="right" w:leader="dot" w:pos="8306"/>
        </w:tabs>
      </w:pPr>
      <w:hyperlink w:anchor="_Toc30336" w:history="1">
        <w:r>
          <w:rPr>
            <w:rFonts w:ascii="仿宋" w:eastAsia="仿宋" w:hAnsi="仿宋" w:cs="仿宋" w:hint="eastAsia"/>
            <w:lang w:eastAsia="zh-CN"/>
          </w:rPr>
          <w:t>(一)、工程机械部件行业分析</w:t>
        </w:r>
        <w:r>
          <w:tab/>
        </w:r>
        <w:r>
          <w:fldChar w:fldCharType="begin"/>
        </w:r>
        <w:r>
          <w:instrText xml:space="preserve"> PAGEREF _Toc30336 \h </w:instrText>
        </w:r>
        <w:r>
          <w:fldChar w:fldCharType="separate"/>
        </w:r>
        <w:r>
          <w:t>12</w:t>
        </w:r>
        <w:r>
          <w:fldChar w:fldCharType="end"/>
        </w:r>
      </w:hyperlink>
    </w:p>
    <w:p>
      <w:pPr>
        <w:pStyle w:val="TOC2"/>
        <w:tabs>
          <w:tab w:val="right" w:leader="dot" w:pos="8306"/>
        </w:tabs>
      </w:pPr>
      <w:hyperlink w:anchor="_Toc30007" w:history="1">
        <w:r>
          <w:rPr>
            <w:rFonts w:ascii="仿宋" w:eastAsia="仿宋" w:hAnsi="仿宋" w:cs="仿宋" w:hint="eastAsia"/>
            <w:lang w:eastAsia="zh-CN"/>
          </w:rPr>
          <w:t>(二)、工程机械部件市场分析预测</w:t>
        </w:r>
        <w:r>
          <w:tab/>
        </w:r>
        <w:r>
          <w:fldChar w:fldCharType="begin"/>
        </w:r>
        <w:r>
          <w:instrText xml:space="preserve"> PAGEREF _Toc30007 \h </w:instrText>
        </w:r>
        <w:r>
          <w:fldChar w:fldCharType="separate"/>
        </w:r>
        <w:r>
          <w:t>13</w:t>
        </w:r>
        <w:r>
          <w:fldChar w:fldCharType="end"/>
        </w:r>
      </w:hyperlink>
    </w:p>
    <w:p>
      <w:pPr>
        <w:pStyle w:val="TOC1"/>
        <w:tabs>
          <w:tab w:val="right" w:leader="dot" w:pos="8306"/>
        </w:tabs>
      </w:pPr>
      <w:hyperlink w:anchor="_Toc32049" w:history="1">
        <w:r>
          <w:rPr>
            <w:rFonts w:ascii="仿宋" w:eastAsia="仿宋" w:hAnsi="仿宋" w:cs="仿宋" w:hint="eastAsia"/>
            <w:lang w:eastAsia="zh-CN"/>
          </w:rPr>
          <w:t>四、工程机械部件项目建设单位说明</w:t>
        </w:r>
        <w:r>
          <w:tab/>
        </w:r>
        <w:r>
          <w:fldChar w:fldCharType="begin"/>
        </w:r>
        <w:r>
          <w:instrText xml:space="preserve"> PAGEREF _Toc32049 \h </w:instrText>
        </w:r>
        <w:r>
          <w:fldChar w:fldCharType="separate"/>
        </w:r>
        <w:r>
          <w:t>14</w:t>
        </w:r>
        <w:r>
          <w:fldChar w:fldCharType="end"/>
        </w:r>
      </w:hyperlink>
    </w:p>
    <w:p>
      <w:pPr>
        <w:pStyle w:val="TOC2"/>
        <w:tabs>
          <w:tab w:val="right" w:leader="dot" w:pos="8306"/>
        </w:tabs>
      </w:pPr>
      <w:hyperlink w:anchor="_Toc25428" w:history="1">
        <w:r>
          <w:rPr>
            <w:rFonts w:ascii="仿宋" w:eastAsia="仿宋" w:hAnsi="仿宋" w:cs="仿宋" w:hint="eastAsia"/>
            <w:lang w:eastAsia="zh-CN"/>
          </w:rPr>
          <w:t>(一)、工程机械部件项目承办单位基本情况</w:t>
        </w:r>
        <w:r>
          <w:tab/>
        </w:r>
        <w:r>
          <w:fldChar w:fldCharType="begin"/>
        </w:r>
        <w:r>
          <w:instrText xml:space="preserve"> PAGEREF _Toc25428 \h </w:instrText>
        </w:r>
        <w:r>
          <w:fldChar w:fldCharType="separate"/>
        </w:r>
        <w:r>
          <w:t>14</w:t>
        </w:r>
        <w:r>
          <w:fldChar w:fldCharType="end"/>
        </w:r>
      </w:hyperlink>
    </w:p>
    <w:p>
      <w:pPr>
        <w:pStyle w:val="TOC2"/>
        <w:tabs>
          <w:tab w:val="right" w:leader="dot" w:pos="8306"/>
        </w:tabs>
      </w:pPr>
      <w:hyperlink w:anchor="_Toc22376" w:history="1">
        <w:r>
          <w:rPr>
            <w:rFonts w:ascii="仿宋" w:eastAsia="仿宋" w:hAnsi="仿宋" w:cs="仿宋" w:hint="eastAsia"/>
            <w:lang w:eastAsia="zh-CN"/>
          </w:rPr>
          <w:t>(二)、公司经济效益分析</w:t>
        </w:r>
        <w:r>
          <w:tab/>
        </w:r>
        <w:r>
          <w:fldChar w:fldCharType="begin"/>
        </w:r>
        <w:r>
          <w:instrText xml:space="preserve"> PAGEREF _Toc22376 \h </w:instrText>
        </w:r>
        <w:r>
          <w:fldChar w:fldCharType="separate"/>
        </w:r>
        <w:r>
          <w:t>14</w:t>
        </w:r>
        <w:r>
          <w:fldChar w:fldCharType="end"/>
        </w:r>
      </w:hyperlink>
    </w:p>
    <w:p>
      <w:pPr>
        <w:pStyle w:val="TOC1"/>
        <w:tabs>
          <w:tab w:val="right" w:leader="dot" w:pos="8306"/>
        </w:tabs>
      </w:pPr>
      <w:hyperlink w:anchor="_Toc26017" w:history="1">
        <w:r>
          <w:rPr>
            <w:rFonts w:ascii="仿宋" w:eastAsia="仿宋" w:hAnsi="仿宋" w:cs="仿宋" w:hint="eastAsia"/>
            <w:lang w:eastAsia="zh-CN"/>
          </w:rPr>
          <w:t>五、工程机械部件项目绩效评估</w:t>
        </w:r>
        <w:r>
          <w:tab/>
        </w:r>
        <w:r>
          <w:fldChar w:fldCharType="begin"/>
        </w:r>
        <w:r>
          <w:instrText xml:space="preserve"> PAGEREF _Toc26017 \h </w:instrText>
        </w:r>
        <w:r>
          <w:fldChar w:fldCharType="separate"/>
        </w:r>
        <w:r>
          <w:t>15</w:t>
        </w:r>
        <w:r>
          <w:fldChar w:fldCharType="end"/>
        </w:r>
      </w:hyperlink>
    </w:p>
    <w:p>
      <w:pPr>
        <w:pStyle w:val="TOC2"/>
        <w:tabs>
          <w:tab w:val="right" w:leader="dot" w:pos="8306"/>
        </w:tabs>
      </w:pPr>
      <w:hyperlink w:anchor="_Toc8650" w:history="1">
        <w:r>
          <w:rPr>
            <w:rFonts w:ascii="仿宋" w:eastAsia="仿宋" w:hAnsi="仿宋" w:cs="仿宋" w:hint="eastAsia"/>
            <w:lang w:eastAsia="zh-CN"/>
          </w:rPr>
          <w:t>(一)、绩效评估指标</w:t>
        </w:r>
        <w:r>
          <w:tab/>
        </w:r>
        <w:r>
          <w:fldChar w:fldCharType="begin"/>
        </w:r>
        <w:r>
          <w:instrText xml:space="preserve"> PAGEREF _Toc8650 \h </w:instrText>
        </w:r>
        <w:r>
          <w:fldChar w:fldCharType="separate"/>
        </w:r>
        <w:r>
          <w:t>15</w:t>
        </w:r>
        <w:r>
          <w:fldChar w:fldCharType="end"/>
        </w:r>
      </w:hyperlink>
    </w:p>
    <w:p>
      <w:pPr>
        <w:pStyle w:val="TOC2"/>
        <w:tabs>
          <w:tab w:val="right" w:leader="dot" w:pos="8306"/>
        </w:tabs>
      </w:pPr>
      <w:hyperlink w:anchor="_Toc1600" w:history="1">
        <w:r>
          <w:rPr>
            <w:rFonts w:ascii="仿宋" w:eastAsia="仿宋" w:hAnsi="仿宋" w:cs="仿宋" w:hint="eastAsia"/>
            <w:lang w:eastAsia="zh-CN"/>
          </w:rPr>
          <w:t>(二)、绩效评估方法</w:t>
        </w:r>
        <w:r>
          <w:tab/>
        </w:r>
        <w:r>
          <w:fldChar w:fldCharType="begin"/>
        </w:r>
        <w:r>
          <w:instrText xml:space="preserve"> PAGEREF _Toc1600 \h </w:instrText>
        </w:r>
        <w:r>
          <w:fldChar w:fldCharType="separate"/>
        </w:r>
        <w:r>
          <w:t>16</w:t>
        </w:r>
        <w:r>
          <w:fldChar w:fldCharType="end"/>
        </w:r>
      </w:hyperlink>
    </w:p>
    <w:p>
      <w:pPr>
        <w:pStyle w:val="TOC2"/>
        <w:tabs>
          <w:tab w:val="right" w:leader="dot" w:pos="8306"/>
        </w:tabs>
      </w:pPr>
      <w:hyperlink w:anchor="_Toc26040" w:history="1">
        <w:r>
          <w:rPr>
            <w:rFonts w:ascii="仿宋" w:eastAsia="仿宋" w:hAnsi="仿宋" w:cs="仿宋" w:hint="eastAsia"/>
            <w:lang w:eastAsia="zh-CN"/>
          </w:rPr>
          <w:t>(三)、绩效评估周期</w:t>
        </w:r>
        <w:r>
          <w:tab/>
        </w:r>
        <w:r>
          <w:fldChar w:fldCharType="begin"/>
        </w:r>
        <w:r>
          <w:instrText xml:space="preserve"> PAGEREF _Toc26040 \h </w:instrText>
        </w:r>
        <w:r>
          <w:fldChar w:fldCharType="separate"/>
        </w:r>
        <w:r>
          <w:t>17</w:t>
        </w:r>
        <w:r>
          <w:fldChar w:fldCharType="end"/>
        </w:r>
      </w:hyperlink>
    </w:p>
    <w:p>
      <w:pPr>
        <w:pStyle w:val="TOC1"/>
        <w:tabs>
          <w:tab w:val="right" w:leader="dot" w:pos="8306"/>
        </w:tabs>
      </w:pPr>
      <w:hyperlink w:anchor="_Toc22965" w:history="1">
        <w:r>
          <w:rPr>
            <w:rFonts w:ascii="仿宋" w:eastAsia="仿宋" w:hAnsi="仿宋" w:cs="仿宋" w:hint="eastAsia"/>
            <w:lang w:eastAsia="zh-CN"/>
          </w:rPr>
          <w:t>六、工程机械部件项目建设背景及必要性分析</w:t>
        </w:r>
        <w:r>
          <w:tab/>
        </w:r>
        <w:r>
          <w:fldChar w:fldCharType="begin"/>
        </w:r>
        <w:r>
          <w:instrText xml:space="preserve"> PAGEREF _Toc22965 \h </w:instrText>
        </w:r>
        <w:r>
          <w:fldChar w:fldCharType="separate"/>
        </w:r>
        <w:r>
          <w:t>18</w:t>
        </w:r>
        <w:r>
          <w:fldChar w:fldCharType="end"/>
        </w:r>
      </w:hyperlink>
    </w:p>
    <w:p>
      <w:pPr>
        <w:pStyle w:val="TOC2"/>
        <w:tabs>
          <w:tab w:val="right" w:leader="dot" w:pos="8306"/>
        </w:tabs>
      </w:pPr>
      <w:hyperlink w:anchor="_Toc23490" w:history="1">
        <w:r>
          <w:rPr>
            <w:rFonts w:ascii="仿宋" w:eastAsia="仿宋" w:hAnsi="仿宋" w:cs="仿宋" w:hint="eastAsia"/>
            <w:lang w:eastAsia="zh-CN"/>
          </w:rPr>
          <w:t>(一)、工程机械部件项目背景分析</w:t>
        </w:r>
        <w:r>
          <w:tab/>
        </w:r>
        <w:r>
          <w:fldChar w:fldCharType="begin"/>
        </w:r>
        <w:r>
          <w:instrText xml:space="preserve"> PAGEREF _Toc23490 \h </w:instrText>
        </w:r>
        <w:r>
          <w:fldChar w:fldCharType="separate"/>
        </w:r>
        <w:r>
          <w:t>18</w:t>
        </w:r>
        <w:r>
          <w:fldChar w:fldCharType="end"/>
        </w:r>
      </w:hyperlink>
    </w:p>
    <w:p>
      <w:pPr>
        <w:pStyle w:val="TOC2"/>
        <w:tabs>
          <w:tab w:val="right" w:leader="dot" w:pos="8306"/>
        </w:tabs>
      </w:pPr>
      <w:hyperlink w:anchor="_Toc15357" w:history="1">
        <w:r>
          <w:rPr>
            <w:rFonts w:ascii="仿宋" w:eastAsia="仿宋" w:hAnsi="仿宋" w:cs="仿宋" w:hint="eastAsia"/>
            <w:lang w:eastAsia="zh-CN"/>
          </w:rPr>
          <w:t>(二)、工程机械部件项目建设必要性分析</w:t>
        </w:r>
        <w:r>
          <w:tab/>
        </w:r>
        <w:r>
          <w:fldChar w:fldCharType="begin"/>
        </w:r>
        <w:r>
          <w:instrText xml:space="preserve"> PAGEREF _Toc15357 \h </w:instrText>
        </w:r>
        <w:r>
          <w:fldChar w:fldCharType="separate"/>
        </w:r>
        <w:r>
          <w:t>20</w:t>
        </w:r>
        <w:r>
          <w:fldChar w:fldCharType="end"/>
        </w:r>
      </w:hyperlink>
    </w:p>
    <w:p>
      <w:pPr>
        <w:pStyle w:val="TOC1"/>
        <w:tabs>
          <w:tab w:val="right" w:leader="dot" w:pos="8306"/>
        </w:tabs>
      </w:pPr>
      <w:hyperlink w:anchor="_Toc9948" w:history="1">
        <w:r>
          <w:rPr>
            <w:rFonts w:ascii="仿宋" w:eastAsia="仿宋" w:hAnsi="仿宋" w:cs="仿宋" w:hint="eastAsia"/>
            <w:lang w:eastAsia="zh-CN"/>
          </w:rPr>
          <w:t>七、工程机械部件项目投资规划</w:t>
        </w:r>
        <w:r>
          <w:tab/>
        </w:r>
        <w:r>
          <w:fldChar w:fldCharType="begin"/>
        </w:r>
        <w:r>
          <w:instrText xml:space="preserve"> PAGEREF _Toc9948 \h </w:instrText>
        </w:r>
        <w:r>
          <w:fldChar w:fldCharType="separate"/>
        </w:r>
        <w:r>
          <w:t>22</w:t>
        </w:r>
        <w:r>
          <w:fldChar w:fldCharType="end"/>
        </w:r>
      </w:hyperlink>
    </w:p>
    <w:p>
      <w:pPr>
        <w:pStyle w:val="TOC2"/>
        <w:tabs>
          <w:tab w:val="right" w:leader="dot" w:pos="8306"/>
        </w:tabs>
      </w:pPr>
      <w:hyperlink w:anchor="_Toc18300" w:history="1">
        <w:r>
          <w:rPr>
            <w:rFonts w:ascii="仿宋" w:eastAsia="仿宋" w:hAnsi="仿宋" w:cs="仿宋" w:hint="eastAsia"/>
            <w:lang w:eastAsia="zh-CN"/>
          </w:rPr>
          <w:t>(一)、工程机械部件项目总投资估算</w:t>
        </w:r>
        <w:r>
          <w:tab/>
        </w:r>
        <w:r>
          <w:fldChar w:fldCharType="begin"/>
        </w:r>
        <w:r>
          <w:instrText xml:space="preserve"> PAGEREF _Toc18300 \h </w:instrText>
        </w:r>
        <w:r>
          <w:fldChar w:fldCharType="separate"/>
        </w:r>
        <w:r>
          <w:t>22</w:t>
        </w:r>
        <w:r>
          <w:fldChar w:fldCharType="end"/>
        </w:r>
      </w:hyperlink>
    </w:p>
    <w:p>
      <w:pPr>
        <w:pStyle w:val="TOC2"/>
        <w:tabs>
          <w:tab w:val="right" w:leader="dot" w:pos="8306"/>
        </w:tabs>
      </w:pPr>
      <w:hyperlink w:anchor="_Toc30223" w:history="1">
        <w:r>
          <w:rPr>
            <w:rFonts w:ascii="仿宋" w:eastAsia="仿宋" w:hAnsi="仿宋" w:cs="仿宋" w:hint="eastAsia"/>
            <w:lang w:eastAsia="zh-CN"/>
          </w:rPr>
          <w:t>(二)、资金筹措</w:t>
        </w:r>
        <w:r>
          <w:tab/>
        </w:r>
        <w:r>
          <w:fldChar w:fldCharType="begin"/>
        </w:r>
        <w:r>
          <w:instrText xml:space="preserve"> PAGEREF _Toc30223 \h </w:instrText>
        </w:r>
        <w:r>
          <w:fldChar w:fldCharType="separate"/>
        </w:r>
        <w:r>
          <w:t>23</w:t>
        </w:r>
        <w:r>
          <w:fldChar w:fldCharType="end"/>
        </w:r>
      </w:hyperlink>
    </w:p>
    <w:p>
      <w:pPr>
        <w:pStyle w:val="TOC1"/>
        <w:tabs>
          <w:tab w:val="right" w:leader="dot" w:pos="8306"/>
        </w:tabs>
      </w:pPr>
      <w:hyperlink w:anchor="_Toc23665" w:history="1">
        <w:r>
          <w:rPr>
            <w:rFonts w:ascii="仿宋" w:eastAsia="仿宋" w:hAnsi="仿宋" w:cs="仿宋" w:hint="eastAsia"/>
            <w:lang w:eastAsia="zh-CN"/>
          </w:rPr>
          <w:t>八、工程机械部件项目财务管理</w:t>
        </w:r>
        <w:r>
          <w:tab/>
        </w:r>
        <w:r>
          <w:fldChar w:fldCharType="begin"/>
        </w:r>
        <w:r>
          <w:instrText xml:space="preserve"> PAGEREF _Toc23665 \h </w:instrText>
        </w:r>
        <w:r>
          <w:fldChar w:fldCharType="separate"/>
        </w:r>
        <w:r>
          <w:t>24</w:t>
        </w:r>
        <w:r>
          <w:fldChar w:fldCharType="end"/>
        </w:r>
      </w:hyperlink>
    </w:p>
    <w:p>
      <w:pPr>
        <w:pStyle w:val="TOC2"/>
        <w:tabs>
          <w:tab w:val="right" w:leader="dot" w:pos="8306"/>
        </w:tabs>
      </w:pPr>
      <w:hyperlink w:anchor="_Toc10413" w:history="1">
        <w:r>
          <w:rPr>
            <w:rFonts w:ascii="仿宋" w:eastAsia="仿宋" w:hAnsi="仿宋" w:cs="仿宋" w:hint="eastAsia"/>
            <w:lang w:eastAsia="zh-CN"/>
          </w:rPr>
          <w:t>(一)、资金需求大</w:t>
        </w:r>
        <w:r>
          <w:tab/>
        </w:r>
        <w:r>
          <w:fldChar w:fldCharType="begin"/>
        </w:r>
        <w:r>
          <w:instrText xml:space="preserve"> PAGEREF _Toc10413 \h </w:instrText>
        </w:r>
        <w:r>
          <w:fldChar w:fldCharType="separate"/>
        </w:r>
        <w:r>
          <w:t>24</w:t>
        </w:r>
        <w:r>
          <w:fldChar w:fldCharType="end"/>
        </w:r>
      </w:hyperlink>
    </w:p>
    <w:p>
      <w:pPr>
        <w:pStyle w:val="TOC2"/>
        <w:tabs>
          <w:tab w:val="right" w:leader="dot" w:pos="8306"/>
        </w:tabs>
      </w:pPr>
      <w:hyperlink w:anchor="_Toc1215" w:history="1">
        <w:r>
          <w:rPr>
            <w:rFonts w:ascii="仿宋" w:eastAsia="仿宋" w:hAnsi="仿宋" w:cs="仿宋" w:hint="eastAsia"/>
            <w:lang w:eastAsia="zh-CN"/>
          </w:rPr>
          <w:t>(二)、研发周期长</w:t>
        </w:r>
        <w:r>
          <w:tab/>
        </w:r>
        <w:r>
          <w:fldChar w:fldCharType="begin"/>
        </w:r>
        <w:r>
          <w:instrText xml:space="preserve"> PAGEREF _Toc1215 \h </w:instrText>
        </w:r>
        <w:r>
          <w:fldChar w:fldCharType="separate"/>
        </w:r>
        <w:r>
          <w:t>25</w:t>
        </w:r>
        <w:r>
          <w:fldChar w:fldCharType="end"/>
        </w:r>
      </w:hyperlink>
    </w:p>
    <w:p>
      <w:pPr>
        <w:pStyle w:val="TOC2"/>
        <w:tabs>
          <w:tab w:val="right" w:leader="dot" w:pos="8306"/>
        </w:tabs>
      </w:pPr>
      <w:hyperlink w:anchor="_Toc12646" w:history="1">
        <w:r>
          <w:rPr>
            <w:rFonts w:ascii="仿宋" w:eastAsia="仿宋" w:hAnsi="仿宋" w:cs="仿宋" w:hint="eastAsia"/>
            <w:lang w:eastAsia="zh-CN"/>
          </w:rPr>
          <w:t>(三)、市场风险大</w:t>
        </w:r>
        <w:r>
          <w:tab/>
        </w:r>
        <w:r>
          <w:fldChar w:fldCharType="begin"/>
        </w:r>
        <w:r>
          <w:instrText xml:space="preserve"> PAGEREF _Toc12646 \h </w:instrText>
        </w:r>
        <w:r>
          <w:fldChar w:fldCharType="separate"/>
        </w:r>
        <w:r>
          <w:t>26</w:t>
        </w:r>
        <w:r>
          <w:fldChar w:fldCharType="end"/>
        </w:r>
      </w:hyperlink>
    </w:p>
    <w:p>
      <w:pPr>
        <w:pStyle w:val="TOC2"/>
        <w:tabs>
          <w:tab w:val="right" w:leader="dot" w:pos="8306"/>
        </w:tabs>
      </w:pPr>
      <w:hyperlink w:anchor="_Toc8017" w:history="1">
        <w:r>
          <w:rPr>
            <w:rFonts w:ascii="仿宋" w:eastAsia="仿宋" w:hAnsi="仿宋" w:cs="仿宋" w:hint="eastAsia"/>
            <w:lang w:eastAsia="zh-CN"/>
          </w:rPr>
          <w:t>(四)、利润率高</w:t>
        </w:r>
        <w:r>
          <w:tab/>
        </w:r>
        <w:r>
          <w:fldChar w:fldCharType="begin"/>
        </w:r>
        <w:r>
          <w:instrText xml:space="preserve"> PAGEREF _Toc8017 \h </w:instrText>
        </w:r>
        <w:r>
          <w:fldChar w:fldCharType="separate"/>
        </w:r>
        <w:r>
          <w:t>29</w:t>
        </w:r>
        <w:r>
          <w:fldChar w:fldCharType="end"/>
        </w:r>
      </w:hyperlink>
    </w:p>
    <w:p>
      <w:pPr>
        <w:pStyle w:val="TOC1"/>
        <w:tabs>
          <w:tab w:val="right" w:leader="dot" w:pos="8306"/>
        </w:tabs>
      </w:pPr>
      <w:hyperlink w:anchor="_Toc5793" w:history="1">
        <w:r>
          <w:rPr>
            <w:rFonts w:ascii="仿宋" w:eastAsia="仿宋" w:hAnsi="仿宋" w:cs="仿宋" w:hint="eastAsia"/>
            <w:lang w:eastAsia="zh-CN"/>
          </w:rPr>
          <w:t>九、工程机械部件项目社会影响</w:t>
        </w:r>
        <w:r>
          <w:tab/>
        </w:r>
        <w:r>
          <w:fldChar w:fldCharType="begin"/>
        </w:r>
        <w:r>
          <w:instrText xml:space="preserve"> PAGEREF _Toc5793 \h </w:instrText>
        </w:r>
        <w:r>
          <w:fldChar w:fldCharType="separate"/>
        </w:r>
        <w:r>
          <w:t>31</w:t>
        </w:r>
        <w:r>
          <w:fldChar w:fldCharType="end"/>
        </w:r>
      </w:hyperlink>
    </w:p>
    <w:p>
      <w:pPr>
        <w:pStyle w:val="TOC2"/>
        <w:tabs>
          <w:tab w:val="right" w:leader="dot" w:pos="8306"/>
        </w:tabs>
      </w:pPr>
      <w:hyperlink w:anchor="_Toc22380" w:history="1">
        <w:r>
          <w:rPr>
            <w:rFonts w:ascii="仿宋" w:eastAsia="仿宋" w:hAnsi="仿宋" w:cs="仿宋" w:hint="eastAsia"/>
            <w:lang w:eastAsia="zh-CN"/>
          </w:rPr>
          <w:t>(一)、社会责任与义务</w:t>
        </w:r>
        <w:r>
          <w:tab/>
        </w:r>
        <w:r>
          <w:fldChar w:fldCharType="begin"/>
        </w:r>
        <w:r>
          <w:instrText xml:space="preserve"> PAGEREF _Toc22380 \h </w:instrText>
        </w:r>
        <w:r>
          <w:fldChar w:fldCharType="separate"/>
        </w:r>
        <w:r>
          <w:t>31</w:t>
        </w:r>
        <w:r>
          <w:fldChar w:fldCharType="end"/>
        </w:r>
      </w:hyperlink>
    </w:p>
    <w:p>
      <w:pPr>
        <w:pStyle w:val="TOC2"/>
        <w:tabs>
          <w:tab w:val="right" w:leader="dot" w:pos="8306"/>
        </w:tabs>
      </w:pPr>
      <w:hyperlink w:anchor="_Toc8971" w:history="1">
        <w:r>
          <w:rPr>
            <w:rFonts w:ascii="仿宋" w:eastAsia="仿宋" w:hAnsi="仿宋" w:cs="仿宋" w:hint="eastAsia"/>
            <w:lang w:eastAsia="zh-CN"/>
          </w:rPr>
          <w:t>(二)、社会参与与沟通</w:t>
        </w:r>
        <w:r>
          <w:tab/>
        </w:r>
        <w:r>
          <w:fldChar w:fldCharType="begin"/>
        </w:r>
        <w:r>
          <w:instrText xml:space="preserve"> PAGEREF _Toc8971 \h </w:instrText>
        </w:r>
        <w:r>
          <w:fldChar w:fldCharType="separate"/>
        </w:r>
        <w:r>
          <w:t>32</w:t>
        </w:r>
        <w:r>
          <w:fldChar w:fldCharType="end"/>
        </w:r>
      </w:hyperlink>
    </w:p>
    <w:p>
      <w:pPr>
        <w:pStyle w:val="TOC1"/>
        <w:tabs>
          <w:tab w:val="right" w:leader="dot" w:pos="8306"/>
        </w:tabs>
      </w:pPr>
      <w:hyperlink w:anchor="_Toc20383" w:history="1">
        <w:r>
          <w:rPr>
            <w:rFonts w:ascii="仿宋" w:eastAsia="仿宋" w:hAnsi="仿宋" w:cs="仿宋" w:hint="eastAsia"/>
            <w:lang w:eastAsia="zh-CN"/>
          </w:rPr>
          <w:t>十、工程机械部件项目环境影响分析</w:t>
        </w:r>
        <w:r>
          <w:tab/>
        </w:r>
        <w:r>
          <w:fldChar w:fldCharType="begin"/>
        </w:r>
        <w:r>
          <w:instrText xml:space="preserve"> PAGEREF _Toc20383 \h </w:instrText>
        </w:r>
        <w:r>
          <w:fldChar w:fldCharType="separate"/>
        </w:r>
        <w:r>
          <w:t>32</w:t>
        </w:r>
        <w:r>
          <w:fldChar w:fldCharType="end"/>
        </w:r>
      </w:hyperlink>
    </w:p>
    <w:p>
      <w:pPr>
        <w:pStyle w:val="TOC2"/>
        <w:tabs>
          <w:tab w:val="right" w:leader="dot" w:pos="8306"/>
        </w:tabs>
      </w:pPr>
      <w:hyperlink w:anchor="_Toc12094" w:history="1">
        <w:r>
          <w:rPr>
            <w:rFonts w:ascii="仿宋" w:eastAsia="仿宋" w:hAnsi="仿宋" w:cs="仿宋" w:hint="eastAsia"/>
            <w:lang w:eastAsia="zh-CN"/>
          </w:rPr>
          <w:t>(一)、建设区域环境质量现状</w:t>
        </w:r>
        <w:r>
          <w:tab/>
        </w:r>
        <w:r>
          <w:fldChar w:fldCharType="begin"/>
        </w:r>
        <w:r>
          <w:instrText xml:space="preserve"> PAGEREF _Toc12094 \h </w:instrText>
        </w:r>
        <w:r>
          <w:fldChar w:fldCharType="separate"/>
        </w:r>
        <w:r>
          <w:t>32</w:t>
        </w:r>
        <w:r>
          <w:fldChar w:fldCharType="end"/>
        </w:r>
      </w:hyperlink>
    </w:p>
    <w:p>
      <w:pPr>
        <w:pStyle w:val="TOC2"/>
        <w:tabs>
          <w:tab w:val="right" w:leader="dot" w:pos="8306"/>
        </w:tabs>
      </w:pPr>
      <w:hyperlink w:anchor="_Toc25914" w:history="1">
        <w:r>
          <w:rPr>
            <w:rFonts w:ascii="仿宋" w:eastAsia="仿宋" w:hAnsi="仿宋" w:cs="仿宋" w:hint="eastAsia"/>
            <w:lang w:eastAsia="zh-CN"/>
          </w:rPr>
          <w:t>(二)、建设期环境保护</w:t>
        </w:r>
        <w:r>
          <w:tab/>
        </w:r>
        <w:r>
          <w:fldChar w:fldCharType="begin"/>
        </w:r>
        <w:r>
          <w:instrText xml:space="preserve"> PAGEREF _Toc25914 \h </w:instrText>
        </w:r>
        <w:r>
          <w:fldChar w:fldCharType="separate"/>
        </w:r>
        <w:r>
          <w:t>34</w:t>
        </w:r>
        <w:r>
          <w:fldChar w:fldCharType="end"/>
        </w:r>
      </w:hyperlink>
    </w:p>
    <w:p>
      <w:pPr>
        <w:pStyle w:val="TOC2"/>
        <w:tabs>
          <w:tab w:val="right" w:leader="dot" w:pos="8306"/>
        </w:tabs>
      </w:pPr>
      <w:hyperlink w:anchor="_Toc30183" w:history="1">
        <w:r>
          <w:rPr>
            <w:rFonts w:ascii="仿宋" w:eastAsia="仿宋" w:hAnsi="仿宋" w:cs="仿宋" w:hint="eastAsia"/>
            <w:lang w:eastAsia="zh-CN"/>
          </w:rPr>
          <w:t>(三)、运营期环境保护</w:t>
        </w:r>
        <w:r>
          <w:tab/>
        </w:r>
        <w:r>
          <w:fldChar w:fldCharType="begin"/>
        </w:r>
        <w:r>
          <w:instrText xml:space="preserve"> PAGEREF _Toc30183 \h </w:instrText>
        </w:r>
        <w:r>
          <w:fldChar w:fldCharType="separate"/>
        </w:r>
        <w:r>
          <w:t>35</w:t>
        </w:r>
        <w:r>
          <w:fldChar w:fldCharType="end"/>
        </w:r>
      </w:hyperlink>
    </w:p>
    <w:p>
      <w:pPr>
        <w:pStyle w:val="TOC2"/>
        <w:tabs>
          <w:tab w:val="right" w:leader="dot" w:pos="8306"/>
        </w:tabs>
      </w:pPr>
      <w:hyperlink w:anchor="_Toc22641" w:history="1">
        <w:r>
          <w:rPr>
            <w:rFonts w:ascii="仿宋" w:eastAsia="仿宋" w:hAnsi="仿宋" w:cs="仿宋" w:hint="eastAsia"/>
            <w:lang w:eastAsia="zh-CN"/>
          </w:rPr>
          <w:t>(四)、工程机械部件项目建设对区域经济的影响</w:t>
        </w:r>
        <w:r>
          <w:tab/>
        </w:r>
        <w:r>
          <w:fldChar w:fldCharType="begin"/>
        </w:r>
        <w:r>
          <w:instrText xml:space="preserve"> PAGEREF _Toc22641 \h </w:instrText>
        </w:r>
        <w:r>
          <w:fldChar w:fldCharType="separate"/>
        </w:r>
        <w:r>
          <w:t>37</w:t>
        </w:r>
        <w:r>
          <w:fldChar w:fldCharType="end"/>
        </w:r>
      </w:hyperlink>
    </w:p>
    <w:p>
      <w:pPr>
        <w:pStyle w:val="TOC2"/>
        <w:tabs>
          <w:tab w:val="right" w:leader="dot" w:pos="8306"/>
        </w:tabs>
      </w:pPr>
      <w:hyperlink w:anchor="_Toc11733" w:history="1">
        <w:r>
          <w:rPr>
            <w:rFonts w:ascii="仿宋" w:eastAsia="仿宋" w:hAnsi="仿宋" w:cs="仿宋" w:hint="eastAsia"/>
            <w:lang w:eastAsia="zh-CN"/>
          </w:rPr>
          <w:t>(五)、废弃物处理</w:t>
        </w:r>
        <w:r>
          <w:tab/>
        </w:r>
        <w:r>
          <w:fldChar w:fldCharType="begin"/>
        </w:r>
        <w:r>
          <w:instrText xml:space="preserve"> PAGEREF _Toc11733 \h </w:instrText>
        </w:r>
        <w:r>
          <w:fldChar w:fldCharType="separate"/>
        </w:r>
        <w:r>
          <w:t>38</w:t>
        </w:r>
        <w:r>
          <w:fldChar w:fldCharType="end"/>
        </w:r>
      </w:hyperlink>
    </w:p>
    <w:p>
      <w:pPr>
        <w:pStyle w:val="TOC2"/>
        <w:tabs>
          <w:tab w:val="right" w:leader="dot" w:pos="8306"/>
        </w:tabs>
      </w:pPr>
      <w:hyperlink w:anchor="_Toc18064" w:history="1">
        <w:r>
          <w:rPr>
            <w:rFonts w:ascii="仿宋" w:eastAsia="仿宋" w:hAnsi="仿宋" w:cs="仿宋" w:hint="eastAsia"/>
            <w:lang w:eastAsia="zh-CN"/>
          </w:rPr>
          <w:t>(六)、特殊环境影响分析</w:t>
        </w:r>
        <w:r>
          <w:tab/>
        </w:r>
        <w:r>
          <w:fldChar w:fldCharType="begin"/>
        </w:r>
        <w:r>
          <w:instrText xml:space="preserve"> PAGEREF _Toc18064 \h </w:instrText>
        </w:r>
        <w:r>
          <w:fldChar w:fldCharType="separate"/>
        </w:r>
        <w:r>
          <w:t>40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6859" w:history="1">
        <w:r>
          <w:rPr>
            <w:rFonts w:ascii="仿宋" w:eastAsia="仿宋" w:hAnsi="仿宋" w:cs="仿宋" w:hint="eastAsia"/>
            <w:lang w:eastAsia="zh-CN"/>
          </w:rPr>
          <w:t>(七)、清洁生产</w:t>
        </w:r>
        <w:r>
          <w:tab/>
        </w:r>
        <w:r>
          <w:fldChar w:fldCharType="begin"/>
        </w:r>
        <w:r>
          <w:instrText xml:space="preserve"> PAGEREF _Toc16859 \h </w:instrText>
        </w:r>
        <w:r>
          <w:fldChar w:fldCharType="separate"/>
        </w:r>
        <w:r>
          <w:t>41</w:t>
        </w:r>
        <w:r>
          <w:fldChar w:fldCharType="end"/>
        </w:r>
      </w:hyperlink>
    </w:p>
    <w:p>
      <w:pPr>
        <w:pStyle w:val="TOC2"/>
        <w:tabs>
          <w:tab w:val="right" w:leader="dot" w:pos="8306"/>
        </w:tabs>
      </w:pPr>
      <w:hyperlink w:anchor="_Toc3829" w:history="1">
        <w:r>
          <w:rPr>
            <w:rFonts w:ascii="仿宋" w:eastAsia="仿宋" w:hAnsi="仿宋" w:cs="仿宋" w:hint="eastAsia"/>
            <w:lang w:eastAsia="zh-CN"/>
          </w:rPr>
          <w:t>(八)、环境保护综合评价</w:t>
        </w:r>
        <w:r>
          <w:tab/>
        </w:r>
        <w:r>
          <w:fldChar w:fldCharType="begin"/>
        </w:r>
        <w:r>
          <w:instrText xml:space="preserve"> PAGEREF _Toc3829 \h </w:instrText>
        </w:r>
        <w:r>
          <w:fldChar w:fldCharType="separate"/>
        </w:r>
        <w:r>
          <w:t>42</w:t>
        </w:r>
        <w:r>
          <w:fldChar w:fldCharType="end"/>
        </w:r>
      </w:hyperlink>
    </w:p>
    <w:p>
      <w:pPr>
        <w:pStyle w:val="TOC1"/>
        <w:tabs>
          <w:tab w:val="right" w:leader="dot" w:pos="8306"/>
        </w:tabs>
      </w:pPr>
      <w:hyperlink w:anchor="_Toc31852" w:history="1">
        <w:r>
          <w:rPr>
            <w:rFonts w:ascii="仿宋" w:eastAsia="仿宋" w:hAnsi="仿宋" w:cs="仿宋" w:hint="eastAsia"/>
            <w:lang w:eastAsia="zh-CN"/>
          </w:rPr>
          <w:t>十一、工程机械部件项目计划安排</w:t>
        </w:r>
        <w:r>
          <w:tab/>
        </w:r>
        <w:r>
          <w:fldChar w:fldCharType="begin"/>
        </w:r>
        <w:r>
          <w:instrText xml:space="preserve"> PAGEREF _Toc31852 \h </w:instrText>
        </w:r>
        <w:r>
          <w:fldChar w:fldCharType="separate"/>
        </w:r>
        <w:r>
          <w:t>43</w:t>
        </w:r>
        <w:r>
          <w:fldChar w:fldCharType="end"/>
        </w:r>
      </w:hyperlink>
    </w:p>
    <w:p>
      <w:pPr>
        <w:pStyle w:val="TOC2"/>
        <w:tabs>
          <w:tab w:val="right" w:leader="dot" w:pos="8306"/>
        </w:tabs>
      </w:pPr>
      <w:hyperlink w:anchor="_Toc16548" w:history="1">
        <w:r>
          <w:rPr>
            <w:rFonts w:ascii="仿宋" w:eastAsia="仿宋" w:hAnsi="仿宋" w:cs="仿宋" w:hint="eastAsia"/>
            <w:lang w:eastAsia="zh-CN"/>
          </w:rPr>
          <w:t>(一)、建设周期</w:t>
        </w:r>
        <w:r>
          <w:tab/>
        </w:r>
        <w:r>
          <w:fldChar w:fldCharType="begin"/>
        </w:r>
        <w:r>
          <w:instrText xml:space="preserve"> PAGEREF _Toc16548 \h </w:instrText>
        </w:r>
        <w:r>
          <w:fldChar w:fldCharType="separate"/>
        </w:r>
        <w:r>
          <w:t>43</w:t>
        </w:r>
        <w:r>
          <w:fldChar w:fldCharType="end"/>
        </w:r>
      </w:hyperlink>
    </w:p>
    <w:p>
      <w:pPr>
        <w:pStyle w:val="TOC2"/>
        <w:tabs>
          <w:tab w:val="right" w:leader="dot" w:pos="8306"/>
        </w:tabs>
      </w:pPr>
      <w:hyperlink w:anchor="_Toc27988" w:history="1">
        <w:r>
          <w:rPr>
            <w:rFonts w:ascii="仿宋" w:eastAsia="仿宋" w:hAnsi="仿宋" w:cs="仿宋" w:hint="eastAsia"/>
            <w:lang w:eastAsia="zh-CN"/>
          </w:rPr>
          <w:t>(二)、建设进度</w:t>
        </w:r>
        <w:r>
          <w:tab/>
        </w:r>
        <w:r>
          <w:fldChar w:fldCharType="begin"/>
        </w:r>
        <w:r>
          <w:instrText xml:space="preserve"> PAGEREF _Toc27988 \h </w:instrText>
        </w:r>
        <w:r>
          <w:fldChar w:fldCharType="separate"/>
        </w:r>
        <w:r>
          <w:t>44</w:t>
        </w:r>
        <w:r>
          <w:fldChar w:fldCharType="end"/>
        </w:r>
      </w:hyperlink>
    </w:p>
    <w:p>
      <w:pPr>
        <w:pStyle w:val="TOC2"/>
        <w:tabs>
          <w:tab w:val="right" w:leader="dot" w:pos="8306"/>
        </w:tabs>
      </w:pPr>
      <w:hyperlink w:anchor="_Toc23986" w:history="1">
        <w:r>
          <w:rPr>
            <w:rFonts w:ascii="仿宋" w:eastAsia="仿宋" w:hAnsi="仿宋" w:cs="仿宋" w:hint="eastAsia"/>
            <w:lang w:eastAsia="zh-CN"/>
          </w:rPr>
          <w:t>(三)、进度安排注意事项</w:t>
        </w:r>
        <w:r>
          <w:tab/>
        </w:r>
        <w:r>
          <w:fldChar w:fldCharType="begin"/>
        </w:r>
        <w:r>
          <w:instrText xml:space="preserve"> PAGEREF _Toc23986 \h </w:instrText>
        </w:r>
        <w:r>
          <w:fldChar w:fldCharType="separate"/>
        </w:r>
        <w:r>
          <w:t>45</w:t>
        </w:r>
        <w:r>
          <w:fldChar w:fldCharType="end"/>
        </w:r>
      </w:hyperlink>
    </w:p>
    <w:p>
      <w:pPr>
        <w:pStyle w:val="TOC2"/>
        <w:tabs>
          <w:tab w:val="right" w:leader="dot" w:pos="8306"/>
        </w:tabs>
      </w:pPr>
      <w:hyperlink w:anchor="_Toc16892" w:history="1">
        <w:r>
          <w:rPr>
            <w:rFonts w:ascii="仿宋" w:eastAsia="仿宋" w:hAnsi="仿宋" w:cs="仿宋" w:hint="eastAsia"/>
            <w:lang w:eastAsia="zh-CN"/>
          </w:rPr>
          <w:t>(四)、人力资源配置</w:t>
        </w:r>
        <w:r>
          <w:tab/>
        </w:r>
        <w:r>
          <w:fldChar w:fldCharType="begin"/>
        </w:r>
        <w:r>
          <w:instrText xml:space="preserve"> PAGEREF _Toc16892 \h </w:instrText>
        </w:r>
        <w:r>
          <w:fldChar w:fldCharType="separate"/>
        </w:r>
        <w:r>
          <w:t>47</w:t>
        </w:r>
        <w:r>
          <w:fldChar w:fldCharType="end"/>
        </w:r>
      </w:hyperlink>
    </w:p>
    <w:p>
      <w:pPr>
        <w:pStyle w:val="TOC1"/>
        <w:tabs>
          <w:tab w:val="right" w:leader="dot" w:pos="8306"/>
        </w:tabs>
      </w:pPr>
      <w:hyperlink w:anchor="_Toc27360" w:history="1">
        <w:r>
          <w:rPr>
            <w:rFonts w:ascii="仿宋" w:eastAsia="仿宋" w:hAnsi="仿宋" w:cs="仿宋" w:hint="eastAsia"/>
            <w:lang w:eastAsia="zh-CN"/>
          </w:rPr>
          <w:t>十二、工程机械部件项目经营效益</w:t>
        </w:r>
        <w:r>
          <w:tab/>
        </w:r>
        <w:r>
          <w:fldChar w:fldCharType="begin"/>
        </w:r>
        <w:r>
          <w:instrText xml:space="preserve"> PAGEREF _Toc27360 \h </w:instrText>
        </w:r>
        <w:r>
          <w:fldChar w:fldCharType="separate"/>
        </w:r>
        <w:r>
          <w:t>47</w:t>
        </w:r>
        <w:r>
          <w:fldChar w:fldCharType="end"/>
        </w:r>
      </w:hyperlink>
    </w:p>
    <w:p>
      <w:pPr>
        <w:pStyle w:val="TOC2"/>
        <w:tabs>
          <w:tab w:val="right" w:leader="dot" w:pos="8306"/>
        </w:tabs>
      </w:pPr>
      <w:hyperlink w:anchor="_Toc19743" w:history="1">
        <w:r>
          <w:rPr>
            <w:rFonts w:ascii="仿宋" w:eastAsia="仿宋" w:hAnsi="仿宋" w:cs="仿宋" w:hint="eastAsia"/>
            <w:lang w:eastAsia="zh-CN"/>
          </w:rPr>
          <w:t>(一)、经济评价财务测算</w:t>
        </w:r>
        <w:r>
          <w:tab/>
        </w:r>
        <w:r>
          <w:fldChar w:fldCharType="begin"/>
        </w:r>
        <w:r>
          <w:instrText xml:space="preserve"> PAGEREF _Toc19743 \h </w:instrText>
        </w:r>
        <w:r>
          <w:fldChar w:fldCharType="separate"/>
        </w:r>
        <w:r>
          <w:t>47</w:t>
        </w:r>
        <w:r>
          <w:fldChar w:fldCharType="end"/>
        </w:r>
      </w:hyperlink>
    </w:p>
    <w:p>
      <w:pPr>
        <w:pStyle w:val="TOC2"/>
        <w:tabs>
          <w:tab w:val="right" w:leader="dot" w:pos="8306"/>
        </w:tabs>
      </w:pPr>
      <w:hyperlink w:anchor="_Toc13584" w:history="1">
        <w:r>
          <w:rPr>
            <w:rFonts w:ascii="仿宋" w:eastAsia="仿宋" w:hAnsi="仿宋" w:cs="仿宋" w:hint="eastAsia"/>
            <w:lang w:eastAsia="zh-CN"/>
          </w:rPr>
          <w:t>(二)、工程机械部件项目盈利能力分析</w:t>
        </w:r>
        <w:r>
          <w:tab/>
        </w:r>
        <w:r>
          <w:fldChar w:fldCharType="begin"/>
        </w:r>
        <w:r>
          <w:instrText xml:space="preserve"> PAGEREF _Toc13584 \h </w:instrText>
        </w:r>
        <w:r>
          <w:fldChar w:fldCharType="separate"/>
        </w:r>
        <w:r>
          <w:t>49</w:t>
        </w:r>
        <w:r>
          <w:fldChar w:fldCharType="end"/>
        </w:r>
      </w:hyperlink>
    </w:p>
    <w:p>
      <w:pPr>
        <w:pStyle w:val="TOC1"/>
        <w:tabs>
          <w:tab w:val="right" w:leader="dot" w:pos="8306"/>
        </w:tabs>
      </w:pPr>
      <w:hyperlink w:anchor="_Toc8413" w:history="1">
        <w:r>
          <w:rPr>
            <w:rFonts w:ascii="仿宋" w:eastAsia="仿宋" w:hAnsi="仿宋" w:cs="仿宋" w:hint="eastAsia"/>
            <w:lang w:eastAsia="zh-CN"/>
          </w:rPr>
          <w:t>十三、工程机械部件项目实施保障措施</w:t>
        </w:r>
        <w:r>
          <w:tab/>
        </w:r>
        <w:r>
          <w:fldChar w:fldCharType="begin"/>
        </w:r>
        <w:r>
          <w:instrText xml:space="preserve"> PAGEREF _Toc8413 \h </w:instrText>
        </w:r>
        <w:r>
          <w:fldChar w:fldCharType="separate"/>
        </w:r>
        <w:r>
          <w:t>49</w:t>
        </w:r>
        <w:r>
          <w:fldChar w:fldCharType="end"/>
        </w:r>
      </w:hyperlink>
    </w:p>
    <w:p>
      <w:pPr>
        <w:pStyle w:val="TOC2"/>
        <w:tabs>
          <w:tab w:val="right" w:leader="dot" w:pos="8306"/>
        </w:tabs>
      </w:pPr>
      <w:hyperlink w:anchor="_Toc17289" w:history="1">
        <w:r>
          <w:rPr>
            <w:rFonts w:ascii="仿宋" w:eastAsia="仿宋" w:hAnsi="仿宋" w:cs="仿宋" w:hint="eastAsia"/>
            <w:lang w:eastAsia="zh-CN"/>
          </w:rPr>
          <w:t>(一)、工程机械部件项目实施保障机制</w:t>
        </w:r>
        <w:r>
          <w:tab/>
        </w:r>
        <w:r>
          <w:fldChar w:fldCharType="begin"/>
        </w:r>
        <w:r>
          <w:instrText xml:space="preserve"> PAGEREF _Toc17289 \h </w:instrText>
        </w:r>
        <w:r>
          <w:fldChar w:fldCharType="separate"/>
        </w:r>
        <w:r>
          <w:t>49</w:t>
        </w:r>
        <w:r>
          <w:fldChar w:fldCharType="end"/>
        </w:r>
      </w:hyperlink>
    </w:p>
    <w:p>
      <w:pPr>
        <w:pStyle w:val="TOC2"/>
        <w:tabs>
          <w:tab w:val="right" w:leader="dot" w:pos="8306"/>
        </w:tabs>
      </w:pPr>
      <w:hyperlink w:anchor="_Toc30335" w:history="1">
        <w:r>
          <w:rPr>
            <w:rFonts w:ascii="仿宋" w:eastAsia="仿宋" w:hAnsi="仿宋" w:cs="仿宋" w:hint="eastAsia"/>
            <w:lang w:eastAsia="zh-CN"/>
          </w:rPr>
          <w:t>(二)、工程机械部件项目法律合规要求</w:t>
        </w:r>
        <w:r>
          <w:tab/>
        </w:r>
        <w:r>
          <w:fldChar w:fldCharType="begin"/>
        </w:r>
        <w:r>
          <w:instrText xml:space="preserve"> PAGEREF _Toc30335 \h </w:instrText>
        </w:r>
        <w:r>
          <w:fldChar w:fldCharType="separate"/>
        </w:r>
        <w:r>
          <w:t>53</w:t>
        </w:r>
        <w:r>
          <w:fldChar w:fldCharType="end"/>
        </w:r>
      </w:hyperlink>
    </w:p>
    <w:p>
      <w:pPr>
        <w:pStyle w:val="TOC2"/>
        <w:tabs>
          <w:tab w:val="right" w:leader="dot" w:pos="8306"/>
        </w:tabs>
      </w:pPr>
      <w:hyperlink w:anchor="_Toc25883" w:history="1">
        <w:r>
          <w:rPr>
            <w:rFonts w:ascii="仿宋" w:eastAsia="仿宋" w:hAnsi="仿宋" w:cs="仿宋" w:hint="eastAsia"/>
            <w:lang w:eastAsia="zh-CN"/>
          </w:rPr>
          <w:t>(三)、工程机械部件项目合同管理与法律事务</w:t>
        </w:r>
        <w:r>
          <w:tab/>
        </w:r>
        <w:r>
          <w:fldChar w:fldCharType="begin"/>
        </w:r>
        <w:r>
          <w:instrText xml:space="preserve"> PAGEREF _Toc25883 \h </w:instrText>
        </w:r>
        <w:r>
          <w:fldChar w:fldCharType="separate"/>
        </w:r>
        <w:r>
          <w:t>57</w:t>
        </w:r>
        <w:r>
          <w:fldChar w:fldCharType="end"/>
        </w:r>
      </w:hyperlink>
    </w:p>
    <w:p>
      <w:pPr>
        <w:pStyle w:val="TOC2"/>
        <w:tabs>
          <w:tab w:val="right" w:leader="dot" w:pos="8306"/>
        </w:tabs>
      </w:pPr>
      <w:hyperlink w:anchor="_Toc14718" w:history="1">
        <w:r>
          <w:rPr>
            <w:rFonts w:ascii="仿宋" w:eastAsia="仿宋" w:hAnsi="仿宋" w:cs="仿宋" w:hint="eastAsia"/>
            <w:lang w:eastAsia="zh-CN"/>
          </w:rPr>
          <w:t>(四)、工程机械部件项目知识产权保护策略</w:t>
        </w:r>
        <w:r>
          <w:tab/>
        </w:r>
        <w:r>
          <w:fldChar w:fldCharType="begin"/>
        </w:r>
        <w:r>
          <w:instrText xml:space="preserve"> PAGEREF _Toc14718 \h </w:instrText>
        </w:r>
        <w:r>
          <w:fldChar w:fldCharType="separate"/>
        </w:r>
        <w:r>
          <w:t>64</w:t>
        </w:r>
        <w:r>
          <w:fldChar w:fldCharType="end"/>
        </w:r>
      </w:hyperlink>
    </w:p>
    <w:p>
      <w:pPr>
        <w:pStyle w:val="TOC1"/>
        <w:tabs>
          <w:tab w:val="right" w:leader="dot" w:pos="8306"/>
        </w:tabs>
      </w:pPr>
      <w:hyperlink w:anchor="_Toc30626" w:history="1">
        <w:r>
          <w:rPr>
            <w:rFonts w:ascii="仿宋" w:eastAsia="仿宋" w:hAnsi="仿宋" w:cs="仿宋" w:hint="eastAsia"/>
            <w:lang w:eastAsia="zh-CN"/>
          </w:rPr>
          <w:t>十四、供应链管理</w:t>
        </w:r>
        <w:r>
          <w:tab/>
        </w:r>
        <w:r>
          <w:fldChar w:fldCharType="begin"/>
        </w:r>
        <w:r>
          <w:instrText xml:space="preserve"> PAGEREF _Toc30626 \h </w:instrText>
        </w:r>
        <w:r>
          <w:fldChar w:fldCharType="separate"/>
        </w:r>
        <w:r>
          <w:t>66</w:t>
        </w:r>
        <w:r>
          <w:fldChar w:fldCharType="end"/>
        </w:r>
      </w:hyperlink>
    </w:p>
    <w:p>
      <w:pPr>
        <w:pStyle w:val="TOC2"/>
        <w:tabs>
          <w:tab w:val="right" w:leader="dot" w:pos="8306"/>
        </w:tabs>
      </w:pPr>
      <w:hyperlink w:anchor="_Toc30589" w:history="1">
        <w:r>
          <w:rPr>
            <w:rFonts w:ascii="仿宋" w:eastAsia="仿宋" w:hAnsi="仿宋" w:cs="仿宋" w:hint="eastAsia"/>
            <w:lang w:eastAsia="zh-CN"/>
          </w:rPr>
          <w:t>(一)、供应链战略规划</w:t>
        </w:r>
        <w:r>
          <w:tab/>
        </w:r>
        <w:r>
          <w:fldChar w:fldCharType="begin"/>
        </w:r>
        <w:r>
          <w:instrText xml:space="preserve"> PAGEREF _Toc30589 \h </w:instrText>
        </w:r>
        <w:r>
          <w:fldChar w:fldCharType="separate"/>
        </w:r>
        <w:r>
          <w:t>66</w:t>
        </w:r>
        <w:r>
          <w:fldChar w:fldCharType="end"/>
        </w:r>
      </w:hyperlink>
    </w:p>
    <w:p>
      <w:pPr>
        <w:pStyle w:val="TOC2"/>
        <w:tabs>
          <w:tab w:val="right" w:leader="dot" w:pos="8306"/>
        </w:tabs>
      </w:pPr>
      <w:hyperlink w:anchor="_Toc17540" w:history="1">
        <w:r>
          <w:rPr>
            <w:rFonts w:ascii="仿宋" w:eastAsia="仿宋" w:hAnsi="仿宋" w:cs="仿宋" w:hint="eastAsia"/>
            <w:lang w:eastAsia="zh-CN"/>
          </w:rPr>
          <w:t>(二)、供应商选择与合作</w:t>
        </w:r>
        <w:r>
          <w:tab/>
        </w:r>
        <w:r>
          <w:fldChar w:fldCharType="begin"/>
        </w:r>
        <w:r>
          <w:instrText xml:space="preserve"> PAGEREF _Toc17540 \h </w:instrText>
        </w:r>
        <w:r>
          <w:fldChar w:fldCharType="separate"/>
        </w:r>
        <w:r>
          <w:t>68</w:t>
        </w:r>
        <w:r>
          <w:fldChar w:fldCharType="end"/>
        </w:r>
      </w:hyperlink>
    </w:p>
    <w:p>
      <w:pPr>
        <w:pStyle w:val="TOC2"/>
        <w:tabs>
          <w:tab w:val="right" w:leader="dot" w:pos="8306"/>
        </w:tabs>
      </w:pPr>
      <w:hyperlink w:anchor="_Toc17753" w:history="1">
        <w:r>
          <w:rPr>
            <w:rFonts w:ascii="仿宋" w:eastAsia="仿宋" w:hAnsi="仿宋" w:cs="仿宋" w:hint="eastAsia"/>
            <w:lang w:eastAsia="zh-CN"/>
          </w:rPr>
          <w:t>(三)、物流与库存管理</w:t>
        </w:r>
        <w:r>
          <w:tab/>
        </w:r>
        <w:r>
          <w:fldChar w:fldCharType="begin"/>
        </w:r>
        <w:r>
          <w:instrText xml:space="preserve"> PAGEREF _Toc17753 \h </w:instrText>
        </w:r>
        <w:r>
          <w:fldChar w:fldCharType="separate"/>
        </w:r>
        <w:r>
          <w:t>69</w:t>
        </w:r>
        <w:r>
          <w:fldChar w:fldCharType="end"/>
        </w:r>
      </w:hyperlink>
    </w:p>
    <w:p>
      <w:pPr>
        <w:pStyle w:val="TOC1"/>
        <w:tabs>
          <w:tab w:val="right" w:leader="dot" w:pos="8306"/>
        </w:tabs>
      </w:pPr>
      <w:hyperlink w:anchor="_Toc25102" w:history="1">
        <w:r>
          <w:rPr>
            <w:rFonts w:ascii="仿宋" w:eastAsia="仿宋" w:hAnsi="仿宋" w:cs="仿宋" w:hint="eastAsia"/>
            <w:lang w:eastAsia="zh-CN"/>
          </w:rPr>
          <w:t>十五、工程机械部件项目实施时间节点</w:t>
        </w:r>
        <w:r>
          <w:tab/>
        </w:r>
        <w:r>
          <w:fldChar w:fldCharType="begin"/>
        </w:r>
        <w:r>
          <w:instrText xml:space="preserve"> PAGEREF _Toc25102 \h </w:instrText>
        </w:r>
        <w:r>
          <w:fldChar w:fldCharType="separate"/>
        </w:r>
        <w:r>
          <w:t>70</w:t>
        </w:r>
        <w:r>
          <w:fldChar w:fldCharType="end"/>
        </w:r>
      </w:hyperlink>
    </w:p>
    <w:p>
      <w:pPr>
        <w:pStyle w:val="TOC2"/>
        <w:tabs>
          <w:tab w:val="right" w:leader="dot" w:pos="8306"/>
        </w:tabs>
      </w:pPr>
      <w:hyperlink w:anchor="_Toc27008" w:history="1">
        <w:r>
          <w:rPr>
            <w:rFonts w:ascii="仿宋" w:eastAsia="仿宋" w:hAnsi="仿宋" w:cs="仿宋" w:hint="eastAsia"/>
            <w:lang w:eastAsia="zh-CN"/>
          </w:rPr>
          <w:t>(一)、工程机械部件项目启动阶段时间节点</w:t>
        </w:r>
        <w:r>
          <w:tab/>
        </w:r>
        <w:r>
          <w:fldChar w:fldCharType="begin"/>
        </w:r>
        <w:r>
          <w:instrText xml:space="preserve"> PAGEREF _Toc27008 \h </w:instrText>
        </w:r>
        <w:r>
          <w:fldChar w:fldCharType="separate"/>
        </w:r>
        <w:r>
          <w:t>70</w:t>
        </w:r>
        <w:r>
          <w:fldChar w:fldCharType="end"/>
        </w:r>
      </w:hyperlink>
    </w:p>
    <w:p>
      <w:pPr>
        <w:pStyle w:val="TOC2"/>
        <w:tabs>
          <w:tab w:val="right" w:leader="dot" w:pos="8306"/>
        </w:tabs>
      </w:pPr>
      <w:hyperlink w:anchor="_Toc18664" w:history="1">
        <w:r>
          <w:rPr>
            <w:rFonts w:ascii="仿宋" w:eastAsia="仿宋" w:hAnsi="仿宋" w:cs="仿宋" w:hint="eastAsia"/>
            <w:lang w:eastAsia="zh-CN"/>
          </w:rPr>
          <w:t>(二)、工程机械部件项目执行阶段时间节点</w:t>
        </w:r>
        <w:r>
          <w:tab/>
        </w:r>
        <w:r>
          <w:fldChar w:fldCharType="begin"/>
        </w:r>
        <w:r>
          <w:instrText xml:space="preserve"> PAGEREF _Toc18664 \h </w:instrText>
        </w:r>
        <w:r>
          <w:fldChar w:fldCharType="separate"/>
        </w:r>
        <w:r>
          <w:t>72</w:t>
        </w:r>
        <w:r>
          <w:fldChar w:fldCharType="end"/>
        </w:r>
      </w:hyperlink>
    </w:p>
    <w:p>
      <w:pPr>
        <w:pStyle w:val="TOC2"/>
        <w:tabs>
          <w:tab w:val="right" w:leader="dot" w:pos="8306"/>
        </w:tabs>
      </w:pPr>
      <w:hyperlink w:anchor="_Toc24102" w:history="1">
        <w:r>
          <w:rPr>
            <w:rFonts w:ascii="仿宋" w:eastAsia="仿宋" w:hAnsi="仿宋" w:cs="仿宋" w:hint="eastAsia"/>
            <w:lang w:eastAsia="zh-CN"/>
          </w:rPr>
          <w:t>(三)、工程机械部件项目完成阶段时间节点</w:t>
        </w:r>
        <w:r>
          <w:tab/>
        </w:r>
        <w:r>
          <w:fldChar w:fldCharType="begin"/>
        </w:r>
        <w:r>
          <w:instrText xml:space="preserve"> PAGEREF _Toc24102 \h </w:instrText>
        </w:r>
        <w:r>
          <w:fldChar w:fldCharType="separate"/>
        </w:r>
        <w:r>
          <w:t>73</w:t>
        </w:r>
        <w:r>
          <w:fldChar w:fldCharType="end"/>
        </w:r>
      </w:hyperlink>
    </w:p>
    <w:p>
      <w:pPr>
        <w:pStyle w:val="TOC1"/>
        <w:tabs>
          <w:tab w:val="right" w:leader="dot" w:pos="8306"/>
        </w:tabs>
      </w:pPr>
      <w:hyperlink w:anchor="_Toc1526" w:history="1">
        <w:r>
          <w:rPr>
            <w:rFonts w:ascii="仿宋" w:eastAsia="仿宋" w:hAnsi="仿宋" w:cs="仿宋" w:hint="eastAsia"/>
            <w:lang w:eastAsia="zh-CN"/>
          </w:rPr>
          <w:t>十六、营销与推广策略</w:t>
        </w:r>
        <w:r>
          <w:tab/>
        </w:r>
        <w:r>
          <w:fldChar w:fldCharType="begin"/>
        </w:r>
        <w:r>
          <w:instrText xml:space="preserve"> PAGEREF _Toc1526 \h </w:instrText>
        </w:r>
        <w:r>
          <w:fldChar w:fldCharType="separate"/>
        </w:r>
        <w:r>
          <w:t>74</w:t>
        </w:r>
        <w:r>
          <w:fldChar w:fldCharType="end"/>
        </w:r>
      </w:hyperlink>
    </w:p>
    <w:p>
      <w:pPr>
        <w:pStyle w:val="TOC2"/>
        <w:tabs>
          <w:tab w:val="right" w:leader="dot" w:pos="8306"/>
        </w:tabs>
      </w:pPr>
      <w:hyperlink w:anchor="_Toc4637" w:history="1">
        <w:r>
          <w:rPr>
            <w:rFonts w:ascii="仿宋" w:eastAsia="仿宋" w:hAnsi="仿宋" w:cs="仿宋" w:hint="eastAsia"/>
            <w:lang w:eastAsia="zh-CN"/>
          </w:rPr>
          <w:t>(一)、产品/服务定位与特点</w:t>
        </w:r>
        <w:r>
          <w:tab/>
        </w:r>
        <w:r>
          <w:fldChar w:fldCharType="begin"/>
        </w:r>
        <w:r>
          <w:instrText xml:space="preserve"> PAGEREF _Toc4637 \h </w:instrText>
        </w:r>
        <w:r>
          <w:fldChar w:fldCharType="separate"/>
        </w:r>
        <w:r>
          <w:t>74</w:t>
        </w:r>
        <w:r>
          <w:fldChar w:fldCharType="end"/>
        </w:r>
      </w:hyperlink>
    </w:p>
    <w:p>
      <w:pPr>
        <w:pStyle w:val="TOC2"/>
        <w:tabs>
          <w:tab w:val="right" w:leader="dot" w:pos="8306"/>
        </w:tabs>
      </w:pPr>
      <w:hyperlink w:anchor="_Toc29781" w:history="1">
        <w:r>
          <w:rPr>
            <w:rFonts w:ascii="仿宋" w:eastAsia="仿宋" w:hAnsi="仿宋" w:cs="仿宋" w:hint="eastAsia"/>
            <w:lang w:eastAsia="zh-CN"/>
          </w:rPr>
          <w:t>(二)、市场定位与竞争分析</w:t>
        </w:r>
        <w:r>
          <w:tab/>
        </w:r>
        <w:r>
          <w:fldChar w:fldCharType="begin"/>
        </w:r>
        <w:r>
          <w:instrText xml:space="preserve"> PAGEREF _Toc29781 \h </w:instrText>
        </w:r>
        <w:r>
          <w:fldChar w:fldCharType="separate"/>
        </w:r>
        <w:r>
          <w:t>75</w:t>
        </w:r>
        <w:r>
          <w:fldChar w:fldCharType="end"/>
        </w:r>
      </w:hyperlink>
    </w:p>
    <w:p>
      <w:pPr>
        <w:pStyle w:val="TOC2"/>
        <w:tabs>
          <w:tab w:val="right" w:leader="dot" w:pos="8306"/>
        </w:tabs>
      </w:pPr>
      <w:hyperlink w:anchor="_Toc17743" w:history="1">
        <w:r>
          <w:rPr>
            <w:rFonts w:ascii="仿宋" w:eastAsia="仿宋" w:hAnsi="仿宋" w:cs="仿宋" w:hint="eastAsia"/>
            <w:lang w:eastAsia="zh-CN"/>
          </w:rPr>
          <w:t>(三)、营销渠道与策略</w:t>
        </w:r>
        <w:r>
          <w:tab/>
        </w:r>
        <w:r>
          <w:fldChar w:fldCharType="begin"/>
        </w:r>
        <w:r>
          <w:instrText xml:space="preserve"> PAGEREF _Toc17743 \h </w:instrText>
        </w:r>
        <w:r>
          <w:fldChar w:fldCharType="separate"/>
        </w:r>
        <w:r>
          <w:t>76</w:t>
        </w:r>
        <w:r>
          <w:fldChar w:fldCharType="end"/>
        </w:r>
      </w:hyperlink>
    </w:p>
    <w:p>
      <w:pPr>
        <w:pStyle w:val="TOC2"/>
        <w:tabs>
          <w:tab w:val="right" w:leader="dot" w:pos="8306"/>
        </w:tabs>
      </w:pPr>
      <w:hyperlink w:anchor="_Toc2154" w:history="1">
        <w:r>
          <w:rPr>
            <w:rFonts w:ascii="仿宋" w:eastAsia="仿宋" w:hAnsi="仿宋" w:cs="仿宋" w:hint="eastAsia"/>
            <w:lang w:eastAsia="zh-CN"/>
          </w:rPr>
          <w:t>(四)、推广与宣传活动</w:t>
        </w:r>
        <w:r>
          <w:tab/>
        </w:r>
        <w:r>
          <w:fldChar w:fldCharType="begin"/>
        </w:r>
        <w:r>
          <w:instrText xml:space="preserve"> PAGEREF _Toc2154 \h </w:instrText>
        </w:r>
        <w:r>
          <w:fldChar w:fldCharType="separate"/>
        </w:r>
        <w:r>
          <w:t>77</w:t>
        </w:r>
        <w:r>
          <w:fldChar w:fldCharType="end"/>
        </w:r>
      </w:hyperlink>
    </w:p>
    <w:p>
      <w:pPr>
        <w:pStyle w:val="TOC1"/>
        <w:tabs>
          <w:tab w:val="right" w:leader="dot" w:pos="8306"/>
        </w:tabs>
      </w:pPr>
      <w:hyperlink w:anchor="_Toc1584" w:history="1">
        <w:r>
          <w:rPr>
            <w:rFonts w:ascii="仿宋" w:eastAsia="仿宋" w:hAnsi="仿宋" w:cs="仿宋" w:hint="eastAsia"/>
            <w:lang w:eastAsia="zh-CN"/>
          </w:rPr>
          <w:t>十七、工程机械部件项目工程方案分析</w:t>
        </w:r>
        <w:r>
          <w:tab/>
        </w:r>
        <w:r>
          <w:fldChar w:fldCharType="begin"/>
        </w:r>
        <w:r>
          <w:instrText xml:space="preserve"> PAGEREF _Toc1584 \h </w:instrText>
        </w:r>
        <w:r>
          <w:fldChar w:fldCharType="separate"/>
        </w:r>
        <w:r>
          <w:t>83</w:t>
        </w:r>
        <w:r>
          <w:fldChar w:fldCharType="end"/>
        </w:r>
      </w:hyperlink>
    </w:p>
    <w:p>
      <w:pPr>
        <w:pStyle w:val="TOC2"/>
        <w:tabs>
          <w:tab w:val="right" w:leader="dot" w:pos="8306"/>
        </w:tabs>
      </w:pPr>
      <w:hyperlink w:anchor="_Toc15371" w:history="1">
        <w:r>
          <w:rPr>
            <w:rFonts w:ascii="仿宋" w:eastAsia="仿宋" w:hAnsi="仿宋" w:cs="仿宋" w:hint="eastAsia"/>
            <w:lang w:eastAsia="zh-CN"/>
          </w:rPr>
          <w:t>(一)、建筑工程设计原则</w:t>
        </w:r>
        <w:r>
          <w:tab/>
        </w:r>
        <w:r>
          <w:fldChar w:fldCharType="begin"/>
        </w:r>
        <w:r>
          <w:instrText xml:space="preserve"> PAGEREF _Toc15371 \h </w:instrText>
        </w:r>
        <w:r>
          <w:fldChar w:fldCharType="separate"/>
        </w:r>
        <w:r>
          <w:t>83</w:t>
        </w:r>
        <w:r>
          <w:fldChar w:fldCharType="end"/>
        </w:r>
      </w:hyperlink>
    </w:p>
    <w:p>
      <w:pPr>
        <w:pStyle w:val="TOC2"/>
        <w:tabs>
          <w:tab w:val="right" w:leader="dot" w:pos="8306"/>
        </w:tabs>
      </w:pPr>
      <w:hyperlink w:anchor="_Toc16293" w:history="1">
        <w:r>
          <w:rPr>
            <w:rFonts w:ascii="仿宋" w:eastAsia="仿宋" w:hAnsi="仿宋" w:cs="仿宋" w:hint="eastAsia"/>
            <w:lang w:eastAsia="zh-CN"/>
          </w:rPr>
          <w:t>(二)、土建工程建设指标</w:t>
        </w:r>
        <w:r>
          <w:tab/>
        </w:r>
        <w:r>
          <w:fldChar w:fldCharType="begin"/>
        </w:r>
        <w:r>
          <w:instrText xml:space="preserve"> PAGEREF _Toc16293 \h </w:instrText>
        </w:r>
        <w:r>
          <w:fldChar w:fldCharType="separate"/>
        </w:r>
        <w:r>
          <w:t>86</w:t>
        </w:r>
        <w:r>
          <w:fldChar w:fldCharType="end"/>
        </w:r>
      </w:hyperlink>
    </w:p>
    <w:p>
      <w:pPr>
        <w:pStyle w:val="TOC1"/>
        <w:tabs>
          <w:tab w:val="right" w:leader="dot" w:pos="8306"/>
        </w:tabs>
      </w:pPr>
      <w:hyperlink w:anchor="_Toc27979" w:history="1">
        <w:r>
          <w:rPr>
            <w:rFonts w:ascii="仿宋" w:eastAsia="仿宋" w:hAnsi="仿宋" w:cs="仿宋" w:hint="eastAsia"/>
            <w:lang w:eastAsia="zh-CN"/>
          </w:rPr>
          <w:t>十八、质量管理体系</w:t>
        </w:r>
        <w:r>
          <w:tab/>
        </w:r>
        <w:r>
          <w:fldChar w:fldCharType="begin"/>
        </w:r>
        <w:r>
          <w:instrText xml:space="preserve"> PAGEREF _Toc27979 \h </w:instrText>
        </w:r>
        <w:r>
          <w:fldChar w:fldCharType="separate"/>
        </w:r>
        <w:r>
          <w:t>88</w:t>
        </w:r>
        <w:r>
          <w:fldChar w:fldCharType="end"/>
        </w:r>
      </w:hyperlink>
    </w:p>
    <w:p>
      <w:pPr>
        <w:pStyle w:val="TOC2"/>
        <w:tabs>
          <w:tab w:val="right" w:leader="dot" w:pos="8306"/>
        </w:tabs>
      </w:pPr>
      <w:hyperlink w:anchor="_Toc812" w:history="1">
        <w:r>
          <w:rPr>
            <w:rFonts w:ascii="仿宋" w:eastAsia="仿宋" w:hAnsi="仿宋" w:cs="仿宋" w:hint="eastAsia"/>
            <w:lang w:eastAsia="zh-CN"/>
          </w:rPr>
          <w:t>(一)、质量目标与方针</w:t>
        </w:r>
        <w:r>
          <w:tab/>
        </w:r>
        <w:r>
          <w:fldChar w:fldCharType="begin"/>
        </w:r>
        <w:r>
          <w:instrText xml:space="preserve"> PAGEREF _Toc812 \h </w:instrText>
        </w:r>
        <w:r>
          <w:fldChar w:fldCharType="separate"/>
        </w:r>
        <w:r>
          <w:t>88</w:t>
        </w:r>
        <w:r>
          <w:fldChar w:fldCharType="end"/>
        </w:r>
      </w:hyperlink>
    </w:p>
    <w:p>
      <w:pPr>
        <w:pStyle w:val="TOC2"/>
        <w:tabs>
          <w:tab w:val="right" w:leader="dot" w:pos="8306"/>
        </w:tabs>
      </w:pPr>
      <w:hyperlink w:anchor="_Toc19583" w:history="1">
        <w:r>
          <w:rPr>
            <w:rFonts w:ascii="仿宋" w:eastAsia="仿宋" w:hAnsi="仿宋" w:cs="仿宋" w:hint="eastAsia"/>
            <w:lang w:eastAsia="zh-CN"/>
          </w:rPr>
          <w:t>(二)、质量管理责任</w:t>
        </w:r>
        <w:r>
          <w:tab/>
        </w:r>
        <w:r>
          <w:fldChar w:fldCharType="begin"/>
        </w:r>
        <w:r>
          <w:instrText xml:space="preserve"> PAGEREF _Toc19583 \h </w:instrText>
        </w:r>
        <w:r>
          <w:fldChar w:fldCharType="separate"/>
        </w:r>
        <w:r>
          <w:t>89</w:t>
        </w:r>
        <w:r>
          <w:fldChar w:fldCharType="end"/>
        </w:r>
      </w:hyperlink>
    </w:p>
    <w:p>
      <w:pPr>
        <w:pStyle w:val="TOC2"/>
        <w:tabs>
          <w:tab w:val="right" w:leader="dot" w:pos="8306"/>
        </w:tabs>
      </w:pPr>
      <w:hyperlink w:anchor="_Toc22865" w:history="1">
        <w:r>
          <w:rPr>
            <w:rFonts w:ascii="仿宋" w:eastAsia="仿宋" w:hAnsi="仿宋" w:cs="仿宋" w:hint="eastAsia"/>
            <w:lang w:eastAsia="zh-CN"/>
          </w:rPr>
          <w:t>(三)、质量管理体系文件</w:t>
        </w:r>
        <w:r>
          <w:tab/>
        </w:r>
        <w:r>
          <w:fldChar w:fldCharType="begin"/>
        </w:r>
        <w:r>
          <w:instrText xml:space="preserve"> PAGEREF _Toc22865 \h </w:instrText>
        </w:r>
        <w:r>
          <w:fldChar w:fldCharType="separate"/>
        </w:r>
        <w:r>
          <w:t>90</w:t>
        </w:r>
        <w:r>
          <w:fldChar w:fldCharType="end"/>
        </w:r>
      </w:hyperlink>
    </w:p>
    <w:p>
      <w:pPr>
        <w:pStyle w:val="TOC2"/>
        <w:tabs>
          <w:tab w:val="right" w:leader="dot" w:pos="8306"/>
        </w:tabs>
      </w:pPr>
      <w:hyperlink w:anchor="_Toc7016" w:history="1">
        <w:r>
          <w:rPr>
            <w:rFonts w:ascii="仿宋" w:eastAsia="仿宋" w:hAnsi="仿宋" w:cs="仿宋" w:hint="eastAsia"/>
            <w:lang w:eastAsia="zh-CN"/>
          </w:rPr>
          <w:t>(四)、质量培训与教育</w:t>
        </w:r>
        <w:r>
          <w:tab/>
        </w:r>
        <w:r>
          <w:fldChar w:fldCharType="begin"/>
        </w:r>
        <w:r>
          <w:instrText xml:space="preserve"> PAGEREF _Toc7016 \h </w:instrText>
        </w:r>
        <w:r>
          <w:fldChar w:fldCharType="separate"/>
        </w:r>
        <w:r>
          <w:t>92</w:t>
        </w:r>
        <w:r>
          <w:fldChar w:fldCharType="end"/>
        </w:r>
      </w:hyperlink>
    </w:p>
    <w:p>
      <w:pPr>
        <w:pStyle w:val="TOC2"/>
        <w:tabs>
          <w:tab w:val="right" w:leader="dot" w:pos="8306"/>
        </w:tabs>
      </w:pPr>
      <w:hyperlink w:anchor="_Toc29359" w:history="1">
        <w:r>
          <w:rPr>
            <w:rFonts w:ascii="仿宋" w:eastAsia="仿宋" w:hAnsi="仿宋" w:cs="仿宋" w:hint="eastAsia"/>
            <w:lang w:eastAsia="zh-CN"/>
          </w:rPr>
          <w:t>(五)、质量审核与评价</w:t>
        </w:r>
        <w:r>
          <w:tab/>
        </w:r>
        <w:r>
          <w:fldChar w:fldCharType="begin"/>
        </w:r>
        <w:r>
          <w:instrText xml:space="preserve"> PAGEREF _Toc29359 \h </w:instrText>
        </w:r>
        <w:r>
          <w:fldChar w:fldCharType="separate"/>
        </w:r>
        <w:r>
          <w:t>93</w:t>
        </w:r>
        <w:r>
          <w:fldChar w:fldCharType="end"/>
        </w:r>
      </w:hyperlink>
    </w:p>
    <w:p>
      <w:pPr>
        <w:pStyle w:val="TOC2"/>
        <w:tabs>
          <w:tab w:val="right" w:leader="dot" w:pos="8306"/>
        </w:tabs>
      </w:pPr>
      <w:hyperlink w:anchor="_Toc20134" w:history="1">
        <w:r>
          <w:rPr>
            <w:rFonts w:ascii="仿宋" w:eastAsia="仿宋" w:hAnsi="仿宋" w:cs="仿宋" w:hint="eastAsia"/>
            <w:lang w:eastAsia="zh-CN"/>
          </w:rPr>
          <w:t>(六)、不符合与纠正措施</w:t>
        </w:r>
        <w:r>
          <w:tab/>
        </w:r>
        <w:r>
          <w:fldChar w:fldCharType="begin"/>
        </w:r>
        <w:r>
          <w:instrText xml:space="preserve"> PAGEREF _Toc20134 \h </w:instrText>
        </w:r>
        <w:r>
          <w:fldChar w:fldCharType="separate"/>
        </w:r>
        <w:r>
          <w:t>94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1943"/>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8553"/>
      <w:r>
        <w:rPr>
          <w:rFonts w:ascii="仿宋" w:eastAsia="仿宋" w:hAnsi="仿宋" w:cs="仿宋" w:hint="eastAsia"/>
          <w:sz w:val="28"/>
          <w:lang w:eastAsia="zh-CN"/>
        </w:rPr>
        <w:t>一、工程机械部件项目概论</w:t>
      </w:r>
      <w:bookmarkEnd w:id="2"/>
    </w:p>
    <w:p>
      <w:pPr>
        <w:pStyle w:val="Heading2"/>
        <w:rPr>
          <w:rFonts w:ascii="仿宋" w:eastAsia="仿宋" w:hAnsi="仿宋" w:cs="仿宋" w:hint="eastAsia"/>
          <w:lang w:eastAsia="zh-CN"/>
        </w:rPr>
      </w:pPr>
      <w:bookmarkStart w:id="3" w:name="_Toc21108"/>
      <w:r>
        <w:rPr>
          <w:rFonts w:ascii="仿宋" w:eastAsia="仿宋" w:hAnsi="仿宋" w:cs="仿宋" w:hint="eastAsia"/>
          <w:lang w:eastAsia="zh-CN"/>
        </w:rPr>
        <w:t>(一)、工程机械部件项目概况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工程机械部件项目的起源追溯至对市场的深入洞察。市场的不断演变与变革为工程机械部件项目提供了难得的机遇。当前市场存在的需求缺口和变革的大环境共同构成了工程机械部件项目的背景。这个工程机械部件项目旨在充分利用市场机遇，填补行业中尚未满足的需求，为客户提供全新的解决方案。市场的变革和需求的增长使得这个工程机械部件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工程机械部件项目名称</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工程机械部件项目正式命名为工程机械部件。这个名称不仅仅是一个标识，更代表了工程机械部件项目的核心理念和愿景。它蕴含着工程机械部件项目所要解决问题的关键字，具有强烈的表达和辨识度，为工程机械部件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工程机械部件项目目标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工程机械部件项目的核心目标是提供一种全新、高效的解决方案，满足客户日益增长的需求。工程机械部件项目追求的不仅仅是满足市场需求，更是在市场中获得卓越的竞争优势。通过不断提升产品或服务的质量和创新水平，工程机械部件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工程机械部件项目范围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工程机械部件项目全面涵盖了产品研发、制造、市场推广和售后服务，确保从产品设计到最终用户体验的全方位关注。这一全面的工程机械部件项目范围是为了确保工程机械部件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工程机械部件项目时间表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工程机械部件项目计划在未来18个月内完成，包括研发、测试、市场试点和正式推出等不同阶段。这个时间表的合理设计是为了确保工程机械部件项目各个阶段的顺利推进，以便按时交付高质量的成果。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工程机械部件项目预算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工程机械部件项目总预算估算为XX百万美元，主要分配在研发、市场推广、人员培训和运营等方面。这一充足的预算为工程机械部件项目提供了充足的资源，确保工程机械部件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工程机械部件项目风险</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工程机械部件项目可能面临的风险包括市场接受度低、技术难题、竞争激烈等。工程机械部件项目团队已经制定了相应的风险应对计划，通过前瞻性的风险管理，确保工程机械部件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工程机械部件项目团队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工程机械部件项目汇聚了一支经验丰富、多领域专业素养的核心团队，确保工程机械部件项目在各个方面都能拥有高水平的执行力。团队的协同作战是工程机械部件项目成功的关键因素之一。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工程机械部件项目背景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工程机械部件项目的背景根植于市场对更高效、创新产品的渴望，同时也受到科技发展对行业格局的深刻改变的影响。这为工程机械部件项目提供了广阔的发展空间和市场需求。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工程机械部件项目现状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截至目前，工程机械部件项目已完成市场调研和技术验证，取得了初步的成功。这为工程机械部件项目在未来的发展奠定了坚实的基础，为更远大的目标打下了坚实的基石。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4" w:name="_Toc5068"/>
      <w:r>
        <w:rPr>
          <w:rFonts w:ascii="仿宋" w:eastAsia="仿宋" w:hAnsi="仿宋" w:cs="仿宋" w:hint="eastAsia"/>
          <w:sz w:val="28"/>
          <w:lang w:eastAsia="zh-CN"/>
        </w:rPr>
        <w:t>(二)、工程机械部件项目目标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keyword》工程机械部件项目首要业务目标是在市场中占据有利地位，实现产品/服务的成功推广和销售。通过不断提升产品质量、创新性，工程机械部件项目追求成为行业中的领导者，赢得更多客户的青睐。</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在科技迅速发展的时代，工程机械部件项目着眼于技术创新。通过持续的研发和技术升级，工程机械部件项目旨在推出更具创新性的产品或服务，以满足市场对新鲜、先进解决方案的需求。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为了建立可持续的客户关系，工程机械部件项目设定了客户满意度目标。通过提供卓越的产品质量和优质的客户服务，工程机械部件项目追求赢得客户的信任和忠诚度，确保他们的满意度达到行业领先水平。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工程机械部件项目注重社会责任和可持续发展。通过实施环保、社会责任工程机械部件项目，工程机械部件项目致力于在经济发展的同时保护环境，促进社会公平，实现可持续经营。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工程机械部件项目的团队是实现目标的核心驱动力。因此，工程机械部件项目设定了团队发展目标，包括提升团队成员的专业技能、培养领导力，以及搭建协同高效的团队工作氛围。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5" w:name="_Toc32369"/>
      <w:r>
        <w:rPr>
          <w:rFonts w:ascii="仿宋" w:eastAsia="仿宋" w:hAnsi="仿宋" w:cs="仿宋" w:hint="eastAsia"/>
          <w:sz w:val="28"/>
          <w:lang w:eastAsia="zh-CN"/>
        </w:rPr>
        <w:t>(三)、工程机械部件项目提出的理由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 2. 工程机械部件项目提出的理由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工程机械部件项目的提出源于对市场机遇的深刻洞察。当前市场中存在的需求缺口和行业发展趋势表明，有巨大的商业机会等待被开发。通过准确捕捉市场机遇，工程机械部件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工程机械部件项目的理念基于对技术创新的信仰。通过持续的研发和技术投入，工程机械部件项目有望推出更具创新性的产品或服务。在科技飞速发展的当下，工程机械部件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工程机械部件项目的提出是为了增强企业的行业竞争力。通过提升产品或服务的质量和独特性，工程机械部件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工程机械部件项目响应了消费者需求的变化。随着社会和科技的不断发展，消费者对产品和服务的需求也在发生变化。通过深入了解并及时回应消费者的新需求，工程机械部件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工程机械部件项目的提出是企业战略发展规划的一部分。在面对日益激烈的市场竞争和不断变化的商业环境中，工程机械部件项目作为企业战略的一环，旨在为企业开辟新的增长领域，巩固企业在行业中的地位。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工程机械部件项目的提出不仅仅是基于商业考量，还注重社会责任。通过推出环保、社会责任等方面的工程机械部件项目，工程机械部件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工程机械部件项目的提出反映了对利益相关者期望的关注。包括客户、员工、投资者等利益相关者在企业发展中都有着各自的期望，工程机械部件项目力求在满足这些期望的同时，取得更大的共赢。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6" w:name="_Toc11180"/>
      <w:r>
        <w:rPr>
          <w:rFonts w:ascii="仿宋" w:eastAsia="仿宋" w:hAnsi="仿宋" w:cs="仿宋" w:hint="eastAsia"/>
          <w:sz w:val="28"/>
          <w:lang w:eastAsia="zh-CN"/>
        </w:rPr>
        <w:t>(四)、工程机械部件项目意义</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在实施工程机械部件项目的过程中，我们不仅仅是在追逐商业成功，更是为企业和社会的多个层面创造了深远的意义。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工程机械部件项目的首要意义在于提升企业的市场竞争力。通过持续的创新和对产品质量的高标准要求，工程机械部件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工程机械部件项目的推进将促使行业技术水平的提升。通过引入先进技术和创新性解决方案，工程机械部件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工程机械部件项目不仅创造了大量就业机会，提高了就业水平，还注重社会责任和环保。通过参与社会公益事业和推动环保工程机械部件项目，工程机械部件项目为社会贡献了一份力量，体现了企业对社会的积极回馈。</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综合而言，工程机械部件项目意义重大，不仅推动了企业的发展，也为行业和社会的进步贡献了积极力量。这是一个全面而深刻的影响，将在未来产生可持续的正面效应。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7" w:name="_Toc12524"/>
      <w:r>
        <w:rPr>
          <w:rFonts w:ascii="仿宋" w:eastAsia="仿宋" w:hAnsi="仿宋" w:cs="仿宋" w:hint="eastAsia"/>
          <w:sz w:val="28"/>
          <w:lang w:eastAsia="zh-CN"/>
        </w:rPr>
        <w:t>(五)、工程机械部件项目背景</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在当今迅猛发展的商业环境中，工程机械部件项目的动因根植于对多方面因素的审慎考量。这个工程机械部件项目的提出并非孤立的决策，而是对企业所处背景深入思考的产物。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工程机械部件项目背后的首要原因。科技的迅速发展和全球市场的快速变化使得企业必须灵活应对。工程机械部件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竞争的激烈程度也是工程机械部件项目背景中不可忽视的一环。企业需要在激烈竞争中脱颖而出，为此，工程机械部件项目致力于打破常规，提供独特的价值主张，以吸引客户并确保市场份额的增长。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技术的迅速发展为企业带来了机遇与挑战。作为工程机械部件项目启动的背景之一，对新兴技术的应用将有助于提升企业的技术水平，使其在不断演进的商业环境中保持竞争优势。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此外，社会对企业责任的期望也在逐渐升高。工程机械部件项目充分融入了社会责任的理念，通过可持续经营和社会公益工程机械部件项目，企图为社会贡献一份力量，在商业成功的同时关注社会价值。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8" w:name="_Toc15624"/>
      <w:r>
        <w:rPr>
          <w:rFonts w:ascii="仿宋" w:eastAsia="仿宋" w:hAnsi="仿宋" w:cs="仿宋" w:hint="eastAsia"/>
          <w:sz w:val="28"/>
          <w:lang w:eastAsia="zh-CN"/>
        </w:rPr>
        <w:t>二、工程机械部件项目危机管理</w:t>
      </w:r>
      <w:bookmarkEnd w:id="8"/>
    </w:p>
    <w:p>
      <w:pPr>
        <w:pStyle w:val="Heading2"/>
        <w:rPr>
          <w:rFonts w:ascii="仿宋" w:eastAsia="仿宋" w:hAnsi="仿宋" w:cs="仿宋" w:hint="eastAsia"/>
          <w:lang w:eastAsia="zh-CN"/>
        </w:rPr>
      </w:pPr>
      <w:bookmarkStart w:id="9" w:name="_Toc15629"/>
      <w:r>
        <w:rPr>
          <w:rFonts w:ascii="仿宋" w:eastAsia="仿宋" w:hAnsi="仿宋" w:cs="仿宋" w:hint="eastAsia"/>
          <w:lang w:eastAsia="zh-CN"/>
        </w:rPr>
        <w:t>(一)、危机预警与识别</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工程机械部件项目危机管理中，危机预警与识别是确保工程机械部件项目稳健运行的核心步骤。通过建立全面的监测机制，工程机械部件项目团队旨在及时发现和理解潜在的风险和危机因素，以便采取及时的预防和应对措施，确保工程机械部件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首先，通过深入的风险评估，工程机械部件项目团队全面分析了整个工程机械部件项目和各个阶段可能存在的威胁。这包括准确评估每个潜在风险的发生概率和可能影响的程度，为后续危机预警提供了有力支持。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工程机械部件项目团队着重于明确定义工程机械部件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工程机械部件项目进展的持续监控，团队能够及时发现潜在问题并作出迅速反应。工程机械部件项目管理工具、定期进度报告以及团队会议等方式都被纳入监测体系，确保信息能够流畅传递。</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在这一阶段，团队的专业素养和反应速度将发挥至关重要的作用，以确保潜在危机能够在初期得到有效的处理，最大程度地减轻负面影响。通过危机预警与识别，工程机械部件项目得以更有序、可控地推进。</w:t>
      </w:r>
    </w:p>
    <w:p>
      <w:pPr>
        <w:pStyle w:val="Heading2"/>
        <w:ind w:firstLine="560" w:firstLineChars="200"/>
        <w:rPr>
          <w:rFonts w:ascii="仿宋" w:eastAsia="仿宋" w:hAnsi="仿宋" w:cs="仿宋" w:hint="eastAsia"/>
          <w:sz w:val="28"/>
          <w:lang w:eastAsia="zh-CN"/>
        </w:rPr>
      </w:pPr>
      <w:bookmarkStart w:id="10" w:name="_Toc10277"/>
      <w:r>
        <w:rPr>
          <w:rFonts w:ascii="仿宋" w:eastAsia="仿宋" w:hAnsi="仿宋" w:cs="仿宋" w:hint="eastAsia"/>
          <w:sz w:val="28"/>
          <w:lang w:eastAsia="zh-CN"/>
        </w:rPr>
        <w:t>(二)、危机应对与恢复</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在危机发生时，工程机械部件项目团队立即行动，成立了应急小组。该小组的任务是迅速制定并实施紧急应对措施，以最小化潜在损失。以下是采取的主要措施：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暂停工程机械部件项目进度：为遏制危机蔓延，工程机械部件项目暂时停止进行，以便全面评估当前状况。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资源重新分配：重新评估工程机械部件项目资源的分配，确保最大限度地减小损失。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实时沟通：与关键利益相关者建立实时沟通机制，向他们传递工程机械部件项目危机的实际状况，保障工程机械部件项目核心利益。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在紧急应对的同时，工程机械部件项目团队强调了团队协作和有效沟通的重要性。以下是团队协作的关键举措：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信息共享机制：建立了信息共享平台，确保团队成员能够及时获取工程机械部件项目危机的实时信息。</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领导者沟通：工程机械部件项目领导者通过定期会议和即时沟通工具，指导团队应对危机，保持团队稳定运行。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随着危机得到初步控制，工程机械部件项目团队转向制定恢复计划，以确保工程机械部件项目能够从中迅速恢复。主要恢复计划包括：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修复受损的进度计划：重新评估工程机械部件项目进度，制定修复计划，确保工程机械部件项目尽快回归正常进程。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重新调整资源分配：优化资源分配，确保工程机械部件项目在有限资源下高效运转。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风险管理机制加强：对工程机械部件项目风险进行全面评估，制定更强化的风险管理策略，以预防未来可能的危机。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1" w:name="_Toc23767"/>
      <w:r>
        <w:rPr>
          <w:rFonts w:ascii="仿宋" w:eastAsia="仿宋" w:hAnsi="仿宋" w:cs="仿宋" w:hint="eastAsia"/>
          <w:sz w:val="28"/>
          <w:lang w:eastAsia="zh-CN"/>
        </w:rPr>
        <w:t>三、市场分析、调研</w:t>
      </w:r>
      <w:bookmarkEnd w:id="11"/>
    </w:p>
    <w:p>
      <w:pPr>
        <w:pStyle w:val="Heading2"/>
        <w:rPr>
          <w:rFonts w:ascii="仿宋" w:eastAsia="仿宋" w:hAnsi="仿宋" w:cs="仿宋" w:hint="eastAsia"/>
          <w:lang w:eastAsia="zh-CN"/>
        </w:rPr>
      </w:pPr>
      <w:bookmarkStart w:id="12" w:name="_Toc30336"/>
      <w:r>
        <w:rPr>
          <w:rFonts w:ascii="仿宋" w:eastAsia="仿宋" w:hAnsi="仿宋" w:cs="仿宋" w:hint="eastAsia"/>
          <w:lang w:eastAsia="zh-CN"/>
        </w:rPr>
        <w:t>(一)、工程机械部件行业分析</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工程机械部件行业一直以来都是市场的关注焦点。行业内的发展趋势、竞争态势以及潜在机会都对工程机械部件项目的推进产生深远的影响。通过深入研究行业的整体概貌，我们将更好地理解行业的核心特征，为工程机械部件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在工程机械部件行业，技术一直是推动创新和发展的关键因素。我们将对当前技术趋势进行详尽分析，包括但不限于人工智能、大数据应用、先进制造技术等。这有助于工程机械部件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工程机械部件项目成功的基础。我们将对主要竞争对手进行深入研究，包括其市场份额、产品特点、市场定位等。通过全面了解竞争对手的优势和劣势，工程机械部件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3" w:name="_Toc30007"/>
      <w:r>
        <w:rPr>
          <w:rFonts w:ascii="仿宋" w:eastAsia="仿宋" w:hAnsi="仿宋" w:cs="仿宋" w:hint="eastAsia"/>
          <w:sz w:val="28"/>
          <w:lang w:eastAsia="zh-CN"/>
        </w:rPr>
        <w:t>(二)、工程机械部件市场分析预测</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工程机械部件市场未来的增长趋势。这包括市场的整体规模、各细分领域的发展趋势等。工程机械部件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工程机械部件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工程机械部件项目实施过程中需要充分考虑的因素。我们将对市场风险进行全面评估，包括但不限于政策法规风险、市场竞争风险、技术变革风险等。通过对潜在风险的深入分析，工程机械部件项目可以制定相应的风险缓解策略，降低不确定性对工程机械部件项目的影响。</w:t>
      </w:r>
    </w:p>
    <w:p>
      <w:pPr>
        <w:pStyle w:val="Heading1"/>
        <w:ind w:firstLine="560" w:firstLineChars="200"/>
        <w:rPr>
          <w:rFonts w:ascii="仿宋" w:eastAsia="仿宋" w:hAnsi="仿宋" w:cs="仿宋" w:hint="eastAsia"/>
          <w:sz w:val="28"/>
          <w:lang w:eastAsia="zh-CN"/>
        </w:rPr>
      </w:pPr>
      <w:bookmarkStart w:id="14" w:name="_Toc32049"/>
      <w:r>
        <w:rPr>
          <w:rFonts w:ascii="仿宋" w:eastAsia="仿宋" w:hAnsi="仿宋" w:cs="仿宋" w:hint="eastAsia"/>
          <w:sz w:val="28"/>
          <w:lang w:eastAsia="zh-CN"/>
        </w:rPr>
        <w:t>四、工程机械部件项目建设单位说明</w:t>
      </w:r>
      <w:bookmarkEnd w:id="14"/>
    </w:p>
    <w:p>
      <w:pPr>
        <w:pStyle w:val="Heading2"/>
        <w:rPr>
          <w:rFonts w:ascii="仿宋" w:eastAsia="仿宋" w:hAnsi="仿宋" w:cs="仿宋" w:hint="eastAsia"/>
          <w:lang w:eastAsia="zh-CN"/>
        </w:rPr>
      </w:pPr>
      <w:bookmarkStart w:id="15" w:name="_Toc25428"/>
      <w:r>
        <w:rPr>
          <w:rFonts w:ascii="仿宋" w:eastAsia="仿宋" w:hAnsi="仿宋" w:cs="仿宋" w:hint="eastAsia"/>
          <w:lang w:eastAsia="zh-CN"/>
        </w:rPr>
        <w:t>(一)、工程机械部件项目承办单位基本情况</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6" w:name="_Toc22376"/>
      <w:r>
        <w:rPr>
          <w:rFonts w:ascii="仿宋" w:eastAsia="仿宋" w:hAnsi="仿宋" w:cs="仿宋" w:hint="eastAsia"/>
          <w:sz w:val="28"/>
          <w:lang w:eastAsia="zh-CN"/>
        </w:rPr>
        <w:t>(二)、公司经济效益分析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作为工程机械部件项目承办单位的XXXX，我们着眼于实现可持续的经济效益。通过技术创新和解决方案的提供，公司预计在工程机械部件项目执行期间将获得可观的收入增长。这一收入来源主要包括工程机械部件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同时，我们注重成本控制和效率提升，以确保工程机械部件项目的可持续盈利。透过精细的管理和资源优化，公司期望实现工程机械部件项目利润最大化。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工程机械部件项目实施进行全面的投资评估，包括工程机械部件项目启动阶段的资金投入和后续运营成本。通过对工程机械部件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工程机械部件项目实施过程中具备足够的资金流动性，公司将进行详尽的现金流分析。这包括资金需求的合理预测、工程机械部件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7" w:name="_Toc26017"/>
      <w:r>
        <w:rPr>
          <w:rFonts w:ascii="仿宋" w:eastAsia="仿宋" w:hAnsi="仿宋" w:cs="仿宋" w:hint="eastAsia"/>
          <w:sz w:val="28"/>
          <w:lang w:eastAsia="zh-CN"/>
        </w:rPr>
        <w:t>五、工程机械部件项目绩效评估</w:t>
      </w:r>
      <w:bookmarkEnd w:id="17"/>
    </w:p>
    <w:p>
      <w:pPr>
        <w:pStyle w:val="Heading2"/>
        <w:rPr>
          <w:rFonts w:ascii="仿宋" w:eastAsia="仿宋" w:hAnsi="仿宋" w:cs="仿宋" w:hint="eastAsia"/>
          <w:lang w:eastAsia="zh-CN"/>
        </w:rPr>
      </w:pPr>
      <w:bookmarkStart w:id="18" w:name="_Toc8650"/>
      <w:r>
        <w:rPr>
          <w:rFonts w:ascii="仿宋" w:eastAsia="仿宋" w:hAnsi="仿宋" w:cs="仿宋" w:hint="eastAsia"/>
          <w:lang w:eastAsia="zh-CN"/>
        </w:rPr>
        <w:t>(一)、绩效评估指标</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在工程机械部件项目中，我们设计了一套全面的绩效评估指标，以确保工程机械部件项目的可控和成功交付。这些指标跨足工程机械部件项目目标、成本、进度和质量等多个维度，为我们提供了全面洞察工程机械部件项目的健康状况。</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工程机械部件项目目标达成率是我们关注的首要指标。我们设定了明确的目标，并通过定期监测和评估，迅速发现并应对潜在的目标偏差。这为工程机械部件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成本绩效是另一个核心关注点。通过实际成本与预算成本的对比分析，我们深入了解成本差异的原因，及时调整资源分配，保持工程机械部件项目在经济效益方面的合理水平。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工程机械部件项目进度作为关键的绩效指标之一，得到了精心的关注。我们制定了详细的工程机械部件项目进度计划，并设立了进度符合度指标，确保实际进度与计划进度保持一致。这使我们能够快速发现和解决潜在的进度问题，保持工程机械部件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工程机械部件项目绩效的不可或缺的一环。我们引入了一系列的质量标准和客户满意度指标，以确保工程机械部件项目交付的成果在质量上达到或超越预期水平。通过持续监测这些指标，我们努力提升工程机械部件项目整体质量水平，为工程机械部件项目的成功交付提供有力保障。通过这些科学且全面的绩效评估，我们能够更好地引导工程机械部件项目的持续改进，确保工程机械部件项目目标的顺利达成。</w:t>
      </w:r>
    </w:p>
    <w:p>
      <w:pPr>
        <w:pStyle w:val="Heading2"/>
        <w:ind w:firstLine="560" w:firstLineChars="200"/>
        <w:rPr>
          <w:rFonts w:ascii="仿宋" w:eastAsia="仿宋" w:hAnsi="仿宋" w:cs="仿宋" w:hint="eastAsia"/>
          <w:sz w:val="28"/>
          <w:lang w:eastAsia="zh-CN"/>
        </w:rPr>
      </w:pPr>
      <w:bookmarkStart w:id="19" w:name="_Toc1600"/>
      <w:r>
        <w:rPr>
          <w:rFonts w:ascii="仿宋" w:eastAsia="仿宋" w:hAnsi="仿宋" w:cs="仿宋" w:hint="eastAsia"/>
          <w:sz w:val="28"/>
          <w:lang w:eastAsia="zh-CN"/>
        </w:rPr>
        <w:t>(二)、绩效评估方法</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绩效评估是工程机械部件项目中的关键环节，为确保工程机械部件项目达到预期目标，我们采用了多层次、多维度的绩效评估方法。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https://d.book118.com/035311331242011123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工程机械部件项目规划设计方案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工程机械部件项目规划设计方案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工程机械部件项目规划设计方案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工程机械部件项目规划设计方案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工程机械部件项目规划设计方案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工程机械部件项目规划设计方案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工程机械部件项目规划设计方案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工程机械部件项目规划设计方案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工程机械部件项目规划设计方案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工程机械部件项目规划设计方案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工程机械部件项目规划设计方案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工程机械部件项目规划设计方案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工程机械部件项目规划设计方案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工程机械部件项目规划设计方案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工程机械部件项目规划设计方案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工程机械部件项目规划设计方案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工程机械部件项目规划设计方案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DEE48AA"/>
    <w:rsid w:val="1DEE48A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35311331242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2024-03-03T19:19:00Z</dcterms:created>
  <dcterms:modified xsi:type="dcterms:W3CDTF">2024-03-03T19:20:03Z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885A386884F4429BB686AA6B68F67F3E_11</vt:lpwstr>
  </property>
  <property fmtid="{D5CDD505-2E9C-101B-9397-08002B2CF9AE}" pid="3" name="KSOProductBuildVer">
    <vt:lpwstr>2052-12.1.0.16388</vt:lpwstr>
  </property>
</Properties>
</file>