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0" w:history="1">
        <w:r>
          <w:rPr>
            <w:rFonts w:ascii="仿宋" w:eastAsia="仿宋" w:hAnsi="仿宋" w:cs="仿宋" w:hint="eastAsia"/>
            <w:lang w:eastAsia="zh-CN"/>
          </w:rPr>
          <w:t>前言</w:t>
        </w:r>
        <w:r>
          <w:tab/>
        </w:r>
        <w:r>
          <w:fldChar w:fldCharType="begin"/>
        </w:r>
        <w:r>
          <w:instrText xml:space="preserve"> PAGEREF _Toc1310 \h </w:instrText>
        </w:r>
        <w:r>
          <w:fldChar w:fldCharType="separate"/>
        </w:r>
        <w:r>
          <w:t>3</w:t>
        </w:r>
        <w:r>
          <w:fldChar w:fldCharType="end"/>
        </w:r>
      </w:hyperlink>
    </w:p>
    <w:p>
      <w:pPr>
        <w:pStyle w:val="TOC1"/>
        <w:tabs>
          <w:tab w:val="right" w:leader="dot" w:pos="8306"/>
        </w:tabs>
      </w:pPr>
      <w:hyperlink w:anchor="_Toc13291" w:history="1">
        <w:r>
          <w:rPr>
            <w:rFonts w:ascii="仿宋" w:eastAsia="仿宋" w:hAnsi="仿宋" w:cs="仿宋" w:hint="eastAsia"/>
            <w:lang w:eastAsia="zh-CN"/>
          </w:rPr>
          <w:t>一、资源开发及综合利用分析</w:t>
        </w:r>
        <w:r>
          <w:tab/>
        </w:r>
        <w:r>
          <w:fldChar w:fldCharType="begin"/>
        </w:r>
        <w:r>
          <w:instrText xml:space="preserve"> PAGEREF _Toc13291 \h </w:instrText>
        </w:r>
        <w:r>
          <w:fldChar w:fldCharType="separate"/>
        </w:r>
        <w:r>
          <w:t>3</w:t>
        </w:r>
        <w:r>
          <w:fldChar w:fldCharType="end"/>
        </w:r>
      </w:hyperlink>
    </w:p>
    <w:p>
      <w:pPr>
        <w:pStyle w:val="TOC2"/>
        <w:tabs>
          <w:tab w:val="right" w:leader="dot" w:pos="8306"/>
        </w:tabs>
      </w:pPr>
      <w:hyperlink w:anchor="_Toc21386" w:history="1">
        <w:r>
          <w:rPr>
            <w:rFonts w:ascii="仿宋" w:eastAsia="仿宋" w:hAnsi="仿宋" w:cs="仿宋" w:hint="eastAsia"/>
            <w:lang w:eastAsia="zh-CN"/>
          </w:rPr>
          <w:t>(一)、资源开发方案</w:t>
        </w:r>
        <w:r>
          <w:tab/>
        </w:r>
        <w:r>
          <w:fldChar w:fldCharType="begin"/>
        </w:r>
        <w:r>
          <w:instrText xml:space="preserve"> PAGEREF _Toc21386 \h </w:instrText>
        </w:r>
        <w:r>
          <w:fldChar w:fldCharType="separate"/>
        </w:r>
        <w:r>
          <w:t>3</w:t>
        </w:r>
        <w:r>
          <w:fldChar w:fldCharType="end"/>
        </w:r>
      </w:hyperlink>
    </w:p>
    <w:p>
      <w:pPr>
        <w:pStyle w:val="TOC2"/>
        <w:tabs>
          <w:tab w:val="right" w:leader="dot" w:pos="8306"/>
        </w:tabs>
      </w:pPr>
      <w:hyperlink w:anchor="_Toc12934" w:history="1">
        <w:r>
          <w:rPr>
            <w:rFonts w:ascii="仿宋" w:eastAsia="仿宋" w:hAnsi="仿宋" w:cs="仿宋" w:hint="eastAsia"/>
            <w:lang w:eastAsia="zh-CN"/>
          </w:rPr>
          <w:t>(二)、资源利用方案</w:t>
        </w:r>
        <w:r>
          <w:tab/>
        </w:r>
        <w:r>
          <w:fldChar w:fldCharType="begin"/>
        </w:r>
        <w:r>
          <w:instrText xml:space="preserve"> PAGEREF _Toc12934 \h </w:instrText>
        </w:r>
        <w:r>
          <w:fldChar w:fldCharType="separate"/>
        </w:r>
        <w:r>
          <w:t>4</w:t>
        </w:r>
        <w:r>
          <w:fldChar w:fldCharType="end"/>
        </w:r>
      </w:hyperlink>
    </w:p>
    <w:p>
      <w:pPr>
        <w:pStyle w:val="TOC2"/>
        <w:tabs>
          <w:tab w:val="right" w:leader="dot" w:pos="8306"/>
        </w:tabs>
      </w:pPr>
      <w:hyperlink w:anchor="_Toc22073" w:history="1">
        <w:r>
          <w:rPr>
            <w:rFonts w:ascii="仿宋" w:eastAsia="仿宋" w:hAnsi="仿宋" w:cs="仿宋" w:hint="eastAsia"/>
            <w:lang w:eastAsia="zh-CN"/>
          </w:rPr>
          <w:t>(三)、资源节约措施</w:t>
        </w:r>
        <w:r>
          <w:tab/>
        </w:r>
        <w:r>
          <w:fldChar w:fldCharType="begin"/>
        </w:r>
        <w:r>
          <w:instrText xml:space="preserve"> PAGEREF _Toc22073 \h </w:instrText>
        </w:r>
        <w:r>
          <w:fldChar w:fldCharType="separate"/>
        </w:r>
        <w:r>
          <w:t>5</w:t>
        </w:r>
        <w:r>
          <w:fldChar w:fldCharType="end"/>
        </w:r>
      </w:hyperlink>
    </w:p>
    <w:p>
      <w:pPr>
        <w:pStyle w:val="TOC1"/>
        <w:tabs>
          <w:tab w:val="right" w:leader="dot" w:pos="8306"/>
        </w:tabs>
      </w:pPr>
      <w:hyperlink w:anchor="_Toc31390" w:history="1">
        <w:r>
          <w:rPr>
            <w:rFonts w:ascii="仿宋" w:eastAsia="仿宋" w:hAnsi="仿宋" w:cs="仿宋" w:hint="eastAsia"/>
            <w:lang w:eastAsia="zh-CN"/>
          </w:rPr>
          <w:t>二、财务管理与成本控制</w:t>
        </w:r>
        <w:r>
          <w:tab/>
        </w:r>
        <w:r>
          <w:fldChar w:fldCharType="begin"/>
        </w:r>
        <w:r>
          <w:instrText xml:space="preserve"> PAGEREF _Toc31390 \h </w:instrText>
        </w:r>
        <w:r>
          <w:fldChar w:fldCharType="separate"/>
        </w:r>
        <w:r>
          <w:t>6</w:t>
        </w:r>
        <w:r>
          <w:fldChar w:fldCharType="end"/>
        </w:r>
      </w:hyperlink>
    </w:p>
    <w:p>
      <w:pPr>
        <w:pStyle w:val="TOC2"/>
        <w:tabs>
          <w:tab w:val="right" w:leader="dot" w:pos="8306"/>
        </w:tabs>
      </w:pPr>
      <w:hyperlink w:anchor="_Toc10915" w:history="1">
        <w:r>
          <w:rPr>
            <w:rFonts w:ascii="仿宋" w:eastAsia="仿宋" w:hAnsi="仿宋" w:cs="仿宋" w:hint="eastAsia"/>
            <w:lang w:eastAsia="zh-CN"/>
          </w:rPr>
          <w:t>(一)、财务管理体系建设</w:t>
        </w:r>
        <w:r>
          <w:tab/>
        </w:r>
        <w:r>
          <w:fldChar w:fldCharType="begin"/>
        </w:r>
        <w:r>
          <w:instrText xml:space="preserve"> PAGEREF _Toc10915 \h </w:instrText>
        </w:r>
        <w:r>
          <w:fldChar w:fldCharType="separate"/>
        </w:r>
        <w:r>
          <w:t>6</w:t>
        </w:r>
        <w:r>
          <w:fldChar w:fldCharType="end"/>
        </w:r>
      </w:hyperlink>
    </w:p>
    <w:p>
      <w:pPr>
        <w:pStyle w:val="TOC2"/>
        <w:tabs>
          <w:tab w:val="right" w:leader="dot" w:pos="8306"/>
        </w:tabs>
      </w:pPr>
      <w:hyperlink w:anchor="_Toc8171" w:history="1">
        <w:r>
          <w:rPr>
            <w:rFonts w:ascii="仿宋" w:eastAsia="仿宋" w:hAnsi="仿宋" w:cs="仿宋" w:hint="eastAsia"/>
            <w:lang w:eastAsia="zh-CN"/>
          </w:rPr>
          <w:t>(二)、成本控制措施</w:t>
        </w:r>
        <w:r>
          <w:tab/>
        </w:r>
        <w:r>
          <w:fldChar w:fldCharType="begin"/>
        </w:r>
        <w:r>
          <w:instrText xml:space="preserve"> PAGEREF _Toc8171 \h </w:instrText>
        </w:r>
        <w:r>
          <w:fldChar w:fldCharType="separate"/>
        </w:r>
        <w:r>
          <w:t>8</w:t>
        </w:r>
        <w:r>
          <w:fldChar w:fldCharType="end"/>
        </w:r>
      </w:hyperlink>
    </w:p>
    <w:p>
      <w:pPr>
        <w:pStyle w:val="TOC1"/>
        <w:tabs>
          <w:tab w:val="right" w:leader="dot" w:pos="8306"/>
        </w:tabs>
      </w:pPr>
      <w:hyperlink w:anchor="_Toc22841" w:history="1">
        <w:r>
          <w:rPr>
            <w:rFonts w:ascii="仿宋" w:eastAsia="仿宋" w:hAnsi="仿宋" w:cs="仿宋" w:hint="eastAsia"/>
            <w:lang w:eastAsia="zh-CN"/>
          </w:rPr>
          <w:t>三、油服项目概论</w:t>
        </w:r>
        <w:r>
          <w:tab/>
        </w:r>
        <w:r>
          <w:fldChar w:fldCharType="begin"/>
        </w:r>
        <w:r>
          <w:instrText xml:space="preserve"> PAGEREF _Toc22841 \h </w:instrText>
        </w:r>
        <w:r>
          <w:fldChar w:fldCharType="separate"/>
        </w:r>
        <w:r>
          <w:t>9</w:t>
        </w:r>
        <w:r>
          <w:fldChar w:fldCharType="end"/>
        </w:r>
      </w:hyperlink>
    </w:p>
    <w:p>
      <w:pPr>
        <w:pStyle w:val="TOC2"/>
        <w:tabs>
          <w:tab w:val="right" w:leader="dot" w:pos="8306"/>
        </w:tabs>
      </w:pPr>
      <w:hyperlink w:anchor="_Toc9803" w:history="1">
        <w:r>
          <w:rPr>
            <w:rFonts w:ascii="仿宋" w:eastAsia="仿宋" w:hAnsi="仿宋" w:cs="仿宋" w:hint="eastAsia"/>
            <w:lang w:eastAsia="zh-CN"/>
          </w:rPr>
          <w:t>(一)、项目申报单位概况</w:t>
        </w:r>
        <w:r>
          <w:tab/>
        </w:r>
        <w:r>
          <w:fldChar w:fldCharType="begin"/>
        </w:r>
        <w:r>
          <w:instrText xml:space="preserve"> PAGEREF _Toc9803 \h </w:instrText>
        </w:r>
        <w:r>
          <w:fldChar w:fldCharType="separate"/>
        </w:r>
        <w:r>
          <w:t>9</w:t>
        </w:r>
        <w:r>
          <w:fldChar w:fldCharType="end"/>
        </w:r>
      </w:hyperlink>
    </w:p>
    <w:p>
      <w:pPr>
        <w:pStyle w:val="TOC2"/>
        <w:tabs>
          <w:tab w:val="right" w:leader="dot" w:pos="8306"/>
        </w:tabs>
      </w:pPr>
      <w:hyperlink w:anchor="_Toc18127" w:history="1">
        <w:r>
          <w:rPr>
            <w:rFonts w:ascii="仿宋" w:eastAsia="仿宋" w:hAnsi="仿宋" w:cs="仿宋" w:hint="eastAsia"/>
            <w:lang w:eastAsia="zh-CN"/>
          </w:rPr>
          <w:t>(二)、项目概况</w:t>
        </w:r>
        <w:r>
          <w:tab/>
        </w:r>
        <w:r>
          <w:fldChar w:fldCharType="begin"/>
        </w:r>
        <w:r>
          <w:instrText xml:space="preserve"> PAGEREF _Toc18127 \h </w:instrText>
        </w:r>
        <w:r>
          <w:fldChar w:fldCharType="separate"/>
        </w:r>
        <w:r>
          <w:t>10</w:t>
        </w:r>
        <w:r>
          <w:fldChar w:fldCharType="end"/>
        </w:r>
      </w:hyperlink>
    </w:p>
    <w:p>
      <w:pPr>
        <w:pStyle w:val="TOC1"/>
        <w:tabs>
          <w:tab w:val="right" w:leader="dot" w:pos="8306"/>
        </w:tabs>
      </w:pPr>
      <w:hyperlink w:anchor="_Toc13832" w:history="1">
        <w:r>
          <w:rPr>
            <w:rFonts w:ascii="仿宋" w:eastAsia="仿宋" w:hAnsi="仿宋" w:cs="仿宋" w:hint="eastAsia"/>
            <w:lang w:eastAsia="zh-CN"/>
          </w:rPr>
          <w:t>四、建设风险评估分析</w:t>
        </w:r>
        <w:r>
          <w:tab/>
        </w:r>
        <w:r>
          <w:fldChar w:fldCharType="begin"/>
        </w:r>
        <w:r>
          <w:instrText xml:space="preserve"> PAGEREF _Toc13832 \h </w:instrText>
        </w:r>
        <w:r>
          <w:fldChar w:fldCharType="separate"/>
        </w:r>
        <w:r>
          <w:t>13</w:t>
        </w:r>
        <w:r>
          <w:fldChar w:fldCharType="end"/>
        </w:r>
      </w:hyperlink>
    </w:p>
    <w:p>
      <w:pPr>
        <w:pStyle w:val="TOC2"/>
        <w:tabs>
          <w:tab w:val="right" w:leader="dot" w:pos="8306"/>
        </w:tabs>
      </w:pPr>
      <w:hyperlink w:anchor="_Toc32321" w:history="1">
        <w:r>
          <w:rPr>
            <w:rFonts w:ascii="仿宋" w:eastAsia="仿宋" w:hAnsi="仿宋" w:cs="仿宋" w:hint="eastAsia"/>
            <w:lang w:eastAsia="zh-CN"/>
          </w:rPr>
          <w:t>(一)、政策风险分析</w:t>
        </w:r>
        <w:r>
          <w:tab/>
        </w:r>
        <w:r>
          <w:fldChar w:fldCharType="begin"/>
        </w:r>
        <w:r>
          <w:instrText xml:space="preserve"> PAGEREF _Toc32321 \h </w:instrText>
        </w:r>
        <w:r>
          <w:fldChar w:fldCharType="separate"/>
        </w:r>
        <w:r>
          <w:t>13</w:t>
        </w:r>
        <w:r>
          <w:fldChar w:fldCharType="end"/>
        </w:r>
      </w:hyperlink>
    </w:p>
    <w:p>
      <w:pPr>
        <w:pStyle w:val="TOC2"/>
        <w:tabs>
          <w:tab w:val="right" w:leader="dot" w:pos="8306"/>
        </w:tabs>
      </w:pPr>
      <w:hyperlink w:anchor="_Toc2907" w:history="1">
        <w:r>
          <w:rPr>
            <w:rFonts w:ascii="仿宋" w:eastAsia="仿宋" w:hAnsi="仿宋" w:cs="仿宋" w:hint="eastAsia"/>
            <w:lang w:eastAsia="zh-CN"/>
          </w:rPr>
          <w:t>(二)、社会风险分析</w:t>
        </w:r>
        <w:r>
          <w:tab/>
        </w:r>
        <w:r>
          <w:fldChar w:fldCharType="begin"/>
        </w:r>
        <w:r>
          <w:instrText xml:space="preserve"> PAGEREF _Toc2907 \h </w:instrText>
        </w:r>
        <w:r>
          <w:fldChar w:fldCharType="separate"/>
        </w:r>
        <w:r>
          <w:t>14</w:t>
        </w:r>
        <w:r>
          <w:fldChar w:fldCharType="end"/>
        </w:r>
      </w:hyperlink>
    </w:p>
    <w:p>
      <w:pPr>
        <w:pStyle w:val="TOC2"/>
        <w:tabs>
          <w:tab w:val="right" w:leader="dot" w:pos="8306"/>
        </w:tabs>
      </w:pPr>
      <w:hyperlink w:anchor="_Toc31849" w:history="1">
        <w:r>
          <w:rPr>
            <w:rFonts w:ascii="仿宋" w:eastAsia="仿宋" w:hAnsi="仿宋" w:cs="仿宋" w:hint="eastAsia"/>
            <w:lang w:eastAsia="zh-CN"/>
          </w:rPr>
          <w:t>(三)、市场风险分析</w:t>
        </w:r>
        <w:r>
          <w:tab/>
        </w:r>
        <w:r>
          <w:fldChar w:fldCharType="begin"/>
        </w:r>
        <w:r>
          <w:instrText xml:space="preserve"> PAGEREF _Toc31849 \h </w:instrText>
        </w:r>
        <w:r>
          <w:fldChar w:fldCharType="separate"/>
        </w:r>
        <w:r>
          <w:t>15</w:t>
        </w:r>
        <w:r>
          <w:fldChar w:fldCharType="end"/>
        </w:r>
      </w:hyperlink>
    </w:p>
    <w:p>
      <w:pPr>
        <w:pStyle w:val="TOC2"/>
        <w:tabs>
          <w:tab w:val="right" w:leader="dot" w:pos="8306"/>
        </w:tabs>
      </w:pPr>
      <w:hyperlink w:anchor="_Toc17180" w:history="1">
        <w:r>
          <w:rPr>
            <w:rFonts w:ascii="仿宋" w:eastAsia="仿宋" w:hAnsi="仿宋" w:cs="仿宋" w:hint="eastAsia"/>
            <w:lang w:eastAsia="zh-CN"/>
          </w:rPr>
          <w:t>(四)、资金风险分析</w:t>
        </w:r>
        <w:r>
          <w:tab/>
        </w:r>
        <w:r>
          <w:fldChar w:fldCharType="begin"/>
        </w:r>
        <w:r>
          <w:instrText xml:space="preserve"> PAGEREF _Toc17180 \h </w:instrText>
        </w:r>
        <w:r>
          <w:fldChar w:fldCharType="separate"/>
        </w:r>
        <w:r>
          <w:t>16</w:t>
        </w:r>
        <w:r>
          <w:fldChar w:fldCharType="end"/>
        </w:r>
      </w:hyperlink>
    </w:p>
    <w:p>
      <w:pPr>
        <w:pStyle w:val="TOC2"/>
        <w:tabs>
          <w:tab w:val="right" w:leader="dot" w:pos="8306"/>
        </w:tabs>
      </w:pPr>
      <w:hyperlink w:anchor="_Toc14496" w:history="1">
        <w:r>
          <w:rPr>
            <w:rFonts w:ascii="仿宋" w:eastAsia="仿宋" w:hAnsi="仿宋" w:cs="仿宋" w:hint="eastAsia"/>
            <w:lang w:eastAsia="zh-CN"/>
          </w:rPr>
          <w:t>(五)、技术风险分析</w:t>
        </w:r>
        <w:r>
          <w:tab/>
        </w:r>
        <w:r>
          <w:fldChar w:fldCharType="begin"/>
        </w:r>
        <w:r>
          <w:instrText xml:space="preserve"> PAGEREF _Toc14496 \h </w:instrText>
        </w:r>
        <w:r>
          <w:fldChar w:fldCharType="separate"/>
        </w:r>
        <w:r>
          <w:t>17</w:t>
        </w:r>
        <w:r>
          <w:fldChar w:fldCharType="end"/>
        </w:r>
      </w:hyperlink>
    </w:p>
    <w:p>
      <w:pPr>
        <w:pStyle w:val="TOC2"/>
        <w:tabs>
          <w:tab w:val="right" w:leader="dot" w:pos="8306"/>
        </w:tabs>
      </w:pPr>
      <w:hyperlink w:anchor="_Toc30128" w:history="1">
        <w:r>
          <w:rPr>
            <w:rFonts w:ascii="仿宋" w:eastAsia="仿宋" w:hAnsi="仿宋" w:cs="仿宋" w:hint="eastAsia"/>
            <w:lang w:eastAsia="zh-CN"/>
          </w:rPr>
          <w:t>(六)、财务风险分析</w:t>
        </w:r>
        <w:r>
          <w:tab/>
        </w:r>
        <w:r>
          <w:fldChar w:fldCharType="begin"/>
        </w:r>
        <w:r>
          <w:instrText xml:space="preserve"> PAGEREF _Toc30128 \h </w:instrText>
        </w:r>
        <w:r>
          <w:fldChar w:fldCharType="separate"/>
        </w:r>
        <w:r>
          <w:t>19</w:t>
        </w:r>
        <w:r>
          <w:fldChar w:fldCharType="end"/>
        </w:r>
      </w:hyperlink>
    </w:p>
    <w:p>
      <w:pPr>
        <w:pStyle w:val="TOC2"/>
        <w:tabs>
          <w:tab w:val="right" w:leader="dot" w:pos="8306"/>
        </w:tabs>
      </w:pPr>
      <w:hyperlink w:anchor="_Toc13914" w:history="1">
        <w:r>
          <w:rPr>
            <w:rFonts w:ascii="仿宋" w:eastAsia="仿宋" w:hAnsi="仿宋" w:cs="仿宋" w:hint="eastAsia"/>
            <w:lang w:eastAsia="zh-CN"/>
          </w:rPr>
          <w:t>(七)、管理风险分析</w:t>
        </w:r>
        <w:r>
          <w:tab/>
        </w:r>
        <w:r>
          <w:fldChar w:fldCharType="begin"/>
        </w:r>
        <w:r>
          <w:instrText xml:space="preserve"> PAGEREF _Toc13914 \h </w:instrText>
        </w:r>
        <w:r>
          <w:fldChar w:fldCharType="separate"/>
        </w:r>
        <w:r>
          <w:t>20</w:t>
        </w:r>
        <w:r>
          <w:fldChar w:fldCharType="end"/>
        </w:r>
      </w:hyperlink>
    </w:p>
    <w:p>
      <w:pPr>
        <w:pStyle w:val="TOC2"/>
        <w:tabs>
          <w:tab w:val="right" w:leader="dot" w:pos="8306"/>
        </w:tabs>
      </w:pPr>
      <w:hyperlink w:anchor="_Toc23229" w:history="1">
        <w:r>
          <w:rPr>
            <w:rFonts w:ascii="仿宋" w:eastAsia="仿宋" w:hAnsi="仿宋" w:cs="仿宋" w:hint="eastAsia"/>
            <w:lang w:eastAsia="zh-CN"/>
          </w:rPr>
          <w:t>(八)、其它风险分析</w:t>
        </w:r>
        <w:r>
          <w:tab/>
        </w:r>
        <w:r>
          <w:fldChar w:fldCharType="begin"/>
        </w:r>
        <w:r>
          <w:instrText xml:space="preserve"> PAGEREF _Toc23229 \h </w:instrText>
        </w:r>
        <w:r>
          <w:fldChar w:fldCharType="separate"/>
        </w:r>
        <w:r>
          <w:t>22</w:t>
        </w:r>
        <w:r>
          <w:fldChar w:fldCharType="end"/>
        </w:r>
      </w:hyperlink>
    </w:p>
    <w:p>
      <w:pPr>
        <w:pStyle w:val="TOC2"/>
        <w:tabs>
          <w:tab w:val="right" w:leader="dot" w:pos="8306"/>
        </w:tabs>
      </w:pPr>
      <w:hyperlink w:anchor="_Toc4260" w:history="1">
        <w:r>
          <w:rPr>
            <w:rFonts w:ascii="仿宋" w:eastAsia="仿宋" w:hAnsi="仿宋" w:cs="仿宋" w:hint="eastAsia"/>
            <w:lang w:eastAsia="zh-CN"/>
          </w:rPr>
          <w:t>(九)、社会影响评估</w:t>
        </w:r>
        <w:r>
          <w:tab/>
        </w:r>
        <w:r>
          <w:fldChar w:fldCharType="begin"/>
        </w:r>
        <w:r>
          <w:instrText xml:space="preserve"> PAGEREF _Toc4260 \h </w:instrText>
        </w:r>
        <w:r>
          <w:fldChar w:fldCharType="separate"/>
        </w:r>
        <w:r>
          <w:t>23</w:t>
        </w:r>
        <w:r>
          <w:fldChar w:fldCharType="end"/>
        </w:r>
      </w:hyperlink>
    </w:p>
    <w:p>
      <w:pPr>
        <w:pStyle w:val="TOC1"/>
        <w:tabs>
          <w:tab w:val="right" w:leader="dot" w:pos="8306"/>
        </w:tabs>
      </w:pPr>
      <w:hyperlink w:anchor="_Toc17195" w:history="1">
        <w:r>
          <w:rPr>
            <w:rFonts w:ascii="仿宋" w:eastAsia="仿宋" w:hAnsi="仿宋" w:cs="仿宋" w:hint="eastAsia"/>
            <w:lang w:eastAsia="zh-CN"/>
          </w:rPr>
          <w:t>五、经济影响分析</w:t>
        </w:r>
        <w:r>
          <w:tab/>
        </w:r>
        <w:r>
          <w:fldChar w:fldCharType="begin"/>
        </w:r>
        <w:r>
          <w:instrText xml:space="preserve"> PAGEREF _Toc17195 \h </w:instrText>
        </w:r>
        <w:r>
          <w:fldChar w:fldCharType="separate"/>
        </w:r>
        <w:r>
          <w:t>25</w:t>
        </w:r>
        <w:r>
          <w:fldChar w:fldCharType="end"/>
        </w:r>
      </w:hyperlink>
    </w:p>
    <w:p>
      <w:pPr>
        <w:pStyle w:val="TOC2"/>
        <w:tabs>
          <w:tab w:val="right" w:leader="dot" w:pos="8306"/>
        </w:tabs>
      </w:pPr>
      <w:hyperlink w:anchor="_Toc13964" w:history="1">
        <w:r>
          <w:rPr>
            <w:rFonts w:ascii="仿宋" w:eastAsia="仿宋" w:hAnsi="仿宋" w:cs="仿宋" w:hint="eastAsia"/>
            <w:lang w:eastAsia="zh-CN"/>
          </w:rPr>
          <w:t>(一)、经济费用效益或费用效果分析</w:t>
        </w:r>
        <w:r>
          <w:tab/>
        </w:r>
        <w:r>
          <w:fldChar w:fldCharType="begin"/>
        </w:r>
        <w:r>
          <w:instrText xml:space="preserve"> PAGEREF _Toc13964 \h </w:instrText>
        </w:r>
        <w:r>
          <w:fldChar w:fldCharType="separate"/>
        </w:r>
        <w:r>
          <w:t>25</w:t>
        </w:r>
        <w:r>
          <w:fldChar w:fldCharType="end"/>
        </w:r>
      </w:hyperlink>
    </w:p>
    <w:p>
      <w:pPr>
        <w:pStyle w:val="TOC2"/>
        <w:tabs>
          <w:tab w:val="right" w:leader="dot" w:pos="8306"/>
        </w:tabs>
      </w:pPr>
      <w:hyperlink w:anchor="_Toc25721" w:history="1">
        <w:r>
          <w:rPr>
            <w:rFonts w:ascii="仿宋" w:eastAsia="仿宋" w:hAnsi="仿宋" w:cs="仿宋" w:hint="eastAsia"/>
            <w:lang w:eastAsia="zh-CN"/>
          </w:rPr>
          <w:t>(二)、行业影响分析</w:t>
        </w:r>
        <w:r>
          <w:tab/>
        </w:r>
        <w:r>
          <w:fldChar w:fldCharType="begin"/>
        </w:r>
        <w:r>
          <w:instrText xml:space="preserve"> PAGEREF _Toc25721 \h </w:instrText>
        </w:r>
        <w:r>
          <w:fldChar w:fldCharType="separate"/>
        </w:r>
        <w:r>
          <w:t>27</w:t>
        </w:r>
        <w:r>
          <w:fldChar w:fldCharType="end"/>
        </w:r>
      </w:hyperlink>
    </w:p>
    <w:p>
      <w:pPr>
        <w:pStyle w:val="TOC2"/>
        <w:tabs>
          <w:tab w:val="right" w:leader="dot" w:pos="8306"/>
        </w:tabs>
      </w:pPr>
      <w:hyperlink w:anchor="_Toc1971" w:history="1">
        <w:r>
          <w:rPr>
            <w:rFonts w:ascii="仿宋" w:eastAsia="仿宋" w:hAnsi="仿宋" w:cs="仿宋" w:hint="eastAsia"/>
            <w:lang w:eastAsia="zh-CN"/>
          </w:rPr>
          <w:t>(三)、区域经济影响分析</w:t>
        </w:r>
        <w:r>
          <w:tab/>
        </w:r>
        <w:r>
          <w:fldChar w:fldCharType="begin"/>
        </w:r>
        <w:r>
          <w:instrText xml:space="preserve"> PAGEREF _Toc1971 \h </w:instrText>
        </w:r>
        <w:r>
          <w:fldChar w:fldCharType="separate"/>
        </w:r>
        <w:r>
          <w:t>29</w:t>
        </w:r>
        <w:r>
          <w:fldChar w:fldCharType="end"/>
        </w:r>
      </w:hyperlink>
    </w:p>
    <w:p>
      <w:pPr>
        <w:pStyle w:val="TOC2"/>
        <w:tabs>
          <w:tab w:val="right" w:leader="dot" w:pos="8306"/>
        </w:tabs>
      </w:pPr>
      <w:hyperlink w:anchor="_Toc1906" w:history="1">
        <w:r>
          <w:rPr>
            <w:rFonts w:ascii="仿宋" w:eastAsia="仿宋" w:hAnsi="仿宋" w:cs="仿宋" w:hint="eastAsia"/>
            <w:lang w:eastAsia="zh-CN"/>
          </w:rPr>
          <w:t>(四)、宏观经济影响分析</w:t>
        </w:r>
        <w:r>
          <w:tab/>
        </w:r>
        <w:r>
          <w:fldChar w:fldCharType="begin"/>
        </w:r>
        <w:r>
          <w:instrText xml:space="preserve"> PAGEREF _Toc1906 \h </w:instrText>
        </w:r>
        <w:r>
          <w:fldChar w:fldCharType="separate"/>
        </w:r>
        <w:r>
          <w:t>30</w:t>
        </w:r>
        <w:r>
          <w:fldChar w:fldCharType="end"/>
        </w:r>
      </w:hyperlink>
    </w:p>
    <w:p>
      <w:pPr>
        <w:pStyle w:val="TOC1"/>
        <w:tabs>
          <w:tab w:val="right" w:leader="dot" w:pos="8306"/>
        </w:tabs>
      </w:pPr>
      <w:hyperlink w:anchor="_Toc15010" w:history="1">
        <w:r>
          <w:rPr>
            <w:rFonts w:ascii="仿宋" w:eastAsia="仿宋" w:hAnsi="仿宋" w:cs="仿宋" w:hint="eastAsia"/>
            <w:lang w:eastAsia="zh-CN"/>
          </w:rPr>
          <w:t>六、背景、必要性分析</w:t>
        </w:r>
        <w:r>
          <w:tab/>
        </w:r>
        <w:r>
          <w:fldChar w:fldCharType="begin"/>
        </w:r>
        <w:r>
          <w:instrText xml:space="preserve"> PAGEREF _Toc15010 \h </w:instrText>
        </w:r>
        <w:r>
          <w:fldChar w:fldCharType="separate"/>
        </w:r>
        <w:r>
          <w:t>31</w:t>
        </w:r>
        <w:r>
          <w:fldChar w:fldCharType="end"/>
        </w:r>
      </w:hyperlink>
    </w:p>
    <w:p>
      <w:pPr>
        <w:pStyle w:val="TOC2"/>
        <w:tabs>
          <w:tab w:val="right" w:leader="dot" w:pos="8306"/>
        </w:tabs>
      </w:pPr>
      <w:hyperlink w:anchor="_Toc32190" w:history="1">
        <w:r>
          <w:rPr>
            <w:rFonts w:ascii="仿宋" w:eastAsia="仿宋" w:hAnsi="仿宋" w:cs="仿宋" w:hint="eastAsia"/>
            <w:lang w:eastAsia="zh-CN"/>
          </w:rPr>
          <w:t>(一)、项目建设背景</w:t>
        </w:r>
        <w:r>
          <w:tab/>
        </w:r>
        <w:r>
          <w:fldChar w:fldCharType="begin"/>
        </w:r>
        <w:r>
          <w:instrText xml:space="preserve"> PAGEREF _Toc32190 \h </w:instrText>
        </w:r>
        <w:r>
          <w:fldChar w:fldCharType="separate"/>
        </w:r>
        <w:r>
          <w:t>31</w:t>
        </w:r>
        <w:r>
          <w:fldChar w:fldCharType="end"/>
        </w:r>
      </w:hyperlink>
    </w:p>
    <w:p>
      <w:pPr>
        <w:pStyle w:val="TOC2"/>
        <w:tabs>
          <w:tab w:val="right" w:leader="dot" w:pos="8306"/>
        </w:tabs>
      </w:pPr>
      <w:hyperlink w:anchor="_Toc663" w:history="1">
        <w:r>
          <w:rPr>
            <w:rFonts w:ascii="仿宋" w:eastAsia="仿宋" w:hAnsi="仿宋" w:cs="仿宋" w:hint="eastAsia"/>
            <w:lang w:eastAsia="zh-CN"/>
          </w:rPr>
          <w:t>(二)、必要性分析</w:t>
        </w:r>
        <w:r>
          <w:tab/>
        </w:r>
        <w:r>
          <w:fldChar w:fldCharType="begin"/>
        </w:r>
        <w:r>
          <w:instrText xml:space="preserve"> PAGEREF _Toc663 \h </w:instrText>
        </w:r>
        <w:r>
          <w:fldChar w:fldCharType="separate"/>
        </w:r>
        <w:r>
          <w:t>32</w:t>
        </w:r>
        <w:r>
          <w:fldChar w:fldCharType="end"/>
        </w:r>
      </w:hyperlink>
    </w:p>
    <w:p>
      <w:pPr>
        <w:pStyle w:val="TOC2"/>
        <w:tabs>
          <w:tab w:val="right" w:leader="dot" w:pos="8306"/>
        </w:tabs>
      </w:pPr>
      <w:hyperlink w:anchor="_Toc7408" w:history="1">
        <w:r>
          <w:rPr>
            <w:rFonts w:ascii="仿宋" w:eastAsia="仿宋" w:hAnsi="仿宋" w:cs="仿宋" w:hint="eastAsia"/>
            <w:lang w:eastAsia="zh-CN"/>
          </w:rPr>
          <w:t>(三)、项目建设有利条件</w:t>
        </w:r>
        <w:r>
          <w:tab/>
        </w:r>
        <w:r>
          <w:fldChar w:fldCharType="begin"/>
        </w:r>
        <w:r>
          <w:instrText xml:space="preserve"> PAGEREF _Toc7408 \h </w:instrText>
        </w:r>
        <w:r>
          <w:fldChar w:fldCharType="separate"/>
        </w:r>
        <w:r>
          <w:t>34</w:t>
        </w:r>
        <w:r>
          <w:fldChar w:fldCharType="end"/>
        </w:r>
      </w:hyperlink>
    </w:p>
    <w:p>
      <w:pPr>
        <w:pStyle w:val="TOC1"/>
        <w:tabs>
          <w:tab w:val="right" w:leader="dot" w:pos="8306"/>
        </w:tabs>
      </w:pPr>
      <w:hyperlink w:anchor="_Toc22758" w:history="1">
        <w:r>
          <w:rPr>
            <w:rFonts w:ascii="仿宋" w:eastAsia="仿宋" w:hAnsi="仿宋" w:cs="仿宋" w:hint="eastAsia"/>
            <w:lang w:eastAsia="zh-CN"/>
          </w:rPr>
          <w:t>七、项目质量与标准</w:t>
        </w:r>
        <w:r>
          <w:tab/>
        </w:r>
        <w:r>
          <w:fldChar w:fldCharType="begin"/>
        </w:r>
        <w:r>
          <w:instrText xml:space="preserve"> PAGEREF _Toc22758 \h </w:instrText>
        </w:r>
        <w:r>
          <w:fldChar w:fldCharType="separate"/>
        </w:r>
        <w:r>
          <w:t>35</w:t>
        </w:r>
        <w:r>
          <w:fldChar w:fldCharType="end"/>
        </w:r>
      </w:hyperlink>
    </w:p>
    <w:p>
      <w:pPr>
        <w:pStyle w:val="TOC2"/>
        <w:tabs>
          <w:tab w:val="right" w:leader="dot" w:pos="8306"/>
        </w:tabs>
      </w:pPr>
      <w:hyperlink w:anchor="_Toc13047" w:history="1">
        <w:r>
          <w:rPr>
            <w:rFonts w:ascii="仿宋" w:eastAsia="仿宋" w:hAnsi="仿宋" w:cs="仿宋" w:hint="eastAsia"/>
            <w:lang w:eastAsia="zh-CN"/>
          </w:rPr>
          <w:t>(一)、质量保障体系</w:t>
        </w:r>
        <w:r>
          <w:tab/>
        </w:r>
        <w:r>
          <w:fldChar w:fldCharType="begin"/>
        </w:r>
        <w:r>
          <w:instrText xml:space="preserve"> PAGEREF _Toc13047 \h </w:instrText>
        </w:r>
        <w:r>
          <w:fldChar w:fldCharType="separate"/>
        </w:r>
        <w:r>
          <w:t>35</w:t>
        </w:r>
        <w:r>
          <w:fldChar w:fldCharType="end"/>
        </w:r>
      </w:hyperlink>
    </w:p>
    <w:p>
      <w:pPr>
        <w:pStyle w:val="TOC2"/>
        <w:tabs>
          <w:tab w:val="right" w:leader="dot" w:pos="8306"/>
        </w:tabs>
      </w:pPr>
      <w:hyperlink w:anchor="_Toc11802" w:history="1">
        <w:r>
          <w:rPr>
            <w:rFonts w:ascii="仿宋" w:eastAsia="仿宋" w:hAnsi="仿宋" w:cs="仿宋" w:hint="eastAsia"/>
            <w:lang w:eastAsia="zh-CN"/>
          </w:rPr>
          <w:t>(二)、标准化作业流程</w:t>
        </w:r>
        <w:r>
          <w:tab/>
        </w:r>
        <w:r>
          <w:fldChar w:fldCharType="begin"/>
        </w:r>
        <w:r>
          <w:instrText xml:space="preserve"> PAGEREF _Toc11802 \h </w:instrText>
        </w:r>
        <w:r>
          <w:fldChar w:fldCharType="separate"/>
        </w:r>
        <w:r>
          <w:t>37</w:t>
        </w:r>
        <w:r>
          <w:fldChar w:fldCharType="end"/>
        </w:r>
      </w:hyperlink>
    </w:p>
    <w:p>
      <w:pPr>
        <w:pStyle w:val="TOC2"/>
        <w:tabs>
          <w:tab w:val="right" w:leader="dot" w:pos="8306"/>
        </w:tabs>
      </w:pPr>
      <w:hyperlink w:anchor="_Toc18205" w:history="1">
        <w:r>
          <w:rPr>
            <w:rFonts w:ascii="仿宋" w:eastAsia="仿宋" w:hAnsi="仿宋" w:cs="仿宋" w:hint="eastAsia"/>
            <w:lang w:eastAsia="zh-CN"/>
          </w:rPr>
          <w:t>(三)、质量监控与评估</w:t>
        </w:r>
        <w:r>
          <w:tab/>
        </w:r>
        <w:r>
          <w:fldChar w:fldCharType="begin"/>
        </w:r>
        <w:r>
          <w:instrText xml:space="preserve"> PAGEREF _Toc18205 \h </w:instrText>
        </w:r>
        <w:r>
          <w:fldChar w:fldCharType="separate"/>
        </w:r>
        <w:r>
          <w:t>38</w:t>
        </w:r>
        <w:r>
          <w:fldChar w:fldCharType="end"/>
        </w:r>
      </w:hyperlink>
    </w:p>
    <w:p>
      <w:pPr>
        <w:pStyle w:val="TOC2"/>
        <w:tabs>
          <w:tab w:val="right" w:leader="dot" w:pos="8306"/>
        </w:tabs>
      </w:pPr>
      <w:hyperlink w:anchor="_Toc10626" w:history="1">
        <w:r>
          <w:rPr>
            <w:rFonts w:ascii="仿宋" w:eastAsia="仿宋" w:hAnsi="仿宋" w:cs="仿宋" w:hint="eastAsia"/>
            <w:lang w:eastAsia="zh-CN"/>
          </w:rPr>
          <w:t>(四)、质量改进计划</w:t>
        </w:r>
        <w:r>
          <w:tab/>
        </w:r>
        <w:r>
          <w:fldChar w:fldCharType="begin"/>
        </w:r>
        <w:r>
          <w:instrText xml:space="preserve"> PAGEREF _Toc10626 \h </w:instrText>
        </w:r>
        <w:r>
          <w:fldChar w:fldCharType="separate"/>
        </w:r>
        <w:r>
          <w:t>39</w:t>
        </w:r>
        <w:r>
          <w:fldChar w:fldCharType="end"/>
        </w:r>
      </w:hyperlink>
    </w:p>
    <w:p>
      <w:pPr>
        <w:pStyle w:val="TOC1"/>
        <w:tabs>
          <w:tab w:val="right" w:leader="dot" w:pos="8306"/>
        </w:tabs>
      </w:pPr>
      <w:hyperlink w:anchor="_Toc21496" w:history="1">
        <w:r>
          <w:rPr>
            <w:rFonts w:ascii="仿宋" w:eastAsia="仿宋" w:hAnsi="仿宋" w:cs="仿宋" w:hint="eastAsia"/>
            <w:lang w:eastAsia="zh-CN"/>
          </w:rPr>
          <w:t>八、土地利用与规划方案</w:t>
        </w:r>
        <w:r>
          <w:tab/>
        </w:r>
        <w:r>
          <w:fldChar w:fldCharType="begin"/>
        </w:r>
        <w:r>
          <w:instrText xml:space="preserve"> PAGEREF _Toc21496 \h </w:instrText>
        </w:r>
        <w:r>
          <w:fldChar w:fldCharType="separate"/>
        </w:r>
        <w:r>
          <w:t>41</w:t>
        </w:r>
        <w:r>
          <w:fldChar w:fldCharType="end"/>
        </w:r>
      </w:hyperlink>
    </w:p>
    <w:p>
      <w:pPr>
        <w:pStyle w:val="TOC2"/>
        <w:tabs>
          <w:tab w:val="right" w:leader="dot" w:pos="8306"/>
        </w:tabs>
      </w:pPr>
      <w:hyperlink w:anchor="_Toc4563" w:history="1">
        <w:r>
          <w:rPr>
            <w:rFonts w:ascii="仿宋" w:eastAsia="仿宋" w:hAnsi="仿宋" w:cs="仿宋" w:hint="eastAsia"/>
            <w:lang w:eastAsia="zh-CN"/>
          </w:rPr>
          <w:t>(一)、项目用地情况分析</w:t>
        </w:r>
        <w:r>
          <w:tab/>
        </w:r>
        <w:r>
          <w:fldChar w:fldCharType="begin"/>
        </w:r>
        <w:r>
          <w:instrText xml:space="preserve"> PAGEREF _Toc4563 \h </w:instrText>
        </w:r>
        <w:r>
          <w:fldChar w:fldCharType="separate"/>
        </w:r>
        <w:r>
          <w:t>41</w:t>
        </w:r>
        <w:r>
          <w:fldChar w:fldCharType="end"/>
        </w:r>
      </w:hyperlink>
    </w:p>
    <w:p>
      <w:pPr>
        <w:pStyle w:val="TOC2"/>
        <w:tabs>
          <w:tab w:val="right" w:leader="dot" w:pos="8306"/>
        </w:tabs>
      </w:pPr>
      <w:hyperlink w:anchor="_Toc18943" w:history="1">
        <w:r>
          <w:rPr>
            <w:rFonts w:ascii="仿宋" w:eastAsia="仿宋" w:hAnsi="仿宋" w:cs="仿宋" w:hint="eastAsia"/>
            <w:lang w:eastAsia="zh-CN"/>
          </w:rPr>
          <w:t>(二)、土地利用规划方案</w:t>
        </w:r>
        <w:r>
          <w:tab/>
        </w:r>
        <w:r>
          <w:fldChar w:fldCharType="begin"/>
        </w:r>
        <w:r>
          <w:instrText xml:space="preserve"> PAGEREF _Toc18943 \h </w:instrText>
        </w:r>
        <w:r>
          <w:fldChar w:fldCharType="separate"/>
        </w:r>
        <w:r>
          <w:t>42</w:t>
        </w:r>
        <w:r>
          <w:fldChar w:fldCharType="end"/>
        </w:r>
      </w:hyperlink>
    </w:p>
    <w:p>
      <w:pPr>
        <w:pStyle w:val="TOC1"/>
        <w:tabs>
          <w:tab w:val="right" w:leader="dot" w:pos="8306"/>
        </w:tabs>
      </w:pPr>
      <w:hyperlink w:anchor="_Toc4084" w:history="1">
        <w:r>
          <w:rPr>
            <w:rFonts w:ascii="仿宋" w:eastAsia="仿宋" w:hAnsi="仿宋" w:cs="仿宋" w:hint="eastAsia"/>
            <w:lang w:eastAsia="zh-CN"/>
          </w:rPr>
          <w:t>九、环境保护与绿色发展</w:t>
        </w:r>
        <w:r>
          <w:tab/>
        </w:r>
        <w:r>
          <w:fldChar w:fldCharType="begin"/>
        </w:r>
        <w:r>
          <w:instrText xml:space="preserve"> PAGEREF _Toc4084 \h </w:instrText>
        </w:r>
        <w:r>
          <w:fldChar w:fldCharType="separate"/>
        </w:r>
        <w:r>
          <w:t>43</w:t>
        </w:r>
        <w:r>
          <w:fldChar w:fldCharType="end"/>
        </w:r>
      </w:hyperlink>
    </w:p>
    <w:p>
      <w:pPr>
        <w:pStyle w:val="TOC2"/>
        <w:tabs>
          <w:tab w:val="right" w:leader="dot" w:pos="8306"/>
        </w:tabs>
      </w:pPr>
      <w:hyperlink w:anchor="_Toc26524" w:history="1">
        <w:r>
          <w:rPr>
            <w:rFonts w:ascii="仿宋" w:eastAsia="仿宋" w:hAnsi="仿宋" w:cs="仿宋" w:hint="eastAsia"/>
            <w:lang w:eastAsia="zh-CN"/>
          </w:rPr>
          <w:t>(一)、环境保护措施</w:t>
        </w:r>
        <w:r>
          <w:tab/>
        </w:r>
        <w:r>
          <w:fldChar w:fldCharType="begin"/>
        </w:r>
        <w:r>
          <w:instrText xml:space="preserve"> PAGEREF _Toc26524 \h </w:instrText>
        </w:r>
        <w:r>
          <w:fldChar w:fldCharType="separate"/>
        </w:r>
        <w:r>
          <w:t>43</w:t>
        </w:r>
        <w:r>
          <w:fldChar w:fldCharType="end"/>
        </w:r>
      </w:hyperlink>
    </w:p>
    <w:p>
      <w:pPr>
        <w:pStyle w:val="TOC2"/>
        <w:tabs>
          <w:tab w:val="right" w:leader="dot" w:pos="8306"/>
        </w:tabs>
      </w:pPr>
      <w:hyperlink w:anchor="_Toc17727" w:history="1">
        <w:r>
          <w:rPr>
            <w:rFonts w:ascii="仿宋" w:eastAsia="仿宋" w:hAnsi="仿宋" w:cs="仿宋" w:hint="eastAsia"/>
            <w:lang w:eastAsia="zh-CN"/>
          </w:rPr>
          <w:t>(二)、绿色发展与可持续发展策略</w:t>
        </w:r>
        <w:r>
          <w:tab/>
        </w:r>
        <w:r>
          <w:fldChar w:fldCharType="begin"/>
        </w:r>
        <w:r>
          <w:instrText xml:space="preserve"> PAGEREF _Toc17727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7" w:history="1">
        <w:r>
          <w:rPr>
            <w:rFonts w:ascii="仿宋" w:eastAsia="仿宋" w:hAnsi="仿宋" w:cs="仿宋" w:hint="eastAsia"/>
            <w:lang w:eastAsia="zh-CN"/>
          </w:rPr>
          <w:t>十、环境保护与治理方案</w:t>
        </w:r>
        <w:r>
          <w:tab/>
        </w:r>
        <w:r>
          <w:fldChar w:fldCharType="begin"/>
        </w:r>
        <w:r>
          <w:instrText xml:space="preserve"> PAGEREF _Toc6897 \h </w:instrText>
        </w:r>
        <w:r>
          <w:fldChar w:fldCharType="separate"/>
        </w:r>
        <w:r>
          <w:t>46</w:t>
        </w:r>
        <w:r>
          <w:fldChar w:fldCharType="end"/>
        </w:r>
      </w:hyperlink>
    </w:p>
    <w:p>
      <w:pPr>
        <w:pStyle w:val="TOC2"/>
        <w:tabs>
          <w:tab w:val="right" w:leader="dot" w:pos="8306"/>
        </w:tabs>
      </w:pPr>
      <w:hyperlink w:anchor="_Toc14524" w:history="1">
        <w:r>
          <w:rPr>
            <w:rFonts w:ascii="仿宋" w:eastAsia="仿宋" w:hAnsi="仿宋" w:cs="仿宋" w:hint="eastAsia"/>
            <w:lang w:eastAsia="zh-CN"/>
          </w:rPr>
          <w:t>(一)、项目环境影响评估</w:t>
        </w:r>
        <w:r>
          <w:tab/>
        </w:r>
        <w:r>
          <w:fldChar w:fldCharType="begin"/>
        </w:r>
        <w:r>
          <w:instrText xml:space="preserve"> PAGEREF _Toc14524 \h </w:instrText>
        </w:r>
        <w:r>
          <w:fldChar w:fldCharType="separate"/>
        </w:r>
        <w:r>
          <w:t>46</w:t>
        </w:r>
        <w:r>
          <w:fldChar w:fldCharType="end"/>
        </w:r>
      </w:hyperlink>
    </w:p>
    <w:p>
      <w:pPr>
        <w:pStyle w:val="TOC2"/>
        <w:tabs>
          <w:tab w:val="right" w:leader="dot" w:pos="8306"/>
        </w:tabs>
      </w:pPr>
      <w:hyperlink w:anchor="_Toc684" w:history="1">
        <w:r>
          <w:rPr>
            <w:rFonts w:ascii="仿宋" w:eastAsia="仿宋" w:hAnsi="仿宋" w:cs="仿宋" w:hint="eastAsia"/>
            <w:lang w:eastAsia="zh-CN"/>
          </w:rPr>
          <w:t>(二)、环境保护措施与治理方案</w:t>
        </w:r>
        <w:r>
          <w:tab/>
        </w:r>
        <w:r>
          <w:fldChar w:fldCharType="begin"/>
        </w:r>
        <w:r>
          <w:instrText xml:space="preserve"> PAGEREF _Toc684 \h </w:instrText>
        </w:r>
        <w:r>
          <w:fldChar w:fldCharType="separate"/>
        </w:r>
        <w:r>
          <w:t>46</w:t>
        </w:r>
        <w:r>
          <w:fldChar w:fldCharType="end"/>
        </w:r>
      </w:hyperlink>
    </w:p>
    <w:p>
      <w:pPr>
        <w:pStyle w:val="TOC1"/>
        <w:tabs>
          <w:tab w:val="right" w:leader="dot" w:pos="8306"/>
        </w:tabs>
      </w:pPr>
      <w:hyperlink w:anchor="_Toc31508" w:history="1">
        <w:r>
          <w:rPr>
            <w:rFonts w:ascii="仿宋" w:eastAsia="仿宋" w:hAnsi="仿宋" w:cs="仿宋" w:hint="eastAsia"/>
            <w:lang w:eastAsia="zh-CN"/>
          </w:rPr>
          <w:t>十一、经济效益与社会效益优化</w:t>
        </w:r>
        <w:r>
          <w:tab/>
        </w:r>
        <w:r>
          <w:fldChar w:fldCharType="begin"/>
        </w:r>
        <w:r>
          <w:instrText xml:space="preserve"> PAGEREF _Toc31508 \h </w:instrText>
        </w:r>
        <w:r>
          <w:fldChar w:fldCharType="separate"/>
        </w:r>
        <w:r>
          <w:t>47</w:t>
        </w:r>
        <w:r>
          <w:fldChar w:fldCharType="end"/>
        </w:r>
      </w:hyperlink>
    </w:p>
    <w:p>
      <w:pPr>
        <w:pStyle w:val="TOC2"/>
        <w:tabs>
          <w:tab w:val="right" w:leader="dot" w:pos="8306"/>
        </w:tabs>
      </w:pPr>
      <w:hyperlink w:anchor="_Toc3747" w:history="1">
        <w:r>
          <w:rPr>
            <w:rFonts w:ascii="仿宋" w:eastAsia="仿宋" w:hAnsi="仿宋" w:cs="仿宋" w:hint="eastAsia"/>
            <w:lang w:eastAsia="zh-CN"/>
          </w:rPr>
          <w:t>(一)、经济效益提升策略</w:t>
        </w:r>
        <w:r>
          <w:tab/>
        </w:r>
        <w:r>
          <w:fldChar w:fldCharType="begin"/>
        </w:r>
        <w:r>
          <w:instrText xml:space="preserve"> PAGEREF _Toc3747 \h </w:instrText>
        </w:r>
        <w:r>
          <w:fldChar w:fldCharType="separate"/>
        </w:r>
        <w:r>
          <w:t>47</w:t>
        </w:r>
        <w:r>
          <w:fldChar w:fldCharType="end"/>
        </w:r>
      </w:hyperlink>
    </w:p>
    <w:p>
      <w:pPr>
        <w:pStyle w:val="TOC2"/>
        <w:tabs>
          <w:tab w:val="right" w:leader="dot" w:pos="8306"/>
        </w:tabs>
      </w:pPr>
      <w:hyperlink w:anchor="_Toc8023" w:history="1">
        <w:r>
          <w:rPr>
            <w:rFonts w:ascii="仿宋" w:eastAsia="仿宋" w:hAnsi="仿宋" w:cs="仿宋" w:hint="eastAsia"/>
            <w:lang w:eastAsia="zh-CN"/>
          </w:rPr>
          <w:t>(二)、社会效益增强方案</w:t>
        </w:r>
        <w:r>
          <w:tab/>
        </w:r>
        <w:r>
          <w:fldChar w:fldCharType="begin"/>
        </w:r>
        <w:r>
          <w:instrText xml:space="preserve"> PAGEREF _Toc8023 \h </w:instrText>
        </w:r>
        <w:r>
          <w:fldChar w:fldCharType="separate"/>
        </w:r>
        <w:r>
          <w:t>48</w:t>
        </w:r>
        <w:r>
          <w:fldChar w:fldCharType="end"/>
        </w:r>
      </w:hyperlink>
    </w:p>
    <w:p>
      <w:pPr>
        <w:pStyle w:val="TOC1"/>
        <w:tabs>
          <w:tab w:val="right" w:leader="dot" w:pos="8306"/>
        </w:tabs>
      </w:pPr>
      <w:hyperlink w:anchor="_Toc1539" w:history="1">
        <w:r>
          <w:rPr>
            <w:rFonts w:ascii="仿宋" w:eastAsia="仿宋" w:hAnsi="仿宋" w:cs="仿宋" w:hint="eastAsia"/>
            <w:lang w:eastAsia="zh-CN"/>
          </w:rPr>
          <w:t>十二、技术创新与产业升级</w:t>
        </w:r>
        <w:r>
          <w:tab/>
        </w:r>
        <w:r>
          <w:fldChar w:fldCharType="begin"/>
        </w:r>
        <w:r>
          <w:instrText xml:space="preserve"> PAGEREF _Toc1539 \h </w:instrText>
        </w:r>
        <w:r>
          <w:fldChar w:fldCharType="separate"/>
        </w:r>
        <w:r>
          <w:t>49</w:t>
        </w:r>
        <w:r>
          <w:fldChar w:fldCharType="end"/>
        </w:r>
      </w:hyperlink>
    </w:p>
    <w:p>
      <w:pPr>
        <w:pStyle w:val="TOC2"/>
        <w:tabs>
          <w:tab w:val="right" w:leader="dot" w:pos="8306"/>
        </w:tabs>
      </w:pPr>
      <w:hyperlink w:anchor="_Toc22225" w:history="1">
        <w:r>
          <w:rPr>
            <w:rFonts w:ascii="仿宋" w:eastAsia="仿宋" w:hAnsi="仿宋" w:cs="仿宋" w:hint="eastAsia"/>
            <w:lang w:eastAsia="zh-CN"/>
          </w:rPr>
          <w:t>(一)、技术创新方向与目标</w:t>
        </w:r>
        <w:r>
          <w:tab/>
        </w:r>
        <w:r>
          <w:fldChar w:fldCharType="begin"/>
        </w:r>
        <w:r>
          <w:instrText xml:space="preserve"> PAGEREF _Toc22225 \h </w:instrText>
        </w:r>
        <w:r>
          <w:fldChar w:fldCharType="separate"/>
        </w:r>
        <w:r>
          <w:t>49</w:t>
        </w:r>
        <w:r>
          <w:fldChar w:fldCharType="end"/>
        </w:r>
      </w:hyperlink>
    </w:p>
    <w:p>
      <w:pPr>
        <w:pStyle w:val="TOC2"/>
        <w:tabs>
          <w:tab w:val="right" w:leader="dot" w:pos="8306"/>
        </w:tabs>
      </w:pPr>
      <w:hyperlink w:anchor="_Toc10338" w:history="1">
        <w:r>
          <w:rPr>
            <w:rFonts w:ascii="仿宋" w:eastAsia="仿宋" w:hAnsi="仿宋" w:cs="仿宋" w:hint="eastAsia"/>
            <w:lang w:eastAsia="zh-CN"/>
          </w:rPr>
          <w:t>(二)、产业升级路径与措施</w:t>
        </w:r>
        <w:r>
          <w:tab/>
        </w:r>
        <w:r>
          <w:fldChar w:fldCharType="begin"/>
        </w:r>
        <w:r>
          <w:instrText xml:space="preserve"> PAGEREF _Toc10338 \h </w:instrText>
        </w:r>
        <w:r>
          <w:fldChar w:fldCharType="separate"/>
        </w:r>
        <w:r>
          <w:t>50</w:t>
        </w:r>
        <w:r>
          <w:fldChar w:fldCharType="end"/>
        </w:r>
      </w:hyperlink>
    </w:p>
    <w:p>
      <w:pPr>
        <w:pStyle w:val="TOC1"/>
        <w:tabs>
          <w:tab w:val="right" w:leader="dot" w:pos="8306"/>
        </w:tabs>
      </w:pPr>
      <w:hyperlink w:anchor="_Toc12401" w:history="1">
        <w:r>
          <w:rPr>
            <w:rFonts w:ascii="仿宋" w:eastAsia="仿宋" w:hAnsi="仿宋" w:cs="仿宋" w:hint="eastAsia"/>
            <w:lang w:eastAsia="zh-CN"/>
          </w:rPr>
          <w:t>十三、创新驱动与持续发展</w:t>
        </w:r>
        <w:r>
          <w:tab/>
        </w:r>
        <w:r>
          <w:fldChar w:fldCharType="begin"/>
        </w:r>
        <w:r>
          <w:instrText xml:space="preserve"> PAGEREF _Toc12401 \h </w:instrText>
        </w:r>
        <w:r>
          <w:fldChar w:fldCharType="separate"/>
        </w:r>
        <w:r>
          <w:t>52</w:t>
        </w:r>
        <w:r>
          <w:fldChar w:fldCharType="end"/>
        </w:r>
      </w:hyperlink>
    </w:p>
    <w:p>
      <w:pPr>
        <w:pStyle w:val="TOC2"/>
        <w:tabs>
          <w:tab w:val="right" w:leader="dot" w:pos="8306"/>
        </w:tabs>
      </w:pPr>
      <w:hyperlink w:anchor="_Toc2032" w:history="1">
        <w:r>
          <w:rPr>
            <w:rFonts w:ascii="仿宋" w:eastAsia="仿宋" w:hAnsi="仿宋" w:cs="仿宋" w:hint="eastAsia"/>
            <w:lang w:eastAsia="zh-CN"/>
          </w:rPr>
          <w:t>(一)、创新驱动战略实施</w:t>
        </w:r>
        <w:r>
          <w:tab/>
        </w:r>
        <w:r>
          <w:fldChar w:fldCharType="begin"/>
        </w:r>
        <w:r>
          <w:instrText xml:space="preserve"> PAGEREF _Toc2032 \h </w:instrText>
        </w:r>
        <w:r>
          <w:fldChar w:fldCharType="separate"/>
        </w:r>
        <w:r>
          <w:t>52</w:t>
        </w:r>
        <w:r>
          <w:fldChar w:fldCharType="end"/>
        </w:r>
      </w:hyperlink>
    </w:p>
    <w:p>
      <w:pPr>
        <w:pStyle w:val="TOC2"/>
        <w:tabs>
          <w:tab w:val="right" w:leader="dot" w:pos="8306"/>
        </w:tabs>
      </w:pPr>
      <w:hyperlink w:anchor="_Toc16538" w:history="1">
        <w:r>
          <w:rPr>
            <w:rFonts w:ascii="仿宋" w:eastAsia="仿宋" w:hAnsi="仿宋" w:cs="仿宋" w:hint="eastAsia"/>
            <w:lang w:eastAsia="zh-CN"/>
          </w:rPr>
          <w:t>(二)、持续发展路径探索</w:t>
        </w:r>
        <w:r>
          <w:tab/>
        </w:r>
        <w:r>
          <w:fldChar w:fldCharType="begin"/>
        </w:r>
        <w:r>
          <w:instrText xml:space="preserve"> PAGEREF _Toc16538 \h </w:instrText>
        </w:r>
        <w:r>
          <w:fldChar w:fldCharType="separate"/>
        </w:r>
        <w:r>
          <w:t>53</w:t>
        </w:r>
        <w:r>
          <w:fldChar w:fldCharType="end"/>
        </w:r>
      </w:hyperlink>
    </w:p>
    <w:p>
      <w:pPr>
        <w:pStyle w:val="TOC1"/>
        <w:tabs>
          <w:tab w:val="right" w:leader="dot" w:pos="8306"/>
        </w:tabs>
      </w:pPr>
      <w:hyperlink w:anchor="_Toc28313" w:history="1">
        <w:r>
          <w:rPr>
            <w:rFonts w:ascii="仿宋" w:eastAsia="仿宋" w:hAnsi="仿宋" w:cs="仿宋" w:hint="eastAsia"/>
            <w:lang w:eastAsia="zh-CN"/>
          </w:rPr>
          <w:t>十四、法律法规与政策遵循</w:t>
        </w:r>
        <w:r>
          <w:tab/>
        </w:r>
        <w:r>
          <w:fldChar w:fldCharType="begin"/>
        </w:r>
        <w:r>
          <w:instrText xml:space="preserve"> PAGEREF _Toc28313 \h </w:instrText>
        </w:r>
        <w:r>
          <w:fldChar w:fldCharType="separate"/>
        </w:r>
        <w:r>
          <w:t>57</w:t>
        </w:r>
        <w:r>
          <w:fldChar w:fldCharType="end"/>
        </w:r>
      </w:hyperlink>
    </w:p>
    <w:p>
      <w:pPr>
        <w:pStyle w:val="TOC2"/>
        <w:tabs>
          <w:tab w:val="right" w:leader="dot" w:pos="8306"/>
        </w:tabs>
      </w:pPr>
      <w:hyperlink w:anchor="_Toc23639" w:history="1">
        <w:r>
          <w:rPr>
            <w:rFonts w:ascii="仿宋" w:eastAsia="仿宋" w:hAnsi="仿宋" w:cs="仿宋" w:hint="eastAsia"/>
            <w:lang w:eastAsia="zh-CN"/>
          </w:rPr>
          <w:t>(一)、法律法规遵守</w:t>
        </w:r>
        <w:r>
          <w:tab/>
        </w:r>
        <w:r>
          <w:fldChar w:fldCharType="begin"/>
        </w:r>
        <w:r>
          <w:instrText xml:space="preserve"> PAGEREF _Toc23639 \h </w:instrText>
        </w:r>
        <w:r>
          <w:fldChar w:fldCharType="separate"/>
        </w:r>
        <w:r>
          <w:t>57</w:t>
        </w:r>
        <w:r>
          <w:fldChar w:fldCharType="end"/>
        </w:r>
      </w:hyperlink>
    </w:p>
    <w:p>
      <w:pPr>
        <w:pStyle w:val="TOC2"/>
        <w:tabs>
          <w:tab w:val="right" w:leader="dot" w:pos="8306"/>
        </w:tabs>
      </w:pPr>
      <w:hyperlink w:anchor="_Toc27868" w:history="1">
        <w:r>
          <w:rPr>
            <w:rFonts w:ascii="仿宋" w:eastAsia="仿宋" w:hAnsi="仿宋" w:cs="仿宋" w:hint="eastAsia"/>
            <w:lang w:eastAsia="zh-CN"/>
          </w:rPr>
          <w:t>(二)、政策导向与利用</w:t>
        </w:r>
        <w:r>
          <w:tab/>
        </w:r>
        <w:r>
          <w:fldChar w:fldCharType="begin"/>
        </w:r>
        <w:r>
          <w:instrText xml:space="preserve"> PAGEREF _Toc27868 \h </w:instrText>
        </w:r>
        <w:r>
          <w:fldChar w:fldCharType="separate"/>
        </w:r>
        <w:r>
          <w:t>58</w:t>
        </w:r>
        <w:r>
          <w:fldChar w:fldCharType="end"/>
        </w:r>
      </w:hyperlink>
    </w:p>
    <w:p>
      <w:pPr>
        <w:pStyle w:val="TOC1"/>
        <w:tabs>
          <w:tab w:val="right" w:leader="dot" w:pos="8306"/>
        </w:tabs>
      </w:pPr>
      <w:hyperlink w:anchor="_Toc11075" w:history="1">
        <w:r>
          <w:rPr>
            <w:rFonts w:ascii="仿宋" w:eastAsia="仿宋" w:hAnsi="仿宋" w:cs="仿宋" w:hint="eastAsia"/>
            <w:lang w:eastAsia="zh-CN"/>
          </w:rPr>
          <w:t>十五、项目施工方案</w:t>
        </w:r>
        <w:r>
          <w:tab/>
        </w:r>
        <w:r>
          <w:fldChar w:fldCharType="begin"/>
        </w:r>
        <w:r>
          <w:instrText xml:space="preserve"> PAGEREF _Toc11075 \h </w:instrText>
        </w:r>
        <w:r>
          <w:fldChar w:fldCharType="separate"/>
        </w:r>
        <w:r>
          <w:t>59</w:t>
        </w:r>
        <w:r>
          <w:fldChar w:fldCharType="end"/>
        </w:r>
      </w:hyperlink>
    </w:p>
    <w:p>
      <w:pPr>
        <w:pStyle w:val="TOC2"/>
        <w:tabs>
          <w:tab w:val="right" w:leader="dot" w:pos="8306"/>
        </w:tabs>
      </w:pPr>
      <w:hyperlink w:anchor="_Toc26776" w:history="1">
        <w:r>
          <w:rPr>
            <w:rFonts w:ascii="仿宋" w:eastAsia="仿宋" w:hAnsi="仿宋" w:cs="仿宋" w:hint="eastAsia"/>
            <w:lang w:eastAsia="zh-CN"/>
          </w:rPr>
          <w:t>(一)、施工组织设计</w:t>
        </w:r>
        <w:r>
          <w:tab/>
        </w:r>
        <w:r>
          <w:fldChar w:fldCharType="begin"/>
        </w:r>
        <w:r>
          <w:instrText xml:space="preserve"> PAGEREF _Toc26776 \h </w:instrText>
        </w:r>
        <w:r>
          <w:fldChar w:fldCharType="separate"/>
        </w:r>
        <w:r>
          <w:t>59</w:t>
        </w:r>
        <w:r>
          <w:fldChar w:fldCharType="end"/>
        </w:r>
      </w:hyperlink>
    </w:p>
    <w:p>
      <w:pPr>
        <w:pStyle w:val="TOC2"/>
        <w:tabs>
          <w:tab w:val="right" w:leader="dot" w:pos="8306"/>
        </w:tabs>
      </w:pPr>
      <w:hyperlink w:anchor="_Toc11691" w:history="1">
        <w:r>
          <w:rPr>
            <w:rFonts w:ascii="仿宋" w:eastAsia="仿宋" w:hAnsi="仿宋" w:cs="仿宋" w:hint="eastAsia"/>
            <w:lang w:eastAsia="zh-CN"/>
          </w:rPr>
          <w:t>(二)、施工工艺与技术路线</w:t>
        </w:r>
        <w:r>
          <w:tab/>
        </w:r>
        <w:r>
          <w:fldChar w:fldCharType="begin"/>
        </w:r>
        <w:r>
          <w:instrText xml:space="preserve"> PAGEREF _Toc11691 \h </w:instrText>
        </w:r>
        <w:r>
          <w:fldChar w:fldCharType="separate"/>
        </w:r>
        <w:r>
          <w:t>61</w:t>
        </w:r>
        <w:r>
          <w:fldChar w:fldCharType="end"/>
        </w:r>
      </w:hyperlink>
    </w:p>
    <w:p>
      <w:pPr>
        <w:pStyle w:val="TOC2"/>
        <w:tabs>
          <w:tab w:val="right" w:leader="dot" w:pos="8306"/>
        </w:tabs>
      </w:pPr>
      <w:hyperlink w:anchor="_Toc29485" w:history="1">
        <w:r>
          <w:rPr>
            <w:rFonts w:ascii="仿宋" w:eastAsia="仿宋" w:hAnsi="仿宋" w:cs="仿宋" w:hint="eastAsia"/>
            <w:lang w:eastAsia="zh-CN"/>
          </w:rPr>
          <w:t>(三)、关键节点施工计划</w:t>
        </w:r>
        <w:r>
          <w:tab/>
        </w:r>
        <w:r>
          <w:fldChar w:fldCharType="begin"/>
        </w:r>
        <w:r>
          <w:instrText xml:space="preserve"> PAGEREF _Toc29485 \h </w:instrText>
        </w:r>
        <w:r>
          <w:fldChar w:fldCharType="separate"/>
        </w:r>
        <w:r>
          <w:t>62</w:t>
        </w:r>
        <w:r>
          <w:fldChar w:fldCharType="end"/>
        </w:r>
      </w:hyperlink>
    </w:p>
    <w:p>
      <w:pPr>
        <w:pStyle w:val="TOC2"/>
        <w:tabs>
          <w:tab w:val="right" w:leader="dot" w:pos="8306"/>
        </w:tabs>
      </w:pPr>
      <w:hyperlink w:anchor="_Toc171" w:history="1">
        <w:r>
          <w:rPr>
            <w:rFonts w:ascii="仿宋" w:eastAsia="仿宋" w:hAnsi="仿宋" w:cs="仿宋" w:hint="eastAsia"/>
            <w:lang w:eastAsia="zh-CN"/>
          </w:rPr>
          <w:t>(四)、施工现场管理</w:t>
        </w:r>
        <w:r>
          <w:tab/>
        </w:r>
        <w:r>
          <w:fldChar w:fldCharType="begin"/>
        </w:r>
        <w:r>
          <w:instrText xml:space="preserve"> PAGEREF _Toc171 \h </w:instrText>
        </w:r>
        <w:r>
          <w:fldChar w:fldCharType="separate"/>
        </w:r>
        <w:r>
          <w:t>63</w:t>
        </w:r>
        <w:r>
          <w:fldChar w:fldCharType="end"/>
        </w:r>
      </w:hyperlink>
    </w:p>
    <w:p>
      <w:pPr>
        <w:pStyle w:val="TOC1"/>
        <w:tabs>
          <w:tab w:val="right" w:leader="dot" w:pos="8306"/>
        </w:tabs>
      </w:pPr>
      <w:hyperlink w:anchor="_Toc10645" w:history="1">
        <w:r>
          <w:rPr>
            <w:rFonts w:ascii="仿宋" w:eastAsia="仿宋" w:hAnsi="仿宋" w:cs="仿宋" w:hint="eastAsia"/>
            <w:lang w:eastAsia="zh-CN"/>
          </w:rPr>
          <w:t>十六、企业合规与伦理</w:t>
        </w:r>
        <w:r>
          <w:tab/>
        </w:r>
        <w:r>
          <w:fldChar w:fldCharType="begin"/>
        </w:r>
        <w:r>
          <w:instrText xml:space="preserve"> PAGEREF _Toc10645 \h </w:instrText>
        </w:r>
        <w:r>
          <w:fldChar w:fldCharType="separate"/>
        </w:r>
        <w:r>
          <w:t>66</w:t>
        </w:r>
        <w:r>
          <w:fldChar w:fldCharType="end"/>
        </w:r>
      </w:hyperlink>
    </w:p>
    <w:p>
      <w:pPr>
        <w:pStyle w:val="TOC2"/>
        <w:tabs>
          <w:tab w:val="right" w:leader="dot" w:pos="8306"/>
        </w:tabs>
      </w:pPr>
      <w:hyperlink w:anchor="_Toc14427" w:history="1">
        <w:r>
          <w:rPr>
            <w:rFonts w:ascii="仿宋" w:eastAsia="仿宋" w:hAnsi="仿宋" w:cs="仿宋" w:hint="eastAsia"/>
            <w:lang w:eastAsia="zh-CN"/>
          </w:rPr>
          <w:t>(一)、合规政策与程序</w:t>
        </w:r>
        <w:r>
          <w:tab/>
        </w:r>
        <w:r>
          <w:fldChar w:fldCharType="begin"/>
        </w:r>
        <w:r>
          <w:instrText xml:space="preserve"> PAGEREF _Toc14427 \h </w:instrText>
        </w:r>
        <w:r>
          <w:fldChar w:fldCharType="separate"/>
        </w:r>
        <w:r>
          <w:t>66</w:t>
        </w:r>
        <w:r>
          <w:fldChar w:fldCharType="end"/>
        </w:r>
      </w:hyperlink>
    </w:p>
    <w:p>
      <w:pPr>
        <w:pStyle w:val="TOC2"/>
        <w:tabs>
          <w:tab w:val="right" w:leader="dot" w:pos="8306"/>
        </w:tabs>
      </w:pPr>
      <w:hyperlink w:anchor="_Toc13930" w:history="1">
        <w:r>
          <w:rPr>
            <w:rFonts w:ascii="仿宋" w:eastAsia="仿宋" w:hAnsi="仿宋" w:cs="仿宋" w:hint="eastAsia"/>
            <w:lang w:eastAsia="zh-CN"/>
          </w:rPr>
          <w:t>(二)、伦理规范与培训</w:t>
        </w:r>
        <w:r>
          <w:tab/>
        </w:r>
        <w:r>
          <w:fldChar w:fldCharType="begin"/>
        </w:r>
        <w:r>
          <w:instrText xml:space="preserve"> PAGEREF _Toc13930 \h </w:instrText>
        </w:r>
        <w:r>
          <w:fldChar w:fldCharType="separate"/>
        </w:r>
        <w:r>
          <w:t>67</w:t>
        </w:r>
        <w:r>
          <w:fldChar w:fldCharType="end"/>
        </w:r>
      </w:hyperlink>
    </w:p>
    <w:p>
      <w:pPr>
        <w:pStyle w:val="TOC2"/>
        <w:tabs>
          <w:tab w:val="right" w:leader="dot" w:pos="8306"/>
        </w:tabs>
      </w:pPr>
      <w:hyperlink w:anchor="_Toc10315" w:history="1">
        <w:r>
          <w:rPr>
            <w:rFonts w:ascii="仿宋" w:eastAsia="仿宋" w:hAnsi="仿宋" w:cs="仿宋" w:hint="eastAsia"/>
            <w:lang w:eastAsia="zh-CN"/>
          </w:rPr>
          <w:t>(三)、合规风险评估</w:t>
        </w:r>
        <w:r>
          <w:tab/>
        </w:r>
        <w:r>
          <w:fldChar w:fldCharType="begin"/>
        </w:r>
        <w:r>
          <w:instrText xml:space="preserve"> PAGEREF _Toc10315 \h </w:instrText>
        </w:r>
        <w:r>
          <w:fldChar w:fldCharType="separate"/>
        </w:r>
        <w:r>
          <w:t>68</w:t>
        </w:r>
        <w:r>
          <w:fldChar w:fldCharType="end"/>
        </w:r>
      </w:hyperlink>
    </w:p>
    <w:p>
      <w:pPr>
        <w:pStyle w:val="TOC2"/>
        <w:tabs>
          <w:tab w:val="right" w:leader="dot" w:pos="8306"/>
        </w:tabs>
      </w:pPr>
      <w:hyperlink w:anchor="_Toc3312" w:history="1">
        <w:r>
          <w:rPr>
            <w:rFonts w:ascii="仿宋" w:eastAsia="仿宋" w:hAnsi="仿宋" w:cs="仿宋" w:hint="eastAsia"/>
            <w:lang w:eastAsia="zh-CN"/>
          </w:rPr>
          <w:t>(四)、合规监督与执行</w:t>
        </w:r>
        <w:r>
          <w:tab/>
        </w:r>
        <w:r>
          <w:fldChar w:fldCharType="begin"/>
        </w:r>
        <w:r>
          <w:instrText xml:space="preserve"> PAGEREF _Toc3312 \h </w:instrText>
        </w:r>
        <w:r>
          <w:fldChar w:fldCharType="separate"/>
        </w:r>
        <w:r>
          <w:t>69</w:t>
        </w:r>
        <w:r>
          <w:fldChar w:fldCharType="end"/>
        </w:r>
      </w:hyperlink>
    </w:p>
    <w:p>
      <w:pPr>
        <w:pStyle w:val="TOC1"/>
        <w:tabs>
          <w:tab w:val="right" w:leader="dot" w:pos="8306"/>
        </w:tabs>
      </w:pPr>
      <w:hyperlink w:anchor="_Toc29907" w:history="1">
        <w:r>
          <w:rPr>
            <w:rFonts w:ascii="仿宋" w:eastAsia="仿宋" w:hAnsi="仿宋" w:cs="仿宋" w:hint="eastAsia"/>
            <w:lang w:eastAsia="zh-CN"/>
          </w:rPr>
          <w:t>十七、合作与交流机制建立</w:t>
        </w:r>
        <w:r>
          <w:tab/>
        </w:r>
        <w:r>
          <w:fldChar w:fldCharType="begin"/>
        </w:r>
        <w:r>
          <w:instrText xml:space="preserve"> PAGEREF _Toc29907 \h </w:instrText>
        </w:r>
        <w:r>
          <w:fldChar w:fldCharType="separate"/>
        </w:r>
        <w:r>
          <w:t>70</w:t>
        </w:r>
        <w:r>
          <w:fldChar w:fldCharType="end"/>
        </w:r>
      </w:hyperlink>
    </w:p>
    <w:p>
      <w:pPr>
        <w:pStyle w:val="TOC2"/>
        <w:tabs>
          <w:tab w:val="right" w:leader="dot" w:pos="8306"/>
        </w:tabs>
      </w:pPr>
      <w:hyperlink w:anchor="_Toc28063" w:history="1">
        <w:r>
          <w:rPr>
            <w:rFonts w:ascii="仿宋" w:eastAsia="仿宋" w:hAnsi="仿宋" w:cs="仿宋" w:hint="eastAsia"/>
            <w:lang w:eastAsia="zh-CN"/>
          </w:rPr>
          <w:t>(一)、合作伙伴选择与合作方式</w:t>
        </w:r>
        <w:r>
          <w:tab/>
        </w:r>
        <w:r>
          <w:fldChar w:fldCharType="begin"/>
        </w:r>
        <w:r>
          <w:instrText xml:space="preserve"> PAGEREF _Toc28063 \h </w:instrText>
        </w:r>
        <w:r>
          <w:fldChar w:fldCharType="separate"/>
        </w:r>
        <w:r>
          <w:t>70</w:t>
        </w:r>
        <w:r>
          <w:fldChar w:fldCharType="end"/>
        </w:r>
      </w:hyperlink>
    </w:p>
    <w:p>
      <w:pPr>
        <w:pStyle w:val="TOC2"/>
        <w:tabs>
          <w:tab w:val="right" w:leader="dot" w:pos="8306"/>
        </w:tabs>
      </w:pPr>
      <w:hyperlink w:anchor="_Toc23566" w:history="1">
        <w:r>
          <w:rPr>
            <w:rFonts w:ascii="仿宋" w:eastAsia="仿宋" w:hAnsi="仿宋" w:cs="仿宋" w:hint="eastAsia"/>
            <w:lang w:eastAsia="zh-CN"/>
          </w:rPr>
          <w:t>(二)、交流与合作平台搭建</w:t>
        </w:r>
        <w:r>
          <w:tab/>
        </w:r>
        <w:r>
          <w:fldChar w:fldCharType="begin"/>
        </w:r>
        <w:r>
          <w:instrText xml:space="preserve"> PAGEREF _Toc23566 \h </w:instrText>
        </w:r>
        <w:r>
          <w:fldChar w:fldCharType="separate"/>
        </w:r>
        <w:r>
          <w:t>71</w:t>
        </w:r>
        <w:r>
          <w:fldChar w:fldCharType="end"/>
        </w:r>
      </w:hyperlink>
    </w:p>
    <w:p>
      <w:pPr>
        <w:pStyle w:val="TOC1"/>
        <w:tabs>
          <w:tab w:val="right" w:leader="dot" w:pos="8306"/>
        </w:tabs>
      </w:pPr>
      <w:hyperlink w:anchor="_Toc1980" w:history="1">
        <w:r>
          <w:rPr>
            <w:rFonts w:ascii="仿宋" w:eastAsia="仿宋" w:hAnsi="仿宋" w:cs="仿宋" w:hint="eastAsia"/>
            <w:lang w:eastAsia="zh-CN"/>
          </w:rPr>
          <w:t>十八、产业协同与集群发展</w:t>
        </w:r>
        <w:r>
          <w:tab/>
        </w:r>
        <w:r>
          <w:fldChar w:fldCharType="begin"/>
        </w:r>
        <w:r>
          <w:instrText xml:space="preserve"> PAGEREF _Toc1980 \h </w:instrText>
        </w:r>
        <w:r>
          <w:fldChar w:fldCharType="separate"/>
        </w:r>
        <w:r>
          <w:t>73</w:t>
        </w:r>
        <w:r>
          <w:fldChar w:fldCharType="end"/>
        </w:r>
      </w:hyperlink>
    </w:p>
    <w:p>
      <w:pPr>
        <w:pStyle w:val="TOC2"/>
        <w:tabs>
          <w:tab w:val="right" w:leader="dot" w:pos="8306"/>
        </w:tabs>
      </w:pPr>
      <w:hyperlink w:anchor="_Toc23410" w:history="1">
        <w:r>
          <w:rPr>
            <w:rFonts w:ascii="仿宋" w:eastAsia="仿宋" w:hAnsi="仿宋" w:cs="仿宋" w:hint="eastAsia"/>
            <w:lang w:eastAsia="zh-CN"/>
          </w:rPr>
          <w:t>(一)、产业协同机制建设</w:t>
        </w:r>
        <w:r>
          <w:tab/>
        </w:r>
        <w:r>
          <w:fldChar w:fldCharType="begin"/>
        </w:r>
        <w:r>
          <w:instrText xml:space="preserve"> PAGEREF _Toc23410 \h </w:instrText>
        </w:r>
        <w:r>
          <w:fldChar w:fldCharType="separate"/>
        </w:r>
        <w:r>
          <w:t>73</w:t>
        </w:r>
        <w:r>
          <w:fldChar w:fldCharType="end"/>
        </w:r>
      </w:hyperlink>
    </w:p>
    <w:p>
      <w:pPr>
        <w:pStyle w:val="TOC2"/>
        <w:tabs>
          <w:tab w:val="right" w:leader="dot" w:pos="8306"/>
        </w:tabs>
      </w:pPr>
      <w:hyperlink w:anchor="_Toc26883" w:history="1">
        <w:r>
          <w:rPr>
            <w:rFonts w:ascii="仿宋" w:eastAsia="仿宋" w:hAnsi="仿宋" w:cs="仿宋" w:hint="eastAsia"/>
            <w:lang w:eastAsia="zh-CN"/>
          </w:rPr>
          <w:t>(二)、产业集群培育与发展</w:t>
        </w:r>
        <w:r>
          <w:tab/>
        </w:r>
        <w:r>
          <w:fldChar w:fldCharType="begin"/>
        </w:r>
        <w:r>
          <w:instrText xml:space="preserve"> PAGEREF _Toc26883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9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38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一、油服项目的技术资源开发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二、油服项目的人力资源管理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服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三、油服项目的资金资源筹措与优化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服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93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服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服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服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07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服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服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智能技术的应用：油服项目将利用智能技术，如物联网（IoT）和大数据分析，来监控和优化资源使用。通过实时数据分析，项目可以更有效地管理能源消耗、减少原材料浪费，并提高生产过程的整体效率。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39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091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油服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817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2841"/>
      <w:r>
        <w:rPr>
          <w:rFonts w:ascii="仿宋" w:eastAsia="仿宋" w:hAnsi="仿宋" w:cs="仿宋" w:hint="eastAsia"/>
          <w:sz w:val="28"/>
          <w:lang w:eastAsia="zh-CN"/>
        </w:rPr>
        <w:t>三、油服项目概论</w:t>
      </w:r>
      <w:bookmarkEnd w:id="9"/>
    </w:p>
    <w:p>
      <w:pPr>
        <w:pStyle w:val="Heading2"/>
        <w:rPr>
          <w:rFonts w:ascii="仿宋" w:eastAsia="仿宋" w:hAnsi="仿宋" w:cs="仿宋" w:hint="eastAsia"/>
          <w:lang w:eastAsia="zh-CN"/>
        </w:rPr>
      </w:pPr>
      <w:bookmarkStart w:id="10" w:name="_Toc9803"/>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油服项目的申报单位是“XXX实业发展公司”，这是一家在其所处行业内备受尊敬的企业。公司自成立以来，通过其在油服项目中表现出的创新精神和卓越执行力，在市场上赢得了显著的地位。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该公司的法定代表人秦XX，在油服项目及其他多个行业领域中都有着显著的贡献。秦XX以其出色的领导才能和敏锐的商业洞察力，带领公司在油服项目等多个领域实现了持续的成长和成功。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服项目的重要合作伙伴。公司专注于[行业名称]领域，以创新作为驱动力，不断推动技术进步和市场扩张。在油服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服项目中展现了强劲的增长和稳定的财务表现。公司通过有效的策略，在油服项目中扩大了其市场份额并增强了盈利能力。同时，公司积极承担社会责任，参与各类社会公益项目，增强了其在油服项目中的品牌形象和社会影响力。</w:t>
      </w:r>
    </w:p>
    <w:p>
      <w:pPr>
        <w:pStyle w:val="Heading2"/>
        <w:ind w:firstLine="560" w:firstLineChars="200"/>
        <w:rPr>
          <w:rFonts w:ascii="仿宋" w:eastAsia="仿宋" w:hAnsi="仿宋" w:cs="仿宋" w:hint="eastAsia"/>
          <w:sz w:val="28"/>
          <w:lang w:eastAsia="zh-CN"/>
        </w:rPr>
      </w:pPr>
      <w:bookmarkStart w:id="11" w:name="_Toc18127"/>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https://d.book118.com/035312032041011043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0437C"/>
    <w:rsid w:val="14204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312032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2023-12-25T00:19:00Z</dcterms:created>
  <dcterms:modified xsi:type="dcterms:W3CDTF">2023-12-25T00:19:54Z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C83584E6DF1D4097A2D3D1D02371DE94_11</vt:lpwstr>
  </property>
  <property fmtid="{D5CDD505-2E9C-101B-9397-08002B2CF9AE}" pid="3" name="KSOProductBuildVer">
    <vt:lpwstr>2052-12.1.0.16120</vt:lpwstr>
  </property>
</Properties>
</file>