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气动元件、系统及装置项目建设方案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35" w:history="1">
        <w:r>
          <w:rPr>
            <w:rFonts w:ascii="仿宋" w:eastAsia="仿宋" w:hAnsi="仿宋" w:cs="仿宋" w:hint="eastAsia"/>
            <w:lang w:eastAsia="zh-CN"/>
          </w:rPr>
          <w:t>序言</w:t>
        </w:r>
        <w:r>
          <w:tab/>
        </w:r>
        <w:r>
          <w:fldChar w:fldCharType="begin"/>
        </w:r>
        <w:r>
          <w:instrText xml:space="preserve"> PAGEREF _Toc23735 \h </w:instrText>
        </w:r>
        <w:r>
          <w:fldChar w:fldCharType="separate"/>
        </w:r>
        <w:r>
          <w:t>3</w:t>
        </w:r>
        <w:r>
          <w:fldChar w:fldCharType="end"/>
        </w:r>
      </w:hyperlink>
    </w:p>
    <w:p>
      <w:pPr>
        <w:pStyle w:val="TOC1"/>
        <w:tabs>
          <w:tab w:val="right" w:leader="dot" w:pos="8306"/>
        </w:tabs>
      </w:pPr>
      <w:hyperlink w:anchor="_Toc32526" w:history="1">
        <w:r>
          <w:rPr>
            <w:rFonts w:ascii="仿宋" w:eastAsia="仿宋" w:hAnsi="仿宋" w:cs="仿宋" w:hint="eastAsia"/>
            <w:lang w:eastAsia="zh-CN"/>
          </w:rPr>
          <w:t>一、资源开发及综合利用分析</w:t>
        </w:r>
        <w:r>
          <w:tab/>
        </w:r>
        <w:r>
          <w:fldChar w:fldCharType="begin"/>
        </w:r>
        <w:r>
          <w:instrText xml:space="preserve"> PAGEREF _Toc32526 \h </w:instrText>
        </w:r>
        <w:r>
          <w:fldChar w:fldCharType="separate"/>
        </w:r>
        <w:r>
          <w:t>3</w:t>
        </w:r>
        <w:r>
          <w:fldChar w:fldCharType="end"/>
        </w:r>
      </w:hyperlink>
    </w:p>
    <w:p>
      <w:pPr>
        <w:pStyle w:val="TOC2"/>
        <w:tabs>
          <w:tab w:val="right" w:leader="dot" w:pos="8306"/>
        </w:tabs>
      </w:pPr>
      <w:hyperlink w:anchor="_Toc28146" w:history="1">
        <w:r>
          <w:rPr>
            <w:rFonts w:ascii="仿宋" w:eastAsia="仿宋" w:hAnsi="仿宋" w:cs="仿宋" w:hint="eastAsia"/>
            <w:lang w:eastAsia="zh-CN"/>
          </w:rPr>
          <w:t>(一)、资源开发方案</w:t>
        </w:r>
        <w:r>
          <w:tab/>
        </w:r>
        <w:r>
          <w:fldChar w:fldCharType="begin"/>
        </w:r>
        <w:r>
          <w:instrText xml:space="preserve"> PAGEREF _Toc28146 \h </w:instrText>
        </w:r>
        <w:r>
          <w:fldChar w:fldCharType="separate"/>
        </w:r>
        <w:r>
          <w:t>3</w:t>
        </w:r>
        <w:r>
          <w:fldChar w:fldCharType="end"/>
        </w:r>
      </w:hyperlink>
    </w:p>
    <w:p>
      <w:pPr>
        <w:pStyle w:val="TOC2"/>
        <w:tabs>
          <w:tab w:val="right" w:leader="dot" w:pos="8306"/>
        </w:tabs>
      </w:pPr>
      <w:hyperlink w:anchor="_Toc6910" w:history="1">
        <w:r>
          <w:rPr>
            <w:rFonts w:ascii="仿宋" w:eastAsia="仿宋" w:hAnsi="仿宋" w:cs="仿宋" w:hint="eastAsia"/>
            <w:lang w:eastAsia="zh-CN"/>
          </w:rPr>
          <w:t>(二)、资源利用方案</w:t>
        </w:r>
        <w:r>
          <w:tab/>
        </w:r>
        <w:r>
          <w:fldChar w:fldCharType="begin"/>
        </w:r>
        <w:r>
          <w:instrText xml:space="preserve"> PAGEREF _Toc6910 \h </w:instrText>
        </w:r>
        <w:r>
          <w:fldChar w:fldCharType="separate"/>
        </w:r>
        <w:r>
          <w:t>4</w:t>
        </w:r>
        <w:r>
          <w:fldChar w:fldCharType="end"/>
        </w:r>
      </w:hyperlink>
    </w:p>
    <w:p>
      <w:pPr>
        <w:pStyle w:val="TOC2"/>
        <w:tabs>
          <w:tab w:val="right" w:leader="dot" w:pos="8306"/>
        </w:tabs>
      </w:pPr>
      <w:hyperlink w:anchor="_Toc29794" w:history="1">
        <w:r>
          <w:rPr>
            <w:rFonts w:ascii="仿宋" w:eastAsia="仿宋" w:hAnsi="仿宋" w:cs="仿宋" w:hint="eastAsia"/>
            <w:lang w:eastAsia="zh-CN"/>
          </w:rPr>
          <w:t>(三)、资源节约措施</w:t>
        </w:r>
        <w:r>
          <w:tab/>
        </w:r>
        <w:r>
          <w:fldChar w:fldCharType="begin"/>
        </w:r>
        <w:r>
          <w:instrText xml:space="preserve"> PAGEREF _Toc29794 \h </w:instrText>
        </w:r>
        <w:r>
          <w:fldChar w:fldCharType="separate"/>
        </w:r>
        <w:r>
          <w:t>5</w:t>
        </w:r>
        <w:r>
          <w:fldChar w:fldCharType="end"/>
        </w:r>
      </w:hyperlink>
    </w:p>
    <w:p>
      <w:pPr>
        <w:pStyle w:val="TOC1"/>
        <w:tabs>
          <w:tab w:val="right" w:leader="dot" w:pos="8306"/>
        </w:tabs>
      </w:pPr>
      <w:hyperlink w:anchor="_Toc7562" w:history="1">
        <w:r>
          <w:rPr>
            <w:rFonts w:ascii="仿宋" w:eastAsia="仿宋" w:hAnsi="仿宋" w:cs="仿宋" w:hint="eastAsia"/>
            <w:lang w:eastAsia="zh-CN"/>
          </w:rPr>
          <w:t>二、环境和生态影响分析</w:t>
        </w:r>
        <w:r>
          <w:tab/>
        </w:r>
        <w:r>
          <w:fldChar w:fldCharType="begin"/>
        </w:r>
        <w:r>
          <w:instrText xml:space="preserve"> PAGEREF _Toc7562 \h </w:instrText>
        </w:r>
        <w:r>
          <w:fldChar w:fldCharType="separate"/>
        </w:r>
        <w:r>
          <w:t>6</w:t>
        </w:r>
        <w:r>
          <w:fldChar w:fldCharType="end"/>
        </w:r>
      </w:hyperlink>
    </w:p>
    <w:p>
      <w:pPr>
        <w:pStyle w:val="TOC2"/>
        <w:tabs>
          <w:tab w:val="right" w:leader="dot" w:pos="8306"/>
        </w:tabs>
      </w:pPr>
      <w:hyperlink w:anchor="_Toc15683" w:history="1">
        <w:r>
          <w:rPr>
            <w:rFonts w:ascii="仿宋" w:eastAsia="仿宋" w:hAnsi="仿宋" w:cs="仿宋" w:hint="eastAsia"/>
            <w:lang w:eastAsia="zh-CN"/>
          </w:rPr>
          <w:t>(一)、环境和生态现状</w:t>
        </w:r>
        <w:r>
          <w:tab/>
        </w:r>
        <w:r>
          <w:fldChar w:fldCharType="begin"/>
        </w:r>
        <w:r>
          <w:instrText xml:space="preserve"> PAGEREF _Toc15683 \h </w:instrText>
        </w:r>
        <w:r>
          <w:fldChar w:fldCharType="separate"/>
        </w:r>
        <w:r>
          <w:t>6</w:t>
        </w:r>
        <w:r>
          <w:fldChar w:fldCharType="end"/>
        </w:r>
      </w:hyperlink>
    </w:p>
    <w:p>
      <w:pPr>
        <w:pStyle w:val="TOC2"/>
        <w:tabs>
          <w:tab w:val="right" w:leader="dot" w:pos="8306"/>
        </w:tabs>
      </w:pPr>
      <w:hyperlink w:anchor="_Toc6902" w:history="1">
        <w:r>
          <w:rPr>
            <w:rFonts w:ascii="仿宋" w:eastAsia="仿宋" w:hAnsi="仿宋" w:cs="仿宋" w:hint="eastAsia"/>
            <w:lang w:eastAsia="zh-CN"/>
          </w:rPr>
          <w:t>(二)、生态环境影响分析</w:t>
        </w:r>
        <w:r>
          <w:tab/>
        </w:r>
        <w:r>
          <w:fldChar w:fldCharType="begin"/>
        </w:r>
        <w:r>
          <w:instrText xml:space="preserve"> PAGEREF _Toc6902 \h </w:instrText>
        </w:r>
        <w:r>
          <w:fldChar w:fldCharType="separate"/>
        </w:r>
        <w:r>
          <w:t>8</w:t>
        </w:r>
        <w:r>
          <w:fldChar w:fldCharType="end"/>
        </w:r>
      </w:hyperlink>
    </w:p>
    <w:p>
      <w:pPr>
        <w:pStyle w:val="TOC2"/>
        <w:tabs>
          <w:tab w:val="right" w:leader="dot" w:pos="8306"/>
        </w:tabs>
      </w:pPr>
      <w:hyperlink w:anchor="_Toc24565" w:history="1">
        <w:r>
          <w:rPr>
            <w:rFonts w:ascii="仿宋" w:eastAsia="仿宋" w:hAnsi="仿宋" w:cs="仿宋" w:hint="eastAsia"/>
            <w:lang w:eastAsia="zh-CN"/>
          </w:rPr>
          <w:t>(三)、生态环境保护措施</w:t>
        </w:r>
        <w:r>
          <w:tab/>
        </w:r>
        <w:r>
          <w:fldChar w:fldCharType="begin"/>
        </w:r>
        <w:r>
          <w:instrText xml:space="preserve"> PAGEREF _Toc24565 \h </w:instrText>
        </w:r>
        <w:r>
          <w:fldChar w:fldCharType="separate"/>
        </w:r>
        <w:r>
          <w:t>9</w:t>
        </w:r>
        <w:r>
          <w:fldChar w:fldCharType="end"/>
        </w:r>
      </w:hyperlink>
    </w:p>
    <w:p>
      <w:pPr>
        <w:pStyle w:val="TOC2"/>
        <w:tabs>
          <w:tab w:val="right" w:leader="dot" w:pos="8306"/>
        </w:tabs>
      </w:pPr>
      <w:hyperlink w:anchor="_Toc30880" w:history="1">
        <w:r>
          <w:rPr>
            <w:rFonts w:ascii="仿宋" w:eastAsia="仿宋" w:hAnsi="仿宋" w:cs="仿宋" w:hint="eastAsia"/>
            <w:lang w:eastAsia="zh-CN"/>
          </w:rPr>
          <w:t>(四)、地质灾害影响分析</w:t>
        </w:r>
        <w:r>
          <w:tab/>
        </w:r>
        <w:r>
          <w:fldChar w:fldCharType="begin"/>
        </w:r>
        <w:r>
          <w:instrText xml:space="preserve"> PAGEREF _Toc30880 \h </w:instrText>
        </w:r>
        <w:r>
          <w:fldChar w:fldCharType="separate"/>
        </w:r>
        <w:r>
          <w:t>11</w:t>
        </w:r>
        <w:r>
          <w:fldChar w:fldCharType="end"/>
        </w:r>
      </w:hyperlink>
    </w:p>
    <w:p>
      <w:pPr>
        <w:pStyle w:val="TOC2"/>
        <w:tabs>
          <w:tab w:val="right" w:leader="dot" w:pos="8306"/>
        </w:tabs>
      </w:pPr>
      <w:hyperlink w:anchor="_Toc12758" w:history="1">
        <w:r>
          <w:rPr>
            <w:rFonts w:ascii="仿宋" w:eastAsia="仿宋" w:hAnsi="仿宋" w:cs="仿宋" w:hint="eastAsia"/>
            <w:lang w:eastAsia="zh-CN"/>
          </w:rPr>
          <w:t>(五)、特殊环境影响</w:t>
        </w:r>
        <w:r>
          <w:tab/>
        </w:r>
        <w:r>
          <w:fldChar w:fldCharType="begin"/>
        </w:r>
        <w:r>
          <w:instrText xml:space="preserve"> PAGEREF _Toc12758 \h </w:instrText>
        </w:r>
        <w:r>
          <w:fldChar w:fldCharType="separate"/>
        </w:r>
        <w:r>
          <w:t>13</w:t>
        </w:r>
        <w:r>
          <w:fldChar w:fldCharType="end"/>
        </w:r>
      </w:hyperlink>
    </w:p>
    <w:p>
      <w:pPr>
        <w:pStyle w:val="TOC1"/>
        <w:tabs>
          <w:tab w:val="right" w:leader="dot" w:pos="8306"/>
        </w:tabs>
      </w:pPr>
      <w:hyperlink w:anchor="_Toc3588" w:history="1">
        <w:r>
          <w:rPr>
            <w:rFonts w:ascii="仿宋" w:eastAsia="仿宋" w:hAnsi="仿宋" w:cs="仿宋" w:hint="eastAsia"/>
            <w:lang w:eastAsia="zh-CN"/>
          </w:rPr>
          <w:t>三、社会影响分析</w:t>
        </w:r>
        <w:r>
          <w:tab/>
        </w:r>
        <w:r>
          <w:fldChar w:fldCharType="begin"/>
        </w:r>
        <w:r>
          <w:instrText xml:space="preserve"> PAGEREF _Toc3588 \h </w:instrText>
        </w:r>
        <w:r>
          <w:fldChar w:fldCharType="separate"/>
        </w:r>
        <w:r>
          <w:t>14</w:t>
        </w:r>
        <w:r>
          <w:fldChar w:fldCharType="end"/>
        </w:r>
      </w:hyperlink>
    </w:p>
    <w:p>
      <w:pPr>
        <w:pStyle w:val="TOC2"/>
        <w:tabs>
          <w:tab w:val="right" w:leader="dot" w:pos="8306"/>
        </w:tabs>
      </w:pPr>
      <w:hyperlink w:anchor="_Toc28090" w:history="1">
        <w:r>
          <w:rPr>
            <w:rFonts w:ascii="仿宋" w:eastAsia="仿宋" w:hAnsi="仿宋" w:cs="仿宋" w:hint="eastAsia"/>
            <w:lang w:eastAsia="zh-CN"/>
          </w:rPr>
          <w:t>(一)、社会影响效果分析</w:t>
        </w:r>
        <w:r>
          <w:tab/>
        </w:r>
        <w:r>
          <w:fldChar w:fldCharType="begin"/>
        </w:r>
        <w:r>
          <w:instrText xml:space="preserve"> PAGEREF _Toc28090 \h </w:instrText>
        </w:r>
        <w:r>
          <w:fldChar w:fldCharType="separate"/>
        </w:r>
        <w:r>
          <w:t>14</w:t>
        </w:r>
        <w:r>
          <w:fldChar w:fldCharType="end"/>
        </w:r>
      </w:hyperlink>
    </w:p>
    <w:p>
      <w:pPr>
        <w:pStyle w:val="TOC2"/>
        <w:tabs>
          <w:tab w:val="right" w:leader="dot" w:pos="8306"/>
        </w:tabs>
      </w:pPr>
      <w:hyperlink w:anchor="_Toc3777" w:history="1">
        <w:r>
          <w:rPr>
            <w:rFonts w:ascii="仿宋" w:eastAsia="仿宋" w:hAnsi="仿宋" w:cs="仿宋" w:hint="eastAsia"/>
            <w:lang w:eastAsia="zh-CN"/>
          </w:rPr>
          <w:t>(二)、社会适应性分析</w:t>
        </w:r>
        <w:r>
          <w:tab/>
        </w:r>
        <w:r>
          <w:fldChar w:fldCharType="begin"/>
        </w:r>
        <w:r>
          <w:instrText xml:space="preserve"> PAGEREF _Toc3777 \h </w:instrText>
        </w:r>
        <w:r>
          <w:fldChar w:fldCharType="separate"/>
        </w:r>
        <w:r>
          <w:t>16</w:t>
        </w:r>
        <w:r>
          <w:fldChar w:fldCharType="end"/>
        </w:r>
      </w:hyperlink>
    </w:p>
    <w:p>
      <w:pPr>
        <w:pStyle w:val="TOC2"/>
        <w:tabs>
          <w:tab w:val="right" w:leader="dot" w:pos="8306"/>
        </w:tabs>
      </w:pPr>
      <w:hyperlink w:anchor="_Toc21603" w:history="1">
        <w:r>
          <w:rPr>
            <w:rFonts w:ascii="仿宋" w:eastAsia="仿宋" w:hAnsi="仿宋" w:cs="仿宋" w:hint="eastAsia"/>
            <w:lang w:eastAsia="zh-CN"/>
          </w:rPr>
          <w:t>(三)、社会风险及对策分析</w:t>
        </w:r>
        <w:r>
          <w:tab/>
        </w:r>
        <w:r>
          <w:fldChar w:fldCharType="begin"/>
        </w:r>
        <w:r>
          <w:instrText xml:space="preserve"> PAGEREF _Toc21603 \h </w:instrText>
        </w:r>
        <w:r>
          <w:fldChar w:fldCharType="separate"/>
        </w:r>
        <w:r>
          <w:t>18</w:t>
        </w:r>
        <w:r>
          <w:fldChar w:fldCharType="end"/>
        </w:r>
      </w:hyperlink>
    </w:p>
    <w:p>
      <w:pPr>
        <w:pStyle w:val="TOC1"/>
        <w:tabs>
          <w:tab w:val="right" w:leader="dot" w:pos="8306"/>
        </w:tabs>
      </w:pPr>
      <w:hyperlink w:anchor="_Toc3529" w:history="1">
        <w:r>
          <w:rPr>
            <w:rFonts w:ascii="仿宋" w:eastAsia="仿宋" w:hAnsi="仿宋" w:cs="仿宋" w:hint="eastAsia"/>
            <w:lang w:eastAsia="zh-CN"/>
          </w:rPr>
          <w:t>四、气动元件、系统及装置项目概论</w:t>
        </w:r>
        <w:r>
          <w:tab/>
        </w:r>
        <w:r>
          <w:fldChar w:fldCharType="begin"/>
        </w:r>
        <w:r>
          <w:instrText xml:space="preserve"> PAGEREF _Toc3529 \h </w:instrText>
        </w:r>
        <w:r>
          <w:fldChar w:fldCharType="separate"/>
        </w:r>
        <w:r>
          <w:t>21</w:t>
        </w:r>
        <w:r>
          <w:fldChar w:fldCharType="end"/>
        </w:r>
      </w:hyperlink>
    </w:p>
    <w:p>
      <w:pPr>
        <w:pStyle w:val="TOC2"/>
        <w:tabs>
          <w:tab w:val="right" w:leader="dot" w:pos="8306"/>
        </w:tabs>
      </w:pPr>
      <w:hyperlink w:anchor="_Toc30050" w:history="1">
        <w:r>
          <w:rPr>
            <w:rFonts w:ascii="仿宋" w:eastAsia="仿宋" w:hAnsi="仿宋" w:cs="仿宋" w:hint="eastAsia"/>
            <w:lang w:eastAsia="zh-CN"/>
          </w:rPr>
          <w:t>(一)、项目申报单位概况</w:t>
        </w:r>
        <w:r>
          <w:tab/>
        </w:r>
        <w:r>
          <w:fldChar w:fldCharType="begin"/>
        </w:r>
        <w:r>
          <w:instrText xml:space="preserve"> PAGEREF _Toc30050 \h </w:instrText>
        </w:r>
        <w:r>
          <w:fldChar w:fldCharType="separate"/>
        </w:r>
        <w:r>
          <w:t>21</w:t>
        </w:r>
        <w:r>
          <w:fldChar w:fldCharType="end"/>
        </w:r>
      </w:hyperlink>
    </w:p>
    <w:p>
      <w:pPr>
        <w:pStyle w:val="TOC2"/>
        <w:tabs>
          <w:tab w:val="right" w:leader="dot" w:pos="8306"/>
        </w:tabs>
      </w:pPr>
      <w:hyperlink w:anchor="_Toc11052" w:history="1">
        <w:r>
          <w:rPr>
            <w:rFonts w:ascii="仿宋" w:eastAsia="仿宋" w:hAnsi="仿宋" w:cs="仿宋" w:hint="eastAsia"/>
            <w:lang w:eastAsia="zh-CN"/>
          </w:rPr>
          <w:t>(二)、项目概况</w:t>
        </w:r>
        <w:r>
          <w:tab/>
        </w:r>
        <w:r>
          <w:fldChar w:fldCharType="begin"/>
        </w:r>
        <w:r>
          <w:instrText xml:space="preserve"> PAGEREF _Toc11052 \h </w:instrText>
        </w:r>
        <w:r>
          <w:fldChar w:fldCharType="separate"/>
        </w:r>
        <w:r>
          <w:t>22</w:t>
        </w:r>
        <w:r>
          <w:fldChar w:fldCharType="end"/>
        </w:r>
      </w:hyperlink>
    </w:p>
    <w:p>
      <w:pPr>
        <w:pStyle w:val="TOC1"/>
        <w:tabs>
          <w:tab w:val="right" w:leader="dot" w:pos="8306"/>
        </w:tabs>
      </w:pPr>
      <w:hyperlink w:anchor="_Toc3136" w:history="1">
        <w:r>
          <w:rPr>
            <w:rFonts w:ascii="仿宋" w:eastAsia="仿宋" w:hAnsi="仿宋" w:cs="仿宋" w:hint="eastAsia"/>
            <w:lang w:eastAsia="zh-CN"/>
          </w:rPr>
          <w:t>五、经济影响分析</w:t>
        </w:r>
        <w:r>
          <w:tab/>
        </w:r>
        <w:r>
          <w:fldChar w:fldCharType="begin"/>
        </w:r>
        <w:r>
          <w:instrText xml:space="preserve"> PAGEREF _Toc3136 \h </w:instrText>
        </w:r>
        <w:r>
          <w:fldChar w:fldCharType="separate"/>
        </w:r>
        <w:r>
          <w:t>25</w:t>
        </w:r>
        <w:r>
          <w:fldChar w:fldCharType="end"/>
        </w:r>
      </w:hyperlink>
    </w:p>
    <w:p>
      <w:pPr>
        <w:pStyle w:val="TOC2"/>
        <w:tabs>
          <w:tab w:val="right" w:leader="dot" w:pos="8306"/>
        </w:tabs>
      </w:pPr>
      <w:hyperlink w:anchor="_Toc18715" w:history="1">
        <w:r>
          <w:rPr>
            <w:rFonts w:ascii="仿宋" w:eastAsia="仿宋" w:hAnsi="仿宋" w:cs="仿宋" w:hint="eastAsia"/>
            <w:lang w:eastAsia="zh-CN"/>
          </w:rPr>
          <w:t>(一)、经济费用效益或费用效果分析</w:t>
        </w:r>
        <w:r>
          <w:tab/>
        </w:r>
        <w:r>
          <w:fldChar w:fldCharType="begin"/>
        </w:r>
        <w:r>
          <w:instrText xml:space="preserve"> PAGEREF _Toc18715 \h </w:instrText>
        </w:r>
        <w:r>
          <w:fldChar w:fldCharType="separate"/>
        </w:r>
        <w:r>
          <w:t>25</w:t>
        </w:r>
        <w:r>
          <w:fldChar w:fldCharType="end"/>
        </w:r>
      </w:hyperlink>
    </w:p>
    <w:p>
      <w:pPr>
        <w:pStyle w:val="TOC2"/>
        <w:tabs>
          <w:tab w:val="right" w:leader="dot" w:pos="8306"/>
        </w:tabs>
      </w:pPr>
      <w:hyperlink w:anchor="_Toc31734" w:history="1">
        <w:r>
          <w:rPr>
            <w:rFonts w:ascii="仿宋" w:eastAsia="仿宋" w:hAnsi="仿宋" w:cs="仿宋" w:hint="eastAsia"/>
            <w:lang w:eastAsia="zh-CN"/>
          </w:rPr>
          <w:t>(二)、行业影响分析</w:t>
        </w:r>
        <w:r>
          <w:tab/>
        </w:r>
        <w:r>
          <w:fldChar w:fldCharType="begin"/>
        </w:r>
        <w:r>
          <w:instrText xml:space="preserve"> PAGEREF _Toc31734 \h </w:instrText>
        </w:r>
        <w:r>
          <w:fldChar w:fldCharType="separate"/>
        </w:r>
        <w:r>
          <w:t>28</w:t>
        </w:r>
        <w:r>
          <w:fldChar w:fldCharType="end"/>
        </w:r>
      </w:hyperlink>
    </w:p>
    <w:p>
      <w:pPr>
        <w:pStyle w:val="TOC2"/>
        <w:tabs>
          <w:tab w:val="right" w:leader="dot" w:pos="8306"/>
        </w:tabs>
      </w:pPr>
      <w:hyperlink w:anchor="_Toc18962" w:history="1">
        <w:r>
          <w:rPr>
            <w:rFonts w:ascii="仿宋" w:eastAsia="仿宋" w:hAnsi="仿宋" w:cs="仿宋" w:hint="eastAsia"/>
            <w:lang w:eastAsia="zh-CN"/>
          </w:rPr>
          <w:t>(三)、区域经济影响分析</w:t>
        </w:r>
        <w:r>
          <w:tab/>
        </w:r>
        <w:r>
          <w:fldChar w:fldCharType="begin"/>
        </w:r>
        <w:r>
          <w:instrText xml:space="preserve"> PAGEREF _Toc18962 \h </w:instrText>
        </w:r>
        <w:r>
          <w:fldChar w:fldCharType="separate"/>
        </w:r>
        <w:r>
          <w:t>29</w:t>
        </w:r>
        <w:r>
          <w:fldChar w:fldCharType="end"/>
        </w:r>
      </w:hyperlink>
    </w:p>
    <w:p>
      <w:pPr>
        <w:pStyle w:val="TOC2"/>
        <w:tabs>
          <w:tab w:val="right" w:leader="dot" w:pos="8306"/>
        </w:tabs>
      </w:pPr>
      <w:hyperlink w:anchor="_Toc746" w:history="1">
        <w:r>
          <w:rPr>
            <w:rFonts w:ascii="仿宋" w:eastAsia="仿宋" w:hAnsi="仿宋" w:cs="仿宋" w:hint="eastAsia"/>
            <w:lang w:eastAsia="zh-CN"/>
          </w:rPr>
          <w:t>(四)、宏观经济影响分析</w:t>
        </w:r>
        <w:r>
          <w:tab/>
        </w:r>
        <w:r>
          <w:fldChar w:fldCharType="begin"/>
        </w:r>
        <w:r>
          <w:instrText xml:space="preserve"> PAGEREF _Toc746 \h </w:instrText>
        </w:r>
        <w:r>
          <w:fldChar w:fldCharType="separate"/>
        </w:r>
        <w:r>
          <w:t>30</w:t>
        </w:r>
        <w:r>
          <w:fldChar w:fldCharType="end"/>
        </w:r>
      </w:hyperlink>
    </w:p>
    <w:p>
      <w:pPr>
        <w:pStyle w:val="TOC1"/>
        <w:tabs>
          <w:tab w:val="right" w:leader="dot" w:pos="8306"/>
        </w:tabs>
      </w:pPr>
      <w:hyperlink w:anchor="_Toc10573" w:history="1">
        <w:r>
          <w:rPr>
            <w:rFonts w:ascii="仿宋" w:eastAsia="仿宋" w:hAnsi="仿宋" w:cs="仿宋" w:hint="eastAsia"/>
            <w:lang w:eastAsia="zh-CN"/>
          </w:rPr>
          <w:t>六、背景、必要性分析</w:t>
        </w:r>
        <w:r>
          <w:tab/>
        </w:r>
        <w:r>
          <w:fldChar w:fldCharType="begin"/>
        </w:r>
        <w:r>
          <w:instrText xml:space="preserve"> PAGEREF _Toc10573 \h </w:instrText>
        </w:r>
        <w:r>
          <w:fldChar w:fldCharType="separate"/>
        </w:r>
        <w:r>
          <w:t>32</w:t>
        </w:r>
        <w:r>
          <w:fldChar w:fldCharType="end"/>
        </w:r>
      </w:hyperlink>
    </w:p>
    <w:p>
      <w:pPr>
        <w:pStyle w:val="TOC2"/>
        <w:tabs>
          <w:tab w:val="right" w:leader="dot" w:pos="8306"/>
        </w:tabs>
      </w:pPr>
      <w:hyperlink w:anchor="_Toc21520" w:history="1">
        <w:r>
          <w:rPr>
            <w:rFonts w:ascii="仿宋" w:eastAsia="仿宋" w:hAnsi="仿宋" w:cs="仿宋" w:hint="eastAsia"/>
            <w:lang w:eastAsia="zh-CN"/>
          </w:rPr>
          <w:t>(一)、项目建设背景</w:t>
        </w:r>
        <w:r>
          <w:tab/>
        </w:r>
        <w:r>
          <w:fldChar w:fldCharType="begin"/>
        </w:r>
        <w:r>
          <w:instrText xml:space="preserve"> PAGEREF _Toc21520 \h </w:instrText>
        </w:r>
        <w:r>
          <w:fldChar w:fldCharType="separate"/>
        </w:r>
        <w:r>
          <w:t>32</w:t>
        </w:r>
        <w:r>
          <w:fldChar w:fldCharType="end"/>
        </w:r>
      </w:hyperlink>
    </w:p>
    <w:p>
      <w:pPr>
        <w:pStyle w:val="TOC2"/>
        <w:tabs>
          <w:tab w:val="right" w:leader="dot" w:pos="8306"/>
        </w:tabs>
      </w:pPr>
      <w:hyperlink w:anchor="_Toc2039" w:history="1">
        <w:r>
          <w:rPr>
            <w:rFonts w:ascii="仿宋" w:eastAsia="仿宋" w:hAnsi="仿宋" w:cs="仿宋" w:hint="eastAsia"/>
            <w:lang w:eastAsia="zh-CN"/>
          </w:rPr>
          <w:t>(二)、必要性分析</w:t>
        </w:r>
        <w:r>
          <w:tab/>
        </w:r>
        <w:r>
          <w:fldChar w:fldCharType="begin"/>
        </w:r>
        <w:r>
          <w:instrText xml:space="preserve"> PAGEREF _Toc2039 \h </w:instrText>
        </w:r>
        <w:r>
          <w:fldChar w:fldCharType="separate"/>
        </w:r>
        <w:r>
          <w:t>33</w:t>
        </w:r>
        <w:r>
          <w:fldChar w:fldCharType="end"/>
        </w:r>
      </w:hyperlink>
    </w:p>
    <w:p>
      <w:pPr>
        <w:pStyle w:val="TOC2"/>
        <w:tabs>
          <w:tab w:val="right" w:leader="dot" w:pos="8306"/>
        </w:tabs>
      </w:pPr>
      <w:hyperlink w:anchor="_Toc26082" w:history="1">
        <w:r>
          <w:rPr>
            <w:rFonts w:ascii="仿宋" w:eastAsia="仿宋" w:hAnsi="仿宋" w:cs="仿宋" w:hint="eastAsia"/>
            <w:lang w:eastAsia="zh-CN"/>
          </w:rPr>
          <w:t>(三)、项目建设有利条件</w:t>
        </w:r>
        <w:r>
          <w:tab/>
        </w:r>
        <w:r>
          <w:fldChar w:fldCharType="begin"/>
        </w:r>
        <w:r>
          <w:instrText xml:space="preserve"> PAGEREF _Toc26082 \h </w:instrText>
        </w:r>
        <w:r>
          <w:fldChar w:fldCharType="separate"/>
        </w:r>
        <w:r>
          <w:t>34</w:t>
        </w:r>
        <w:r>
          <w:fldChar w:fldCharType="end"/>
        </w:r>
      </w:hyperlink>
    </w:p>
    <w:p>
      <w:pPr>
        <w:pStyle w:val="TOC1"/>
        <w:tabs>
          <w:tab w:val="right" w:leader="dot" w:pos="8306"/>
        </w:tabs>
      </w:pPr>
      <w:hyperlink w:anchor="_Toc23728" w:history="1">
        <w:r>
          <w:rPr>
            <w:rFonts w:ascii="仿宋" w:eastAsia="仿宋" w:hAnsi="仿宋" w:cs="仿宋" w:hint="eastAsia"/>
            <w:lang w:eastAsia="zh-CN"/>
          </w:rPr>
          <w:t>七、项目变更管理</w:t>
        </w:r>
        <w:r>
          <w:tab/>
        </w:r>
        <w:r>
          <w:fldChar w:fldCharType="begin"/>
        </w:r>
        <w:r>
          <w:instrText xml:space="preserve"> PAGEREF _Toc23728 \h </w:instrText>
        </w:r>
        <w:r>
          <w:fldChar w:fldCharType="separate"/>
        </w:r>
        <w:r>
          <w:t>36</w:t>
        </w:r>
        <w:r>
          <w:fldChar w:fldCharType="end"/>
        </w:r>
      </w:hyperlink>
    </w:p>
    <w:p>
      <w:pPr>
        <w:pStyle w:val="TOC2"/>
        <w:tabs>
          <w:tab w:val="right" w:leader="dot" w:pos="8306"/>
        </w:tabs>
      </w:pPr>
      <w:hyperlink w:anchor="_Toc3658" w:history="1">
        <w:r>
          <w:rPr>
            <w:rFonts w:ascii="仿宋" w:eastAsia="仿宋" w:hAnsi="仿宋" w:cs="仿宋" w:hint="eastAsia"/>
            <w:lang w:eastAsia="zh-CN"/>
          </w:rPr>
          <w:t>(一)、变更控制流程</w:t>
        </w:r>
        <w:r>
          <w:tab/>
        </w:r>
        <w:r>
          <w:fldChar w:fldCharType="begin"/>
        </w:r>
        <w:r>
          <w:instrText xml:space="preserve"> PAGEREF _Toc3658 \h </w:instrText>
        </w:r>
        <w:r>
          <w:fldChar w:fldCharType="separate"/>
        </w:r>
        <w:r>
          <w:t>36</w:t>
        </w:r>
        <w:r>
          <w:fldChar w:fldCharType="end"/>
        </w:r>
      </w:hyperlink>
    </w:p>
    <w:p>
      <w:pPr>
        <w:pStyle w:val="TOC2"/>
        <w:tabs>
          <w:tab w:val="right" w:leader="dot" w:pos="8306"/>
        </w:tabs>
      </w:pPr>
      <w:hyperlink w:anchor="_Toc8283" w:history="1">
        <w:r>
          <w:rPr>
            <w:rFonts w:ascii="仿宋" w:eastAsia="仿宋" w:hAnsi="仿宋" w:cs="仿宋" w:hint="eastAsia"/>
            <w:lang w:eastAsia="zh-CN"/>
          </w:rPr>
          <w:t>(二)、影响评估与处理</w:t>
        </w:r>
        <w:r>
          <w:tab/>
        </w:r>
        <w:r>
          <w:fldChar w:fldCharType="begin"/>
        </w:r>
        <w:r>
          <w:instrText xml:space="preserve"> PAGEREF _Toc8283 \h </w:instrText>
        </w:r>
        <w:r>
          <w:fldChar w:fldCharType="separate"/>
        </w:r>
        <w:r>
          <w:t>37</w:t>
        </w:r>
        <w:r>
          <w:fldChar w:fldCharType="end"/>
        </w:r>
      </w:hyperlink>
    </w:p>
    <w:p>
      <w:pPr>
        <w:pStyle w:val="TOC2"/>
        <w:tabs>
          <w:tab w:val="right" w:leader="dot" w:pos="8306"/>
        </w:tabs>
      </w:pPr>
      <w:hyperlink w:anchor="_Toc31418" w:history="1">
        <w:r>
          <w:rPr>
            <w:rFonts w:ascii="仿宋" w:eastAsia="仿宋" w:hAnsi="仿宋" w:cs="仿宋" w:hint="eastAsia"/>
            <w:lang w:eastAsia="zh-CN"/>
          </w:rPr>
          <w:t>(三)、变更记录与追踪</w:t>
        </w:r>
        <w:r>
          <w:tab/>
        </w:r>
        <w:r>
          <w:fldChar w:fldCharType="begin"/>
        </w:r>
        <w:r>
          <w:instrText xml:space="preserve"> PAGEREF _Toc31418 \h </w:instrText>
        </w:r>
        <w:r>
          <w:fldChar w:fldCharType="separate"/>
        </w:r>
        <w:r>
          <w:t>38</w:t>
        </w:r>
        <w:r>
          <w:fldChar w:fldCharType="end"/>
        </w:r>
      </w:hyperlink>
    </w:p>
    <w:p>
      <w:pPr>
        <w:pStyle w:val="TOC2"/>
        <w:tabs>
          <w:tab w:val="right" w:leader="dot" w:pos="8306"/>
        </w:tabs>
      </w:pPr>
      <w:hyperlink w:anchor="_Toc27225" w:history="1">
        <w:r>
          <w:rPr>
            <w:rFonts w:ascii="仿宋" w:eastAsia="仿宋" w:hAnsi="仿宋" w:cs="仿宋" w:hint="eastAsia"/>
            <w:lang w:eastAsia="zh-CN"/>
          </w:rPr>
          <w:t>(四)、变更管理策略</w:t>
        </w:r>
        <w:r>
          <w:tab/>
        </w:r>
        <w:r>
          <w:fldChar w:fldCharType="begin"/>
        </w:r>
        <w:r>
          <w:instrText xml:space="preserve"> PAGEREF _Toc27225 \h </w:instrText>
        </w:r>
        <w:r>
          <w:fldChar w:fldCharType="separate"/>
        </w:r>
        <w:r>
          <w:t>40</w:t>
        </w:r>
        <w:r>
          <w:fldChar w:fldCharType="end"/>
        </w:r>
      </w:hyperlink>
    </w:p>
    <w:p>
      <w:pPr>
        <w:pStyle w:val="TOC1"/>
        <w:tabs>
          <w:tab w:val="right" w:leader="dot" w:pos="8306"/>
        </w:tabs>
      </w:pPr>
      <w:hyperlink w:anchor="_Toc19959" w:history="1">
        <w:r>
          <w:rPr>
            <w:rFonts w:ascii="仿宋" w:eastAsia="仿宋" w:hAnsi="仿宋" w:cs="仿宋" w:hint="eastAsia"/>
            <w:lang w:eastAsia="zh-CN"/>
          </w:rPr>
          <w:t>八、土地利用与规划方案</w:t>
        </w:r>
        <w:r>
          <w:tab/>
        </w:r>
        <w:r>
          <w:fldChar w:fldCharType="begin"/>
        </w:r>
        <w:r>
          <w:instrText xml:space="preserve"> PAGEREF _Toc19959 \h </w:instrText>
        </w:r>
        <w:r>
          <w:fldChar w:fldCharType="separate"/>
        </w:r>
        <w:r>
          <w:t>42</w:t>
        </w:r>
        <w:r>
          <w:fldChar w:fldCharType="end"/>
        </w:r>
      </w:hyperlink>
    </w:p>
    <w:p>
      <w:pPr>
        <w:pStyle w:val="TOC2"/>
        <w:tabs>
          <w:tab w:val="right" w:leader="dot" w:pos="8306"/>
        </w:tabs>
      </w:pPr>
      <w:hyperlink w:anchor="_Toc16282" w:history="1">
        <w:r>
          <w:rPr>
            <w:rFonts w:ascii="仿宋" w:eastAsia="仿宋" w:hAnsi="仿宋" w:cs="仿宋" w:hint="eastAsia"/>
            <w:lang w:eastAsia="zh-CN"/>
          </w:rPr>
          <w:t>(一)、项目用地情况分析</w:t>
        </w:r>
        <w:r>
          <w:tab/>
        </w:r>
        <w:r>
          <w:fldChar w:fldCharType="begin"/>
        </w:r>
        <w:r>
          <w:instrText xml:space="preserve"> PAGEREF _Toc16282 \h </w:instrText>
        </w:r>
        <w:r>
          <w:fldChar w:fldCharType="separate"/>
        </w:r>
        <w:r>
          <w:t>42</w:t>
        </w:r>
        <w:r>
          <w:fldChar w:fldCharType="end"/>
        </w:r>
      </w:hyperlink>
    </w:p>
    <w:p>
      <w:pPr>
        <w:pStyle w:val="TOC2"/>
        <w:tabs>
          <w:tab w:val="right" w:leader="dot" w:pos="8306"/>
        </w:tabs>
      </w:pPr>
      <w:hyperlink w:anchor="_Toc14703" w:history="1">
        <w:r>
          <w:rPr>
            <w:rFonts w:ascii="仿宋" w:eastAsia="仿宋" w:hAnsi="仿宋" w:cs="仿宋" w:hint="eastAsia"/>
            <w:lang w:eastAsia="zh-CN"/>
          </w:rPr>
          <w:t>(二)、土地利用规划方案</w:t>
        </w:r>
        <w:r>
          <w:tab/>
        </w:r>
        <w:r>
          <w:fldChar w:fldCharType="begin"/>
        </w:r>
        <w:r>
          <w:instrText xml:space="preserve"> PAGEREF _Toc14703 \h </w:instrText>
        </w:r>
        <w:r>
          <w:fldChar w:fldCharType="separate"/>
        </w:r>
        <w:r>
          <w:t>43</w:t>
        </w:r>
        <w:r>
          <w:fldChar w:fldCharType="end"/>
        </w:r>
      </w:hyperlink>
    </w:p>
    <w:p>
      <w:pPr>
        <w:pStyle w:val="TOC1"/>
        <w:tabs>
          <w:tab w:val="right" w:leader="dot" w:pos="8306"/>
        </w:tabs>
      </w:pPr>
      <w:hyperlink w:anchor="_Toc13093" w:history="1">
        <w:r>
          <w:rPr>
            <w:rFonts w:ascii="仿宋" w:eastAsia="仿宋" w:hAnsi="仿宋" w:cs="仿宋" w:hint="eastAsia"/>
            <w:lang w:eastAsia="zh-CN"/>
          </w:rPr>
          <w:t>九、项目质量与标准</w:t>
        </w:r>
        <w:r>
          <w:tab/>
        </w:r>
        <w:r>
          <w:fldChar w:fldCharType="begin"/>
        </w:r>
        <w:r>
          <w:instrText xml:space="preserve"> PAGEREF _Toc13093 \h </w:instrText>
        </w:r>
        <w:r>
          <w:fldChar w:fldCharType="separate"/>
        </w:r>
        <w:r>
          <w:t>44</w:t>
        </w:r>
        <w:r>
          <w:fldChar w:fldCharType="end"/>
        </w:r>
      </w:hyperlink>
    </w:p>
    <w:p>
      <w:pPr>
        <w:pStyle w:val="TOC2"/>
        <w:tabs>
          <w:tab w:val="right" w:leader="dot" w:pos="8306"/>
        </w:tabs>
      </w:pPr>
      <w:hyperlink w:anchor="_Toc22033" w:history="1">
        <w:r>
          <w:rPr>
            <w:rFonts w:ascii="仿宋" w:eastAsia="仿宋" w:hAnsi="仿宋" w:cs="仿宋" w:hint="eastAsia"/>
            <w:lang w:eastAsia="zh-CN"/>
          </w:rPr>
          <w:t>(一)、质量保障体系</w:t>
        </w:r>
        <w:r>
          <w:tab/>
        </w:r>
        <w:r>
          <w:fldChar w:fldCharType="begin"/>
        </w:r>
        <w:r>
          <w:instrText xml:space="preserve"> PAGEREF _Toc22033 \h </w:instrText>
        </w:r>
        <w:r>
          <w:fldChar w:fldCharType="separate"/>
        </w:r>
        <w:r>
          <w:t>44</w:t>
        </w:r>
        <w:r>
          <w:fldChar w:fldCharType="end"/>
        </w:r>
      </w:hyperlink>
    </w:p>
    <w:p>
      <w:pPr>
        <w:pStyle w:val="TOC2"/>
        <w:tabs>
          <w:tab w:val="right" w:leader="dot" w:pos="8306"/>
        </w:tabs>
      </w:pPr>
      <w:hyperlink w:anchor="_Toc11281" w:history="1">
        <w:r>
          <w:rPr>
            <w:rFonts w:ascii="仿宋" w:eastAsia="仿宋" w:hAnsi="仿宋" w:cs="仿宋" w:hint="eastAsia"/>
            <w:lang w:eastAsia="zh-CN"/>
          </w:rPr>
          <w:t>(二)、标准化作业流程</w:t>
        </w:r>
        <w:r>
          <w:tab/>
        </w:r>
        <w:r>
          <w:fldChar w:fldCharType="begin"/>
        </w:r>
        <w:r>
          <w:instrText xml:space="preserve"> PAGEREF _Toc11281 \h </w:instrText>
        </w:r>
        <w:r>
          <w:fldChar w:fldCharType="separate"/>
        </w:r>
        <w:r>
          <w:t>45</w:t>
        </w:r>
        <w:r>
          <w:fldChar w:fldCharType="end"/>
        </w:r>
      </w:hyperlink>
    </w:p>
    <w:p>
      <w:pPr>
        <w:pStyle w:val="TOC2"/>
        <w:tabs>
          <w:tab w:val="right" w:leader="dot" w:pos="8306"/>
        </w:tabs>
      </w:pPr>
      <w:hyperlink w:anchor="_Toc24825" w:history="1">
        <w:r>
          <w:rPr>
            <w:rFonts w:ascii="仿宋" w:eastAsia="仿宋" w:hAnsi="仿宋" w:cs="仿宋" w:hint="eastAsia"/>
            <w:lang w:eastAsia="zh-CN"/>
          </w:rPr>
          <w:t>(三)、质量监控与评估</w:t>
        </w:r>
        <w:r>
          <w:tab/>
        </w:r>
        <w:r>
          <w:fldChar w:fldCharType="begin"/>
        </w:r>
        <w:r>
          <w:instrText xml:space="preserve"> PAGEREF _Toc24825 \h </w:instrText>
        </w:r>
        <w:r>
          <w:fldChar w:fldCharType="separate"/>
        </w:r>
        <w:r>
          <w:t>47</w:t>
        </w:r>
        <w:r>
          <w:fldChar w:fldCharType="end"/>
        </w:r>
      </w:hyperlink>
    </w:p>
    <w:p>
      <w:pPr>
        <w:pStyle w:val="TOC2"/>
        <w:tabs>
          <w:tab w:val="right" w:leader="dot" w:pos="8306"/>
        </w:tabs>
      </w:pPr>
      <w:hyperlink w:anchor="_Toc1019" w:history="1">
        <w:r>
          <w:rPr>
            <w:rFonts w:ascii="仿宋" w:eastAsia="仿宋" w:hAnsi="仿宋" w:cs="仿宋" w:hint="eastAsia"/>
            <w:lang w:eastAsia="zh-CN"/>
          </w:rPr>
          <w:t>(四)、质量改进计划</w:t>
        </w:r>
        <w:r>
          <w:tab/>
        </w:r>
        <w:r>
          <w:fldChar w:fldCharType="begin"/>
        </w:r>
        <w:r>
          <w:instrText xml:space="preserve"> PAGEREF _Toc1019 \h </w:instrText>
        </w:r>
        <w:r>
          <w:fldChar w:fldCharType="separate"/>
        </w:r>
        <w:r>
          <w:t>48</w:t>
        </w:r>
        <w:r>
          <w:fldChar w:fldCharType="end"/>
        </w:r>
      </w:hyperlink>
    </w:p>
    <w:p>
      <w:pPr>
        <w:pStyle w:val="TOC1"/>
        <w:tabs>
          <w:tab w:val="right" w:leader="dot" w:pos="8306"/>
        </w:tabs>
      </w:pPr>
      <w:hyperlink w:anchor="_Toc25203" w:history="1">
        <w:r>
          <w:rPr>
            <w:rFonts w:ascii="仿宋" w:eastAsia="仿宋" w:hAnsi="仿宋" w:cs="仿宋" w:hint="eastAsia"/>
            <w:lang w:eastAsia="zh-CN"/>
          </w:rPr>
          <w:t>十、环境保护与绿色发展</w:t>
        </w:r>
        <w:r>
          <w:tab/>
        </w:r>
        <w:r>
          <w:fldChar w:fldCharType="begin"/>
        </w:r>
        <w:r>
          <w:instrText xml:space="preserve"> PAGEREF _Toc25203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 w:history="1">
        <w:r>
          <w:rPr>
            <w:rFonts w:ascii="仿宋" w:eastAsia="仿宋" w:hAnsi="仿宋" w:cs="仿宋" w:hint="eastAsia"/>
            <w:lang w:eastAsia="zh-CN"/>
          </w:rPr>
          <w:t>(一)、环境保护措施</w:t>
        </w:r>
        <w:r>
          <w:tab/>
        </w:r>
        <w:r>
          <w:fldChar w:fldCharType="begin"/>
        </w:r>
        <w:r>
          <w:instrText xml:space="preserve"> PAGEREF _Toc2690 \h </w:instrText>
        </w:r>
        <w:r>
          <w:fldChar w:fldCharType="separate"/>
        </w:r>
        <w:r>
          <w:t>49</w:t>
        </w:r>
        <w:r>
          <w:fldChar w:fldCharType="end"/>
        </w:r>
      </w:hyperlink>
    </w:p>
    <w:p>
      <w:pPr>
        <w:pStyle w:val="TOC2"/>
        <w:tabs>
          <w:tab w:val="right" w:leader="dot" w:pos="8306"/>
        </w:tabs>
      </w:pPr>
      <w:hyperlink w:anchor="_Toc14881" w:history="1">
        <w:r>
          <w:rPr>
            <w:rFonts w:ascii="仿宋" w:eastAsia="仿宋" w:hAnsi="仿宋" w:cs="仿宋" w:hint="eastAsia"/>
            <w:lang w:eastAsia="zh-CN"/>
          </w:rPr>
          <w:t>(二)、绿色发展与可持续发展策略</w:t>
        </w:r>
        <w:r>
          <w:tab/>
        </w:r>
        <w:r>
          <w:fldChar w:fldCharType="begin"/>
        </w:r>
        <w:r>
          <w:instrText xml:space="preserve"> PAGEREF _Toc14881 \h </w:instrText>
        </w:r>
        <w:r>
          <w:fldChar w:fldCharType="separate"/>
        </w:r>
        <w:r>
          <w:t>51</w:t>
        </w:r>
        <w:r>
          <w:fldChar w:fldCharType="end"/>
        </w:r>
      </w:hyperlink>
    </w:p>
    <w:p>
      <w:pPr>
        <w:pStyle w:val="TOC1"/>
        <w:tabs>
          <w:tab w:val="right" w:leader="dot" w:pos="8306"/>
        </w:tabs>
      </w:pPr>
      <w:hyperlink w:anchor="_Toc7505" w:history="1">
        <w:r>
          <w:rPr>
            <w:rFonts w:ascii="仿宋" w:eastAsia="仿宋" w:hAnsi="仿宋" w:cs="仿宋" w:hint="eastAsia"/>
            <w:lang w:eastAsia="zh-CN"/>
          </w:rPr>
          <w:t>十一、安全与应急管理</w:t>
        </w:r>
        <w:r>
          <w:tab/>
        </w:r>
        <w:r>
          <w:fldChar w:fldCharType="begin"/>
        </w:r>
        <w:r>
          <w:instrText xml:space="preserve"> PAGEREF _Toc7505 \h </w:instrText>
        </w:r>
        <w:r>
          <w:fldChar w:fldCharType="separate"/>
        </w:r>
        <w:r>
          <w:t>52</w:t>
        </w:r>
        <w:r>
          <w:fldChar w:fldCharType="end"/>
        </w:r>
      </w:hyperlink>
    </w:p>
    <w:p>
      <w:pPr>
        <w:pStyle w:val="TOC2"/>
        <w:tabs>
          <w:tab w:val="right" w:leader="dot" w:pos="8306"/>
        </w:tabs>
      </w:pPr>
      <w:hyperlink w:anchor="_Toc8520" w:history="1">
        <w:r>
          <w:rPr>
            <w:rFonts w:ascii="仿宋" w:eastAsia="仿宋" w:hAnsi="仿宋" w:cs="仿宋" w:hint="eastAsia"/>
            <w:lang w:eastAsia="zh-CN"/>
          </w:rPr>
          <w:t>(一)、安全生产管理</w:t>
        </w:r>
        <w:r>
          <w:tab/>
        </w:r>
        <w:r>
          <w:fldChar w:fldCharType="begin"/>
        </w:r>
        <w:r>
          <w:instrText xml:space="preserve"> PAGEREF _Toc8520 \h </w:instrText>
        </w:r>
        <w:r>
          <w:fldChar w:fldCharType="separate"/>
        </w:r>
        <w:r>
          <w:t>52</w:t>
        </w:r>
        <w:r>
          <w:fldChar w:fldCharType="end"/>
        </w:r>
      </w:hyperlink>
    </w:p>
    <w:p>
      <w:pPr>
        <w:pStyle w:val="TOC2"/>
        <w:tabs>
          <w:tab w:val="right" w:leader="dot" w:pos="8306"/>
        </w:tabs>
      </w:pPr>
      <w:hyperlink w:anchor="_Toc16825" w:history="1">
        <w:r>
          <w:rPr>
            <w:rFonts w:ascii="仿宋" w:eastAsia="仿宋" w:hAnsi="仿宋" w:cs="仿宋" w:hint="eastAsia"/>
            <w:lang w:eastAsia="zh-CN"/>
          </w:rPr>
          <w:t>(二)、应急预案与响应</w:t>
        </w:r>
        <w:r>
          <w:tab/>
        </w:r>
        <w:r>
          <w:fldChar w:fldCharType="begin"/>
        </w:r>
        <w:r>
          <w:instrText xml:space="preserve"> PAGEREF _Toc16825 \h </w:instrText>
        </w:r>
        <w:r>
          <w:fldChar w:fldCharType="separate"/>
        </w:r>
        <w:r>
          <w:t>54</w:t>
        </w:r>
        <w:r>
          <w:fldChar w:fldCharType="end"/>
        </w:r>
      </w:hyperlink>
    </w:p>
    <w:p>
      <w:pPr>
        <w:pStyle w:val="TOC1"/>
        <w:tabs>
          <w:tab w:val="right" w:leader="dot" w:pos="8306"/>
        </w:tabs>
      </w:pPr>
      <w:hyperlink w:anchor="_Toc31891" w:history="1">
        <w:r>
          <w:rPr>
            <w:rFonts w:ascii="仿宋" w:eastAsia="仿宋" w:hAnsi="仿宋" w:cs="仿宋" w:hint="eastAsia"/>
            <w:lang w:eastAsia="zh-CN"/>
          </w:rPr>
          <w:t>十二、项目实施与管理方案</w:t>
        </w:r>
        <w:r>
          <w:tab/>
        </w:r>
        <w:r>
          <w:fldChar w:fldCharType="begin"/>
        </w:r>
        <w:r>
          <w:instrText xml:space="preserve"> PAGEREF _Toc31891 \h </w:instrText>
        </w:r>
        <w:r>
          <w:fldChar w:fldCharType="separate"/>
        </w:r>
        <w:r>
          <w:t>56</w:t>
        </w:r>
        <w:r>
          <w:fldChar w:fldCharType="end"/>
        </w:r>
      </w:hyperlink>
    </w:p>
    <w:p>
      <w:pPr>
        <w:pStyle w:val="TOC2"/>
        <w:tabs>
          <w:tab w:val="right" w:leader="dot" w:pos="8306"/>
        </w:tabs>
      </w:pPr>
      <w:hyperlink w:anchor="_Toc21490" w:history="1">
        <w:r>
          <w:rPr>
            <w:rFonts w:ascii="仿宋" w:eastAsia="仿宋" w:hAnsi="仿宋" w:cs="仿宋" w:hint="eastAsia"/>
            <w:lang w:eastAsia="zh-CN"/>
          </w:rPr>
          <w:t>(一)、项目实施计划</w:t>
        </w:r>
        <w:r>
          <w:tab/>
        </w:r>
        <w:r>
          <w:fldChar w:fldCharType="begin"/>
        </w:r>
        <w:r>
          <w:instrText xml:space="preserve"> PAGEREF _Toc21490 \h </w:instrText>
        </w:r>
        <w:r>
          <w:fldChar w:fldCharType="separate"/>
        </w:r>
        <w:r>
          <w:t>56</w:t>
        </w:r>
        <w:r>
          <w:fldChar w:fldCharType="end"/>
        </w:r>
      </w:hyperlink>
    </w:p>
    <w:p>
      <w:pPr>
        <w:pStyle w:val="TOC2"/>
        <w:tabs>
          <w:tab w:val="right" w:leader="dot" w:pos="8306"/>
        </w:tabs>
      </w:pPr>
      <w:hyperlink w:anchor="_Toc24772" w:history="1">
        <w:r>
          <w:rPr>
            <w:rFonts w:ascii="仿宋" w:eastAsia="仿宋" w:hAnsi="仿宋" w:cs="仿宋" w:hint="eastAsia"/>
            <w:lang w:eastAsia="zh-CN"/>
          </w:rPr>
          <w:t>(二)、项目组织机构与职责</w:t>
        </w:r>
        <w:r>
          <w:tab/>
        </w:r>
        <w:r>
          <w:fldChar w:fldCharType="begin"/>
        </w:r>
        <w:r>
          <w:instrText xml:space="preserve"> PAGEREF _Toc24772 \h </w:instrText>
        </w:r>
        <w:r>
          <w:fldChar w:fldCharType="separate"/>
        </w:r>
        <w:r>
          <w:t>57</w:t>
        </w:r>
        <w:r>
          <w:fldChar w:fldCharType="end"/>
        </w:r>
      </w:hyperlink>
    </w:p>
    <w:p>
      <w:pPr>
        <w:pStyle w:val="TOC2"/>
        <w:tabs>
          <w:tab w:val="right" w:leader="dot" w:pos="8306"/>
        </w:tabs>
      </w:pPr>
      <w:hyperlink w:anchor="_Toc16752" w:history="1">
        <w:r>
          <w:rPr>
            <w:rFonts w:ascii="仿宋" w:eastAsia="仿宋" w:hAnsi="仿宋" w:cs="仿宋" w:hint="eastAsia"/>
            <w:lang w:eastAsia="zh-CN"/>
          </w:rPr>
          <w:t>(三)、项目管理与监控体系</w:t>
        </w:r>
        <w:r>
          <w:tab/>
        </w:r>
        <w:r>
          <w:fldChar w:fldCharType="begin"/>
        </w:r>
        <w:r>
          <w:instrText xml:space="preserve"> PAGEREF _Toc16752 \h </w:instrText>
        </w:r>
        <w:r>
          <w:fldChar w:fldCharType="separate"/>
        </w:r>
        <w:r>
          <w:t>60</w:t>
        </w:r>
        <w:r>
          <w:fldChar w:fldCharType="end"/>
        </w:r>
      </w:hyperlink>
    </w:p>
    <w:p>
      <w:pPr>
        <w:pStyle w:val="TOC1"/>
        <w:tabs>
          <w:tab w:val="right" w:leader="dot" w:pos="8306"/>
        </w:tabs>
      </w:pPr>
      <w:hyperlink w:anchor="_Toc2612" w:history="1">
        <w:r>
          <w:rPr>
            <w:rFonts w:ascii="仿宋" w:eastAsia="仿宋" w:hAnsi="仿宋" w:cs="仿宋" w:hint="eastAsia"/>
            <w:lang w:eastAsia="zh-CN"/>
          </w:rPr>
          <w:t>十三、人力资源管理与开发</w:t>
        </w:r>
        <w:r>
          <w:tab/>
        </w:r>
        <w:r>
          <w:fldChar w:fldCharType="begin"/>
        </w:r>
        <w:r>
          <w:instrText xml:space="preserve"> PAGEREF _Toc2612 \h </w:instrText>
        </w:r>
        <w:r>
          <w:fldChar w:fldCharType="separate"/>
        </w:r>
        <w:r>
          <w:t>61</w:t>
        </w:r>
        <w:r>
          <w:fldChar w:fldCharType="end"/>
        </w:r>
      </w:hyperlink>
    </w:p>
    <w:p>
      <w:pPr>
        <w:pStyle w:val="TOC2"/>
        <w:tabs>
          <w:tab w:val="right" w:leader="dot" w:pos="8306"/>
        </w:tabs>
      </w:pPr>
      <w:hyperlink w:anchor="_Toc12030" w:history="1">
        <w:r>
          <w:rPr>
            <w:rFonts w:ascii="仿宋" w:eastAsia="仿宋" w:hAnsi="仿宋" w:cs="仿宋" w:hint="eastAsia"/>
            <w:lang w:eastAsia="zh-CN"/>
          </w:rPr>
          <w:t>(一)、人力资源规划</w:t>
        </w:r>
        <w:r>
          <w:tab/>
        </w:r>
        <w:r>
          <w:fldChar w:fldCharType="begin"/>
        </w:r>
        <w:r>
          <w:instrText xml:space="preserve"> PAGEREF _Toc12030 \h </w:instrText>
        </w:r>
        <w:r>
          <w:fldChar w:fldCharType="separate"/>
        </w:r>
        <w:r>
          <w:t>61</w:t>
        </w:r>
        <w:r>
          <w:fldChar w:fldCharType="end"/>
        </w:r>
      </w:hyperlink>
    </w:p>
    <w:p>
      <w:pPr>
        <w:pStyle w:val="TOC2"/>
        <w:tabs>
          <w:tab w:val="right" w:leader="dot" w:pos="8306"/>
        </w:tabs>
      </w:pPr>
      <w:hyperlink w:anchor="_Toc17682" w:history="1">
        <w:r>
          <w:rPr>
            <w:rFonts w:ascii="仿宋" w:eastAsia="仿宋" w:hAnsi="仿宋" w:cs="仿宋" w:hint="eastAsia"/>
            <w:lang w:eastAsia="zh-CN"/>
          </w:rPr>
          <w:t>(二)、人力资源开发与培训</w:t>
        </w:r>
        <w:r>
          <w:tab/>
        </w:r>
        <w:r>
          <w:fldChar w:fldCharType="begin"/>
        </w:r>
        <w:r>
          <w:instrText xml:space="preserve"> PAGEREF _Toc17682 \h </w:instrText>
        </w:r>
        <w:r>
          <w:fldChar w:fldCharType="separate"/>
        </w:r>
        <w:r>
          <w:t>63</w:t>
        </w:r>
        <w:r>
          <w:fldChar w:fldCharType="end"/>
        </w:r>
      </w:hyperlink>
    </w:p>
    <w:p>
      <w:pPr>
        <w:pStyle w:val="TOC1"/>
        <w:tabs>
          <w:tab w:val="right" w:leader="dot" w:pos="8306"/>
        </w:tabs>
      </w:pPr>
      <w:hyperlink w:anchor="_Toc12401" w:history="1">
        <w:r>
          <w:rPr>
            <w:rFonts w:ascii="仿宋" w:eastAsia="仿宋" w:hAnsi="仿宋" w:cs="仿宋" w:hint="eastAsia"/>
            <w:lang w:eastAsia="zh-CN"/>
          </w:rPr>
          <w:t>十四、产业协同与集群发展</w:t>
        </w:r>
        <w:r>
          <w:tab/>
        </w:r>
        <w:r>
          <w:fldChar w:fldCharType="begin"/>
        </w:r>
        <w:r>
          <w:instrText xml:space="preserve"> PAGEREF _Toc12401 \h </w:instrText>
        </w:r>
        <w:r>
          <w:fldChar w:fldCharType="separate"/>
        </w:r>
        <w:r>
          <w:t>66</w:t>
        </w:r>
        <w:r>
          <w:fldChar w:fldCharType="end"/>
        </w:r>
      </w:hyperlink>
    </w:p>
    <w:p>
      <w:pPr>
        <w:pStyle w:val="TOC2"/>
        <w:tabs>
          <w:tab w:val="right" w:leader="dot" w:pos="8306"/>
        </w:tabs>
      </w:pPr>
      <w:hyperlink w:anchor="_Toc29877" w:history="1">
        <w:r>
          <w:rPr>
            <w:rFonts w:ascii="仿宋" w:eastAsia="仿宋" w:hAnsi="仿宋" w:cs="仿宋" w:hint="eastAsia"/>
            <w:lang w:eastAsia="zh-CN"/>
          </w:rPr>
          <w:t>(一)、产业协同机制建设</w:t>
        </w:r>
        <w:r>
          <w:tab/>
        </w:r>
        <w:r>
          <w:fldChar w:fldCharType="begin"/>
        </w:r>
        <w:r>
          <w:instrText xml:space="preserve"> PAGEREF _Toc29877 \h </w:instrText>
        </w:r>
        <w:r>
          <w:fldChar w:fldCharType="separate"/>
        </w:r>
        <w:r>
          <w:t>66</w:t>
        </w:r>
        <w:r>
          <w:fldChar w:fldCharType="end"/>
        </w:r>
      </w:hyperlink>
    </w:p>
    <w:p>
      <w:pPr>
        <w:pStyle w:val="TOC2"/>
        <w:tabs>
          <w:tab w:val="right" w:leader="dot" w:pos="8306"/>
        </w:tabs>
      </w:pPr>
      <w:hyperlink w:anchor="_Toc10034" w:history="1">
        <w:r>
          <w:rPr>
            <w:rFonts w:ascii="仿宋" w:eastAsia="仿宋" w:hAnsi="仿宋" w:cs="仿宋" w:hint="eastAsia"/>
            <w:lang w:eastAsia="zh-CN"/>
          </w:rPr>
          <w:t>(二)、产业集群培育与发展</w:t>
        </w:r>
        <w:r>
          <w:tab/>
        </w:r>
        <w:r>
          <w:fldChar w:fldCharType="begin"/>
        </w:r>
        <w:r>
          <w:instrText xml:space="preserve"> PAGEREF _Toc10034 \h </w:instrText>
        </w:r>
        <w:r>
          <w:fldChar w:fldCharType="separate"/>
        </w:r>
        <w:r>
          <w:t>67</w:t>
        </w:r>
        <w:r>
          <w:fldChar w:fldCharType="end"/>
        </w:r>
      </w:hyperlink>
    </w:p>
    <w:p>
      <w:pPr>
        <w:pStyle w:val="TOC1"/>
        <w:tabs>
          <w:tab w:val="right" w:leader="dot" w:pos="8306"/>
        </w:tabs>
      </w:pPr>
      <w:hyperlink w:anchor="_Toc6797" w:history="1">
        <w:r>
          <w:rPr>
            <w:rFonts w:ascii="仿宋" w:eastAsia="仿宋" w:hAnsi="仿宋" w:cs="仿宋" w:hint="eastAsia"/>
            <w:lang w:eastAsia="zh-CN"/>
          </w:rPr>
          <w:t>十五、创新驱动与持续发展</w:t>
        </w:r>
        <w:r>
          <w:tab/>
        </w:r>
        <w:r>
          <w:fldChar w:fldCharType="begin"/>
        </w:r>
        <w:r>
          <w:instrText xml:space="preserve"> PAGEREF _Toc6797 \h </w:instrText>
        </w:r>
        <w:r>
          <w:fldChar w:fldCharType="separate"/>
        </w:r>
        <w:r>
          <w:t>68</w:t>
        </w:r>
        <w:r>
          <w:fldChar w:fldCharType="end"/>
        </w:r>
      </w:hyperlink>
    </w:p>
    <w:p>
      <w:pPr>
        <w:pStyle w:val="TOC2"/>
        <w:tabs>
          <w:tab w:val="right" w:leader="dot" w:pos="8306"/>
        </w:tabs>
      </w:pPr>
      <w:hyperlink w:anchor="_Toc17914" w:history="1">
        <w:r>
          <w:rPr>
            <w:rFonts w:ascii="仿宋" w:eastAsia="仿宋" w:hAnsi="仿宋" w:cs="仿宋" w:hint="eastAsia"/>
            <w:lang w:eastAsia="zh-CN"/>
          </w:rPr>
          <w:t>(一)、创新驱动战略实施</w:t>
        </w:r>
        <w:r>
          <w:tab/>
        </w:r>
        <w:r>
          <w:fldChar w:fldCharType="begin"/>
        </w:r>
        <w:r>
          <w:instrText xml:space="preserve"> PAGEREF _Toc17914 \h </w:instrText>
        </w:r>
        <w:r>
          <w:fldChar w:fldCharType="separate"/>
        </w:r>
        <w:r>
          <w:t>68</w:t>
        </w:r>
        <w:r>
          <w:fldChar w:fldCharType="end"/>
        </w:r>
      </w:hyperlink>
    </w:p>
    <w:p>
      <w:pPr>
        <w:pStyle w:val="TOC2"/>
        <w:tabs>
          <w:tab w:val="right" w:leader="dot" w:pos="8306"/>
        </w:tabs>
      </w:pPr>
      <w:hyperlink w:anchor="_Toc361" w:history="1">
        <w:r>
          <w:rPr>
            <w:rFonts w:ascii="仿宋" w:eastAsia="仿宋" w:hAnsi="仿宋" w:cs="仿宋" w:hint="eastAsia"/>
            <w:lang w:eastAsia="zh-CN"/>
          </w:rPr>
          <w:t>(二)、持续发展路径探索</w:t>
        </w:r>
        <w:r>
          <w:tab/>
        </w:r>
        <w:r>
          <w:fldChar w:fldCharType="begin"/>
        </w:r>
        <w:r>
          <w:instrText xml:space="preserve"> PAGEREF _Toc361 \h </w:instrText>
        </w:r>
        <w:r>
          <w:fldChar w:fldCharType="separate"/>
        </w:r>
        <w:r>
          <w:t>69</w:t>
        </w:r>
        <w:r>
          <w:fldChar w:fldCharType="end"/>
        </w:r>
      </w:hyperlink>
    </w:p>
    <w:p>
      <w:pPr>
        <w:pStyle w:val="TOC1"/>
        <w:tabs>
          <w:tab w:val="right" w:leader="dot" w:pos="8306"/>
        </w:tabs>
      </w:pPr>
      <w:hyperlink w:anchor="_Toc27497" w:history="1">
        <w:r>
          <w:rPr>
            <w:rFonts w:ascii="仿宋" w:eastAsia="仿宋" w:hAnsi="仿宋" w:cs="仿宋" w:hint="eastAsia"/>
            <w:lang w:eastAsia="zh-CN"/>
          </w:rPr>
          <w:t>十六、设施与设备管理</w:t>
        </w:r>
        <w:r>
          <w:tab/>
        </w:r>
        <w:r>
          <w:fldChar w:fldCharType="begin"/>
        </w:r>
        <w:r>
          <w:instrText xml:space="preserve"> PAGEREF _Toc27497 \h </w:instrText>
        </w:r>
        <w:r>
          <w:fldChar w:fldCharType="separate"/>
        </w:r>
        <w:r>
          <w:t>73</w:t>
        </w:r>
        <w:r>
          <w:fldChar w:fldCharType="end"/>
        </w:r>
      </w:hyperlink>
    </w:p>
    <w:p>
      <w:pPr>
        <w:pStyle w:val="TOC2"/>
        <w:tabs>
          <w:tab w:val="right" w:leader="dot" w:pos="8306"/>
        </w:tabs>
      </w:pPr>
      <w:hyperlink w:anchor="_Toc6194" w:history="1">
        <w:r>
          <w:rPr>
            <w:rFonts w:ascii="仿宋" w:eastAsia="仿宋" w:hAnsi="仿宋" w:cs="仿宋" w:hint="eastAsia"/>
            <w:lang w:eastAsia="zh-CN"/>
          </w:rPr>
          <w:t>(一)、设施规划与配置</w:t>
        </w:r>
        <w:r>
          <w:tab/>
        </w:r>
        <w:r>
          <w:fldChar w:fldCharType="begin"/>
        </w:r>
        <w:r>
          <w:instrText xml:space="preserve"> PAGEREF _Toc6194 \h </w:instrText>
        </w:r>
        <w:r>
          <w:fldChar w:fldCharType="separate"/>
        </w:r>
        <w:r>
          <w:t>73</w:t>
        </w:r>
        <w:r>
          <w:fldChar w:fldCharType="end"/>
        </w:r>
      </w:hyperlink>
    </w:p>
    <w:p>
      <w:pPr>
        <w:pStyle w:val="TOC2"/>
        <w:tabs>
          <w:tab w:val="right" w:leader="dot" w:pos="8306"/>
        </w:tabs>
      </w:pPr>
      <w:hyperlink w:anchor="_Toc21093" w:history="1">
        <w:r>
          <w:rPr>
            <w:rFonts w:ascii="仿宋" w:eastAsia="仿宋" w:hAnsi="仿宋" w:cs="仿宋" w:hint="eastAsia"/>
            <w:lang w:eastAsia="zh-CN"/>
          </w:rPr>
          <w:t>(二)、设备采购与维护管理</w:t>
        </w:r>
        <w:r>
          <w:tab/>
        </w:r>
        <w:r>
          <w:fldChar w:fldCharType="begin"/>
        </w:r>
        <w:r>
          <w:instrText xml:space="preserve"> PAGEREF _Toc21093 \h </w:instrText>
        </w:r>
        <w:r>
          <w:fldChar w:fldCharType="separate"/>
        </w:r>
        <w:r>
          <w:t>74</w:t>
        </w:r>
        <w:r>
          <w:fldChar w:fldCharType="end"/>
        </w:r>
      </w:hyperlink>
    </w:p>
    <w:p>
      <w:pPr>
        <w:pStyle w:val="TOC2"/>
        <w:tabs>
          <w:tab w:val="right" w:leader="dot" w:pos="8306"/>
        </w:tabs>
      </w:pPr>
      <w:hyperlink w:anchor="_Toc8019" w:history="1">
        <w:r>
          <w:rPr>
            <w:rFonts w:ascii="仿宋" w:eastAsia="仿宋" w:hAnsi="仿宋" w:cs="仿宋" w:hint="eastAsia"/>
            <w:lang w:eastAsia="zh-CN"/>
          </w:rPr>
          <w:t>(三)、设施设备升级策略</w:t>
        </w:r>
        <w:r>
          <w:tab/>
        </w:r>
        <w:r>
          <w:fldChar w:fldCharType="begin"/>
        </w:r>
        <w:r>
          <w:instrText xml:space="preserve"> PAGEREF _Toc8019 \h </w:instrText>
        </w:r>
        <w:r>
          <w:fldChar w:fldCharType="separate"/>
        </w:r>
        <w:r>
          <w:t>75</w:t>
        </w:r>
        <w:r>
          <w:fldChar w:fldCharType="end"/>
        </w:r>
      </w:hyperlink>
    </w:p>
    <w:p>
      <w:pPr>
        <w:pStyle w:val="TOC1"/>
        <w:tabs>
          <w:tab w:val="right" w:leader="dot" w:pos="8306"/>
        </w:tabs>
      </w:pPr>
      <w:hyperlink w:anchor="_Toc20067" w:history="1">
        <w:r>
          <w:rPr>
            <w:rFonts w:ascii="仿宋" w:eastAsia="仿宋" w:hAnsi="仿宋" w:cs="仿宋" w:hint="eastAsia"/>
            <w:lang w:eastAsia="zh-CN"/>
          </w:rPr>
          <w:t>十七、企业合规与伦理</w:t>
        </w:r>
        <w:r>
          <w:tab/>
        </w:r>
        <w:r>
          <w:fldChar w:fldCharType="begin"/>
        </w:r>
        <w:r>
          <w:instrText xml:space="preserve"> PAGEREF _Toc20067 \h </w:instrText>
        </w:r>
        <w:r>
          <w:fldChar w:fldCharType="separate"/>
        </w:r>
        <w:r>
          <w:t>75</w:t>
        </w:r>
        <w:r>
          <w:fldChar w:fldCharType="end"/>
        </w:r>
      </w:hyperlink>
    </w:p>
    <w:p>
      <w:pPr>
        <w:pStyle w:val="TOC2"/>
        <w:tabs>
          <w:tab w:val="right" w:leader="dot" w:pos="8306"/>
        </w:tabs>
      </w:pPr>
      <w:hyperlink w:anchor="_Toc9813" w:history="1">
        <w:r>
          <w:rPr>
            <w:rFonts w:ascii="仿宋" w:eastAsia="仿宋" w:hAnsi="仿宋" w:cs="仿宋" w:hint="eastAsia"/>
            <w:lang w:eastAsia="zh-CN"/>
          </w:rPr>
          <w:t>(一)、合规政策与程序</w:t>
        </w:r>
        <w:r>
          <w:tab/>
        </w:r>
        <w:r>
          <w:fldChar w:fldCharType="begin"/>
        </w:r>
        <w:r>
          <w:instrText xml:space="preserve"> PAGEREF _Toc9813 \h </w:instrText>
        </w:r>
        <w:r>
          <w:fldChar w:fldCharType="separate"/>
        </w:r>
        <w:r>
          <w:t>75</w:t>
        </w:r>
        <w:r>
          <w:fldChar w:fldCharType="end"/>
        </w:r>
      </w:hyperlink>
    </w:p>
    <w:p>
      <w:pPr>
        <w:pStyle w:val="TOC2"/>
        <w:tabs>
          <w:tab w:val="right" w:leader="dot" w:pos="8306"/>
        </w:tabs>
      </w:pPr>
      <w:hyperlink w:anchor="_Toc15112" w:history="1">
        <w:r>
          <w:rPr>
            <w:rFonts w:ascii="仿宋" w:eastAsia="仿宋" w:hAnsi="仿宋" w:cs="仿宋" w:hint="eastAsia"/>
            <w:lang w:eastAsia="zh-CN"/>
          </w:rPr>
          <w:t>(二)、伦理规范与培训</w:t>
        </w:r>
        <w:r>
          <w:tab/>
        </w:r>
        <w:r>
          <w:fldChar w:fldCharType="begin"/>
        </w:r>
        <w:r>
          <w:instrText xml:space="preserve"> PAGEREF _Toc15112 \h </w:instrText>
        </w:r>
        <w:r>
          <w:fldChar w:fldCharType="separate"/>
        </w:r>
        <w:r>
          <w:t>77</w:t>
        </w:r>
        <w:r>
          <w:fldChar w:fldCharType="end"/>
        </w:r>
      </w:hyperlink>
    </w:p>
    <w:p>
      <w:pPr>
        <w:pStyle w:val="TOC2"/>
        <w:tabs>
          <w:tab w:val="right" w:leader="dot" w:pos="8306"/>
        </w:tabs>
      </w:pPr>
      <w:hyperlink w:anchor="_Toc900" w:history="1">
        <w:r>
          <w:rPr>
            <w:rFonts w:ascii="仿宋" w:eastAsia="仿宋" w:hAnsi="仿宋" w:cs="仿宋" w:hint="eastAsia"/>
            <w:lang w:eastAsia="zh-CN"/>
          </w:rPr>
          <w:t>(三)、合规风险评估</w:t>
        </w:r>
        <w:r>
          <w:tab/>
        </w:r>
        <w:r>
          <w:fldChar w:fldCharType="begin"/>
        </w:r>
        <w:r>
          <w:instrText xml:space="preserve"> PAGEREF _Toc900 \h </w:instrText>
        </w:r>
        <w:r>
          <w:fldChar w:fldCharType="separate"/>
        </w:r>
        <w:r>
          <w:t>77</w:t>
        </w:r>
        <w:r>
          <w:fldChar w:fldCharType="end"/>
        </w:r>
      </w:hyperlink>
    </w:p>
    <w:p>
      <w:pPr>
        <w:pStyle w:val="TOC2"/>
        <w:tabs>
          <w:tab w:val="right" w:leader="dot" w:pos="8306"/>
        </w:tabs>
      </w:pPr>
      <w:hyperlink w:anchor="_Toc16838" w:history="1">
        <w:r>
          <w:rPr>
            <w:rFonts w:ascii="仿宋" w:eastAsia="仿宋" w:hAnsi="仿宋" w:cs="仿宋" w:hint="eastAsia"/>
            <w:lang w:eastAsia="zh-CN"/>
          </w:rPr>
          <w:t>(四)、合规监督与执行</w:t>
        </w:r>
        <w:r>
          <w:tab/>
        </w:r>
        <w:r>
          <w:fldChar w:fldCharType="begin"/>
        </w:r>
        <w:r>
          <w:instrText xml:space="preserve"> PAGEREF _Toc16838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1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一、气动元件、系统及装置项目的技术资源开发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二、气动元件、系统及装置项目的人力资源管理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气动元件、系统及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三、气动元件、系统及装置项目的资金资源筹措与优化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气动元件、系统及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91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气动元件、系统及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气动元件、系统及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气动元件、系统及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7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气动元件、系统及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气动元件、系统及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气动元件、系统及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56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568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动元件、系统及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690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气动元件、系统及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气动元件、系统及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气动元件、系统及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56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088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在气动元件、系统及装置项目启动前，将进行一系列深入的地质调查，包括钻探和土壤取样，以深入了解项目区域的地层结构和土壤组成。特别是对于土壤的承载能力和地下水位的深度进行详细评估。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气动元件、系统及装置项目将通过地下水位监测系统定期检测水位变化，以预测和预防由高地下水位可能引起的地基问题。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https://d.book118.com/035320210240011102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气动元件、系统及装置项目建设方案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5828C3"/>
    <w:rsid w:val="18582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320210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2024-01-23T22:34:00Z</dcterms:created>
  <dcterms:modified xsi:type="dcterms:W3CDTF">2024-01-23T22:35:05Z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557F49BC8E8E4C8F8220581C180B7446_11</vt:lpwstr>
  </property>
  <property fmtid="{D5CDD505-2E9C-101B-9397-08002B2CF9AE}" pid="3" name="KSOProductBuildVer">
    <vt:lpwstr>2052-12.1.0.16120</vt:lpwstr>
  </property>
</Properties>
</file>