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工作站项目规划设计蓝图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38" w:history="1">
        <w:r>
          <w:rPr>
            <w:rFonts w:ascii="仿宋" w:eastAsia="仿宋" w:hAnsi="仿宋" w:cs="仿宋" w:hint="eastAsia"/>
            <w:lang w:eastAsia="zh-CN"/>
          </w:rPr>
          <w:t>前言</w:t>
        </w:r>
        <w:r>
          <w:tab/>
        </w:r>
        <w:r>
          <w:fldChar w:fldCharType="begin"/>
        </w:r>
        <w:r>
          <w:instrText xml:space="preserve"> PAGEREF _Toc24838 \h </w:instrText>
        </w:r>
        <w:r>
          <w:fldChar w:fldCharType="separate"/>
        </w:r>
        <w:r>
          <w:t>3</w:t>
        </w:r>
        <w:r>
          <w:fldChar w:fldCharType="end"/>
        </w:r>
      </w:hyperlink>
    </w:p>
    <w:p>
      <w:pPr>
        <w:pStyle w:val="TOC1"/>
        <w:tabs>
          <w:tab w:val="right" w:leader="dot" w:pos="8306"/>
        </w:tabs>
      </w:pPr>
      <w:hyperlink w:anchor="_Toc24775" w:history="1">
        <w:r>
          <w:rPr>
            <w:rFonts w:ascii="仿宋" w:eastAsia="仿宋" w:hAnsi="仿宋" w:cs="仿宋" w:hint="eastAsia"/>
            <w:lang w:eastAsia="zh-CN"/>
          </w:rPr>
          <w:t>一、工作站项目概论</w:t>
        </w:r>
        <w:r>
          <w:tab/>
        </w:r>
        <w:r>
          <w:fldChar w:fldCharType="begin"/>
        </w:r>
        <w:r>
          <w:instrText xml:space="preserve"> PAGEREF _Toc24775 \h </w:instrText>
        </w:r>
        <w:r>
          <w:fldChar w:fldCharType="separate"/>
        </w:r>
        <w:r>
          <w:t>3</w:t>
        </w:r>
        <w:r>
          <w:fldChar w:fldCharType="end"/>
        </w:r>
      </w:hyperlink>
    </w:p>
    <w:p>
      <w:pPr>
        <w:pStyle w:val="TOC2"/>
        <w:tabs>
          <w:tab w:val="right" w:leader="dot" w:pos="8306"/>
        </w:tabs>
      </w:pPr>
      <w:hyperlink w:anchor="_Toc20038" w:history="1">
        <w:r>
          <w:rPr>
            <w:rFonts w:ascii="仿宋" w:eastAsia="仿宋" w:hAnsi="仿宋" w:cs="仿宋" w:hint="eastAsia"/>
            <w:lang w:eastAsia="zh-CN"/>
          </w:rPr>
          <w:t>(一)、工作站项目概况</w:t>
        </w:r>
        <w:r>
          <w:tab/>
        </w:r>
        <w:r>
          <w:fldChar w:fldCharType="begin"/>
        </w:r>
        <w:r>
          <w:instrText xml:space="preserve"> PAGEREF _Toc20038 \h </w:instrText>
        </w:r>
        <w:r>
          <w:fldChar w:fldCharType="separate"/>
        </w:r>
        <w:r>
          <w:t>3</w:t>
        </w:r>
        <w:r>
          <w:fldChar w:fldCharType="end"/>
        </w:r>
      </w:hyperlink>
    </w:p>
    <w:p>
      <w:pPr>
        <w:pStyle w:val="TOC2"/>
        <w:tabs>
          <w:tab w:val="right" w:leader="dot" w:pos="8306"/>
        </w:tabs>
      </w:pPr>
      <w:hyperlink w:anchor="_Toc13621" w:history="1">
        <w:r>
          <w:rPr>
            <w:rFonts w:ascii="仿宋" w:eastAsia="仿宋" w:hAnsi="仿宋" w:cs="仿宋" w:hint="eastAsia"/>
            <w:lang w:eastAsia="zh-CN"/>
          </w:rPr>
          <w:t>(二)、工作站项目目标</w:t>
        </w:r>
        <w:r>
          <w:tab/>
        </w:r>
        <w:r>
          <w:fldChar w:fldCharType="begin"/>
        </w:r>
        <w:r>
          <w:instrText xml:space="preserve"> PAGEREF _Toc13621 \h </w:instrText>
        </w:r>
        <w:r>
          <w:fldChar w:fldCharType="separate"/>
        </w:r>
        <w:r>
          <w:t>5</w:t>
        </w:r>
        <w:r>
          <w:fldChar w:fldCharType="end"/>
        </w:r>
      </w:hyperlink>
    </w:p>
    <w:p>
      <w:pPr>
        <w:pStyle w:val="TOC2"/>
        <w:tabs>
          <w:tab w:val="right" w:leader="dot" w:pos="8306"/>
        </w:tabs>
      </w:pPr>
      <w:hyperlink w:anchor="_Toc20758" w:history="1">
        <w:r>
          <w:rPr>
            <w:rFonts w:ascii="仿宋" w:eastAsia="仿宋" w:hAnsi="仿宋" w:cs="仿宋" w:hint="eastAsia"/>
            <w:lang w:eastAsia="zh-CN"/>
          </w:rPr>
          <w:t>(三)、工作站项目提出的理由</w:t>
        </w:r>
        <w:r>
          <w:tab/>
        </w:r>
        <w:r>
          <w:fldChar w:fldCharType="begin"/>
        </w:r>
        <w:r>
          <w:instrText xml:space="preserve"> PAGEREF _Toc20758 \h </w:instrText>
        </w:r>
        <w:r>
          <w:fldChar w:fldCharType="separate"/>
        </w:r>
        <w:r>
          <w:t>6</w:t>
        </w:r>
        <w:r>
          <w:fldChar w:fldCharType="end"/>
        </w:r>
      </w:hyperlink>
    </w:p>
    <w:p>
      <w:pPr>
        <w:pStyle w:val="TOC2"/>
        <w:tabs>
          <w:tab w:val="right" w:leader="dot" w:pos="8306"/>
        </w:tabs>
      </w:pPr>
      <w:hyperlink w:anchor="_Toc11926" w:history="1">
        <w:r>
          <w:rPr>
            <w:rFonts w:ascii="仿宋" w:eastAsia="仿宋" w:hAnsi="仿宋" w:cs="仿宋" w:hint="eastAsia"/>
            <w:lang w:eastAsia="zh-CN"/>
          </w:rPr>
          <w:t>(四)、工作站项目意义</w:t>
        </w:r>
        <w:r>
          <w:tab/>
        </w:r>
        <w:r>
          <w:fldChar w:fldCharType="begin"/>
        </w:r>
        <w:r>
          <w:instrText xml:space="preserve"> PAGEREF _Toc11926 \h </w:instrText>
        </w:r>
        <w:r>
          <w:fldChar w:fldCharType="separate"/>
        </w:r>
        <w:r>
          <w:t>8</w:t>
        </w:r>
        <w:r>
          <w:fldChar w:fldCharType="end"/>
        </w:r>
      </w:hyperlink>
    </w:p>
    <w:p>
      <w:pPr>
        <w:pStyle w:val="TOC2"/>
        <w:tabs>
          <w:tab w:val="right" w:leader="dot" w:pos="8306"/>
        </w:tabs>
      </w:pPr>
      <w:hyperlink w:anchor="_Toc22813" w:history="1">
        <w:r>
          <w:rPr>
            <w:rFonts w:ascii="仿宋" w:eastAsia="仿宋" w:hAnsi="仿宋" w:cs="仿宋" w:hint="eastAsia"/>
            <w:lang w:eastAsia="zh-CN"/>
          </w:rPr>
          <w:t>(五)、工作站项目背景</w:t>
        </w:r>
        <w:r>
          <w:tab/>
        </w:r>
        <w:r>
          <w:fldChar w:fldCharType="begin"/>
        </w:r>
        <w:r>
          <w:instrText xml:space="preserve"> PAGEREF _Toc22813 \h </w:instrText>
        </w:r>
        <w:r>
          <w:fldChar w:fldCharType="separate"/>
        </w:r>
        <w:r>
          <w:t>8</w:t>
        </w:r>
        <w:r>
          <w:fldChar w:fldCharType="end"/>
        </w:r>
      </w:hyperlink>
    </w:p>
    <w:p>
      <w:pPr>
        <w:pStyle w:val="TOC1"/>
        <w:tabs>
          <w:tab w:val="right" w:leader="dot" w:pos="8306"/>
        </w:tabs>
      </w:pPr>
      <w:hyperlink w:anchor="_Toc19747" w:history="1">
        <w:r>
          <w:rPr>
            <w:rFonts w:ascii="仿宋" w:eastAsia="仿宋" w:hAnsi="仿宋" w:cs="仿宋" w:hint="eastAsia"/>
            <w:lang w:eastAsia="zh-CN"/>
          </w:rPr>
          <w:t>二、工作站项目可持续发展</w:t>
        </w:r>
        <w:r>
          <w:tab/>
        </w:r>
        <w:r>
          <w:fldChar w:fldCharType="begin"/>
        </w:r>
        <w:r>
          <w:instrText xml:space="preserve"> PAGEREF _Toc19747 \h </w:instrText>
        </w:r>
        <w:r>
          <w:fldChar w:fldCharType="separate"/>
        </w:r>
        <w:r>
          <w:t>9</w:t>
        </w:r>
        <w:r>
          <w:fldChar w:fldCharType="end"/>
        </w:r>
      </w:hyperlink>
    </w:p>
    <w:p>
      <w:pPr>
        <w:pStyle w:val="TOC2"/>
        <w:tabs>
          <w:tab w:val="right" w:leader="dot" w:pos="8306"/>
        </w:tabs>
      </w:pPr>
      <w:hyperlink w:anchor="_Toc8241" w:history="1">
        <w:r>
          <w:rPr>
            <w:rFonts w:ascii="仿宋" w:eastAsia="仿宋" w:hAnsi="仿宋" w:cs="仿宋" w:hint="eastAsia"/>
            <w:lang w:eastAsia="zh-CN"/>
          </w:rPr>
          <w:t>(一)、可持续战略与实践</w:t>
        </w:r>
        <w:r>
          <w:tab/>
        </w:r>
        <w:r>
          <w:fldChar w:fldCharType="begin"/>
        </w:r>
        <w:r>
          <w:instrText xml:space="preserve"> PAGEREF _Toc8241 \h </w:instrText>
        </w:r>
        <w:r>
          <w:fldChar w:fldCharType="separate"/>
        </w:r>
        <w:r>
          <w:t>9</w:t>
        </w:r>
        <w:r>
          <w:fldChar w:fldCharType="end"/>
        </w:r>
      </w:hyperlink>
    </w:p>
    <w:p>
      <w:pPr>
        <w:pStyle w:val="TOC2"/>
        <w:tabs>
          <w:tab w:val="right" w:leader="dot" w:pos="8306"/>
        </w:tabs>
      </w:pPr>
      <w:hyperlink w:anchor="_Toc15311" w:history="1">
        <w:r>
          <w:rPr>
            <w:rFonts w:ascii="仿宋" w:eastAsia="仿宋" w:hAnsi="仿宋" w:cs="仿宋" w:hint="eastAsia"/>
            <w:lang w:eastAsia="zh-CN"/>
          </w:rPr>
          <w:t>(二)、环保与社会责任</w:t>
        </w:r>
        <w:r>
          <w:tab/>
        </w:r>
        <w:r>
          <w:fldChar w:fldCharType="begin"/>
        </w:r>
        <w:r>
          <w:instrText xml:space="preserve"> PAGEREF _Toc15311 \h </w:instrText>
        </w:r>
        <w:r>
          <w:fldChar w:fldCharType="separate"/>
        </w:r>
        <w:r>
          <w:t>10</w:t>
        </w:r>
        <w:r>
          <w:fldChar w:fldCharType="end"/>
        </w:r>
      </w:hyperlink>
    </w:p>
    <w:p>
      <w:pPr>
        <w:pStyle w:val="TOC1"/>
        <w:tabs>
          <w:tab w:val="right" w:leader="dot" w:pos="8306"/>
        </w:tabs>
      </w:pPr>
      <w:hyperlink w:anchor="_Toc1039" w:history="1">
        <w:r>
          <w:rPr>
            <w:rFonts w:ascii="仿宋" w:eastAsia="仿宋" w:hAnsi="仿宋" w:cs="仿宋" w:hint="eastAsia"/>
            <w:lang w:eastAsia="zh-CN"/>
          </w:rPr>
          <w:t>三、工作站项目土建工程</w:t>
        </w:r>
        <w:r>
          <w:tab/>
        </w:r>
        <w:r>
          <w:fldChar w:fldCharType="begin"/>
        </w:r>
        <w:r>
          <w:instrText xml:space="preserve"> PAGEREF _Toc1039 \h </w:instrText>
        </w:r>
        <w:r>
          <w:fldChar w:fldCharType="separate"/>
        </w:r>
        <w:r>
          <w:t>11</w:t>
        </w:r>
        <w:r>
          <w:fldChar w:fldCharType="end"/>
        </w:r>
      </w:hyperlink>
    </w:p>
    <w:p>
      <w:pPr>
        <w:pStyle w:val="TOC2"/>
        <w:tabs>
          <w:tab w:val="right" w:leader="dot" w:pos="8306"/>
        </w:tabs>
      </w:pPr>
      <w:hyperlink w:anchor="_Toc3508" w:history="1">
        <w:r>
          <w:rPr>
            <w:rFonts w:ascii="仿宋" w:eastAsia="仿宋" w:hAnsi="仿宋" w:cs="仿宋" w:hint="eastAsia"/>
            <w:lang w:eastAsia="zh-CN"/>
          </w:rPr>
          <w:t>(一)、建筑工程设计原则</w:t>
        </w:r>
        <w:r>
          <w:tab/>
        </w:r>
        <w:r>
          <w:fldChar w:fldCharType="begin"/>
        </w:r>
        <w:r>
          <w:instrText xml:space="preserve"> PAGEREF _Toc3508 \h </w:instrText>
        </w:r>
        <w:r>
          <w:fldChar w:fldCharType="separate"/>
        </w:r>
        <w:r>
          <w:t>11</w:t>
        </w:r>
        <w:r>
          <w:fldChar w:fldCharType="end"/>
        </w:r>
      </w:hyperlink>
    </w:p>
    <w:p>
      <w:pPr>
        <w:pStyle w:val="TOC2"/>
        <w:tabs>
          <w:tab w:val="right" w:leader="dot" w:pos="8306"/>
        </w:tabs>
      </w:pPr>
      <w:hyperlink w:anchor="_Toc28297" w:history="1">
        <w:r>
          <w:rPr>
            <w:rFonts w:ascii="仿宋" w:eastAsia="仿宋" w:hAnsi="仿宋" w:cs="仿宋" w:hint="eastAsia"/>
            <w:lang w:eastAsia="zh-CN"/>
          </w:rPr>
          <w:t>(二)、土建工程设计年限及安全等级</w:t>
        </w:r>
        <w:r>
          <w:tab/>
        </w:r>
        <w:r>
          <w:fldChar w:fldCharType="begin"/>
        </w:r>
        <w:r>
          <w:instrText xml:space="preserve"> PAGEREF _Toc28297 \h </w:instrText>
        </w:r>
        <w:r>
          <w:fldChar w:fldCharType="separate"/>
        </w:r>
        <w:r>
          <w:t>12</w:t>
        </w:r>
        <w:r>
          <w:fldChar w:fldCharType="end"/>
        </w:r>
      </w:hyperlink>
    </w:p>
    <w:p>
      <w:pPr>
        <w:pStyle w:val="TOC2"/>
        <w:tabs>
          <w:tab w:val="right" w:leader="dot" w:pos="8306"/>
        </w:tabs>
      </w:pPr>
      <w:hyperlink w:anchor="_Toc9203" w:history="1">
        <w:r>
          <w:rPr>
            <w:rFonts w:ascii="仿宋" w:eastAsia="仿宋" w:hAnsi="仿宋" w:cs="仿宋" w:hint="eastAsia"/>
            <w:lang w:eastAsia="zh-CN"/>
          </w:rPr>
          <w:t>(三)、建筑工程设计总体要求</w:t>
        </w:r>
        <w:r>
          <w:tab/>
        </w:r>
        <w:r>
          <w:fldChar w:fldCharType="begin"/>
        </w:r>
        <w:r>
          <w:instrText xml:space="preserve"> PAGEREF _Toc9203 \h </w:instrText>
        </w:r>
        <w:r>
          <w:fldChar w:fldCharType="separate"/>
        </w:r>
        <w:r>
          <w:t>13</w:t>
        </w:r>
        <w:r>
          <w:fldChar w:fldCharType="end"/>
        </w:r>
      </w:hyperlink>
    </w:p>
    <w:p>
      <w:pPr>
        <w:pStyle w:val="TOC2"/>
        <w:tabs>
          <w:tab w:val="right" w:leader="dot" w:pos="8306"/>
        </w:tabs>
      </w:pPr>
      <w:hyperlink w:anchor="_Toc18539" w:history="1">
        <w:r>
          <w:rPr>
            <w:rFonts w:ascii="仿宋" w:eastAsia="仿宋" w:hAnsi="仿宋" w:cs="仿宋" w:hint="eastAsia"/>
            <w:lang w:eastAsia="zh-CN"/>
          </w:rPr>
          <w:t>(四)、土建工程建设指标</w:t>
        </w:r>
        <w:r>
          <w:tab/>
        </w:r>
        <w:r>
          <w:fldChar w:fldCharType="begin"/>
        </w:r>
        <w:r>
          <w:instrText xml:space="preserve"> PAGEREF _Toc18539 \h </w:instrText>
        </w:r>
        <w:r>
          <w:fldChar w:fldCharType="separate"/>
        </w:r>
        <w:r>
          <w:t>14</w:t>
        </w:r>
        <w:r>
          <w:fldChar w:fldCharType="end"/>
        </w:r>
      </w:hyperlink>
    </w:p>
    <w:p>
      <w:pPr>
        <w:pStyle w:val="TOC1"/>
        <w:tabs>
          <w:tab w:val="right" w:leader="dot" w:pos="8306"/>
        </w:tabs>
      </w:pPr>
      <w:hyperlink w:anchor="_Toc26508" w:history="1">
        <w:r>
          <w:rPr>
            <w:rFonts w:ascii="仿宋" w:eastAsia="仿宋" w:hAnsi="仿宋" w:cs="仿宋" w:hint="eastAsia"/>
            <w:lang w:eastAsia="zh-CN"/>
          </w:rPr>
          <w:t>四、工作站项目文档管理</w:t>
        </w:r>
        <w:r>
          <w:tab/>
        </w:r>
        <w:r>
          <w:fldChar w:fldCharType="begin"/>
        </w:r>
        <w:r>
          <w:instrText xml:space="preserve"> PAGEREF _Toc26508 \h </w:instrText>
        </w:r>
        <w:r>
          <w:fldChar w:fldCharType="separate"/>
        </w:r>
        <w:r>
          <w:t>14</w:t>
        </w:r>
        <w:r>
          <w:fldChar w:fldCharType="end"/>
        </w:r>
      </w:hyperlink>
    </w:p>
    <w:p>
      <w:pPr>
        <w:pStyle w:val="TOC2"/>
        <w:tabs>
          <w:tab w:val="right" w:leader="dot" w:pos="8306"/>
        </w:tabs>
      </w:pPr>
      <w:hyperlink w:anchor="_Toc5240" w:history="1">
        <w:r>
          <w:rPr>
            <w:rFonts w:ascii="仿宋" w:eastAsia="仿宋" w:hAnsi="仿宋" w:cs="仿宋" w:hint="eastAsia"/>
            <w:lang w:eastAsia="zh-CN"/>
          </w:rPr>
          <w:t>(一)、文档编制与审查</w:t>
        </w:r>
        <w:r>
          <w:tab/>
        </w:r>
        <w:r>
          <w:fldChar w:fldCharType="begin"/>
        </w:r>
        <w:r>
          <w:instrText xml:space="preserve"> PAGEREF _Toc5240 \h </w:instrText>
        </w:r>
        <w:r>
          <w:fldChar w:fldCharType="separate"/>
        </w:r>
        <w:r>
          <w:t>14</w:t>
        </w:r>
        <w:r>
          <w:fldChar w:fldCharType="end"/>
        </w:r>
      </w:hyperlink>
    </w:p>
    <w:p>
      <w:pPr>
        <w:pStyle w:val="TOC2"/>
        <w:tabs>
          <w:tab w:val="right" w:leader="dot" w:pos="8306"/>
        </w:tabs>
      </w:pPr>
      <w:hyperlink w:anchor="_Toc7929" w:history="1">
        <w:r>
          <w:rPr>
            <w:rFonts w:ascii="仿宋" w:eastAsia="仿宋" w:hAnsi="仿宋" w:cs="仿宋" w:hint="eastAsia"/>
            <w:lang w:eastAsia="zh-CN"/>
          </w:rPr>
          <w:t>(二)、文档发布与分发</w:t>
        </w:r>
        <w:r>
          <w:tab/>
        </w:r>
        <w:r>
          <w:fldChar w:fldCharType="begin"/>
        </w:r>
        <w:r>
          <w:instrText xml:space="preserve"> PAGEREF _Toc7929 \h </w:instrText>
        </w:r>
        <w:r>
          <w:fldChar w:fldCharType="separate"/>
        </w:r>
        <w:r>
          <w:t>15</w:t>
        </w:r>
        <w:r>
          <w:fldChar w:fldCharType="end"/>
        </w:r>
      </w:hyperlink>
    </w:p>
    <w:p>
      <w:pPr>
        <w:pStyle w:val="TOC2"/>
        <w:tabs>
          <w:tab w:val="right" w:leader="dot" w:pos="8306"/>
        </w:tabs>
      </w:pPr>
      <w:hyperlink w:anchor="_Toc31510" w:history="1">
        <w:r>
          <w:rPr>
            <w:rFonts w:ascii="仿宋" w:eastAsia="仿宋" w:hAnsi="仿宋" w:cs="仿宋" w:hint="eastAsia"/>
            <w:lang w:eastAsia="zh-CN"/>
          </w:rPr>
          <w:t>(三)、文档存档与归档</w:t>
        </w:r>
        <w:r>
          <w:tab/>
        </w:r>
        <w:r>
          <w:fldChar w:fldCharType="begin"/>
        </w:r>
        <w:r>
          <w:instrText xml:space="preserve"> PAGEREF _Toc31510 \h </w:instrText>
        </w:r>
        <w:r>
          <w:fldChar w:fldCharType="separate"/>
        </w:r>
        <w:r>
          <w:t>16</w:t>
        </w:r>
        <w:r>
          <w:fldChar w:fldCharType="end"/>
        </w:r>
      </w:hyperlink>
    </w:p>
    <w:p>
      <w:pPr>
        <w:pStyle w:val="TOC1"/>
        <w:tabs>
          <w:tab w:val="right" w:leader="dot" w:pos="8306"/>
        </w:tabs>
      </w:pPr>
      <w:hyperlink w:anchor="_Toc9613" w:history="1">
        <w:r>
          <w:rPr>
            <w:rFonts w:ascii="仿宋" w:eastAsia="仿宋" w:hAnsi="仿宋" w:cs="仿宋" w:hint="eastAsia"/>
            <w:lang w:eastAsia="zh-CN"/>
          </w:rPr>
          <w:t>五、市场分析、调研</w:t>
        </w:r>
        <w:r>
          <w:tab/>
        </w:r>
        <w:r>
          <w:fldChar w:fldCharType="begin"/>
        </w:r>
        <w:r>
          <w:instrText xml:space="preserve"> PAGEREF _Toc9613 \h </w:instrText>
        </w:r>
        <w:r>
          <w:fldChar w:fldCharType="separate"/>
        </w:r>
        <w:r>
          <w:t>17</w:t>
        </w:r>
        <w:r>
          <w:fldChar w:fldCharType="end"/>
        </w:r>
      </w:hyperlink>
    </w:p>
    <w:p>
      <w:pPr>
        <w:pStyle w:val="TOC2"/>
        <w:tabs>
          <w:tab w:val="right" w:leader="dot" w:pos="8306"/>
        </w:tabs>
      </w:pPr>
      <w:hyperlink w:anchor="_Toc5294" w:history="1">
        <w:r>
          <w:rPr>
            <w:rFonts w:ascii="仿宋" w:eastAsia="仿宋" w:hAnsi="仿宋" w:cs="仿宋" w:hint="eastAsia"/>
            <w:lang w:eastAsia="zh-CN"/>
          </w:rPr>
          <w:t>(一)、工作站行业分析</w:t>
        </w:r>
        <w:r>
          <w:tab/>
        </w:r>
        <w:r>
          <w:fldChar w:fldCharType="begin"/>
        </w:r>
        <w:r>
          <w:instrText xml:space="preserve"> PAGEREF _Toc5294 \h </w:instrText>
        </w:r>
        <w:r>
          <w:fldChar w:fldCharType="separate"/>
        </w:r>
        <w:r>
          <w:t>17</w:t>
        </w:r>
        <w:r>
          <w:fldChar w:fldCharType="end"/>
        </w:r>
      </w:hyperlink>
    </w:p>
    <w:p>
      <w:pPr>
        <w:pStyle w:val="TOC2"/>
        <w:tabs>
          <w:tab w:val="right" w:leader="dot" w:pos="8306"/>
        </w:tabs>
      </w:pPr>
      <w:hyperlink w:anchor="_Toc15081" w:history="1">
        <w:r>
          <w:rPr>
            <w:rFonts w:ascii="仿宋" w:eastAsia="仿宋" w:hAnsi="仿宋" w:cs="仿宋" w:hint="eastAsia"/>
            <w:lang w:eastAsia="zh-CN"/>
          </w:rPr>
          <w:t>(二)、工作站市场分析预测</w:t>
        </w:r>
        <w:r>
          <w:tab/>
        </w:r>
        <w:r>
          <w:fldChar w:fldCharType="begin"/>
        </w:r>
        <w:r>
          <w:instrText xml:space="preserve"> PAGEREF _Toc15081 \h </w:instrText>
        </w:r>
        <w:r>
          <w:fldChar w:fldCharType="separate"/>
        </w:r>
        <w:r>
          <w:t>18</w:t>
        </w:r>
        <w:r>
          <w:fldChar w:fldCharType="end"/>
        </w:r>
      </w:hyperlink>
    </w:p>
    <w:p>
      <w:pPr>
        <w:pStyle w:val="TOC1"/>
        <w:tabs>
          <w:tab w:val="right" w:leader="dot" w:pos="8306"/>
        </w:tabs>
      </w:pPr>
      <w:hyperlink w:anchor="_Toc28624" w:history="1">
        <w:r>
          <w:rPr>
            <w:rFonts w:ascii="仿宋" w:eastAsia="仿宋" w:hAnsi="仿宋" w:cs="仿宋" w:hint="eastAsia"/>
            <w:lang w:eastAsia="zh-CN"/>
          </w:rPr>
          <w:t>六、产品规划分析</w:t>
        </w:r>
        <w:r>
          <w:tab/>
        </w:r>
        <w:r>
          <w:fldChar w:fldCharType="begin"/>
        </w:r>
        <w:r>
          <w:instrText xml:space="preserve"> PAGEREF _Toc28624 \h </w:instrText>
        </w:r>
        <w:r>
          <w:fldChar w:fldCharType="separate"/>
        </w:r>
        <w:r>
          <w:t>19</w:t>
        </w:r>
        <w:r>
          <w:fldChar w:fldCharType="end"/>
        </w:r>
      </w:hyperlink>
    </w:p>
    <w:p>
      <w:pPr>
        <w:pStyle w:val="TOC2"/>
        <w:tabs>
          <w:tab w:val="right" w:leader="dot" w:pos="8306"/>
        </w:tabs>
      </w:pPr>
      <w:hyperlink w:anchor="_Toc4870" w:history="1">
        <w:r>
          <w:rPr>
            <w:rFonts w:ascii="仿宋" w:eastAsia="仿宋" w:hAnsi="仿宋" w:cs="仿宋" w:hint="eastAsia"/>
            <w:lang w:eastAsia="zh-CN"/>
          </w:rPr>
          <w:t>(一)、产品规划</w:t>
        </w:r>
        <w:r>
          <w:tab/>
        </w:r>
        <w:r>
          <w:fldChar w:fldCharType="begin"/>
        </w:r>
        <w:r>
          <w:instrText xml:space="preserve"> PAGEREF _Toc4870 \h </w:instrText>
        </w:r>
        <w:r>
          <w:fldChar w:fldCharType="separate"/>
        </w:r>
        <w:r>
          <w:t>19</w:t>
        </w:r>
        <w:r>
          <w:fldChar w:fldCharType="end"/>
        </w:r>
      </w:hyperlink>
    </w:p>
    <w:p>
      <w:pPr>
        <w:pStyle w:val="TOC2"/>
        <w:tabs>
          <w:tab w:val="right" w:leader="dot" w:pos="8306"/>
        </w:tabs>
      </w:pPr>
      <w:hyperlink w:anchor="_Toc31119" w:history="1">
        <w:r>
          <w:rPr>
            <w:rFonts w:ascii="仿宋" w:eastAsia="仿宋" w:hAnsi="仿宋" w:cs="仿宋" w:hint="eastAsia"/>
            <w:lang w:eastAsia="zh-CN"/>
          </w:rPr>
          <w:t>(二)、建设规模</w:t>
        </w:r>
        <w:r>
          <w:tab/>
        </w:r>
        <w:r>
          <w:fldChar w:fldCharType="begin"/>
        </w:r>
        <w:r>
          <w:instrText xml:space="preserve"> PAGEREF _Toc31119 \h </w:instrText>
        </w:r>
        <w:r>
          <w:fldChar w:fldCharType="separate"/>
        </w:r>
        <w:r>
          <w:t>20</w:t>
        </w:r>
        <w:r>
          <w:fldChar w:fldCharType="end"/>
        </w:r>
      </w:hyperlink>
    </w:p>
    <w:p>
      <w:pPr>
        <w:pStyle w:val="TOC1"/>
        <w:tabs>
          <w:tab w:val="right" w:leader="dot" w:pos="8306"/>
        </w:tabs>
      </w:pPr>
      <w:hyperlink w:anchor="_Toc21414" w:history="1">
        <w:r>
          <w:rPr>
            <w:rFonts w:ascii="仿宋" w:eastAsia="仿宋" w:hAnsi="仿宋" w:cs="仿宋" w:hint="eastAsia"/>
            <w:lang w:eastAsia="zh-CN"/>
          </w:rPr>
          <w:t>七、工作站项目人力资源管理</w:t>
        </w:r>
        <w:r>
          <w:tab/>
        </w:r>
        <w:r>
          <w:fldChar w:fldCharType="begin"/>
        </w:r>
        <w:r>
          <w:instrText xml:space="preserve"> PAGEREF _Toc21414 \h </w:instrText>
        </w:r>
        <w:r>
          <w:fldChar w:fldCharType="separate"/>
        </w:r>
        <w:r>
          <w:t>21</w:t>
        </w:r>
        <w:r>
          <w:fldChar w:fldCharType="end"/>
        </w:r>
      </w:hyperlink>
    </w:p>
    <w:p>
      <w:pPr>
        <w:pStyle w:val="TOC2"/>
        <w:tabs>
          <w:tab w:val="right" w:leader="dot" w:pos="8306"/>
        </w:tabs>
      </w:pPr>
      <w:hyperlink w:anchor="_Toc25017" w:history="1">
        <w:r>
          <w:rPr>
            <w:rFonts w:ascii="仿宋" w:eastAsia="仿宋" w:hAnsi="仿宋" w:cs="仿宋" w:hint="eastAsia"/>
            <w:lang w:eastAsia="zh-CN"/>
          </w:rPr>
          <w:t>(一)、建立健全的预算管理制度</w:t>
        </w:r>
        <w:r>
          <w:tab/>
        </w:r>
        <w:r>
          <w:fldChar w:fldCharType="begin"/>
        </w:r>
        <w:r>
          <w:instrText xml:space="preserve"> PAGEREF _Toc25017 \h </w:instrText>
        </w:r>
        <w:r>
          <w:fldChar w:fldCharType="separate"/>
        </w:r>
        <w:r>
          <w:t>21</w:t>
        </w:r>
        <w:r>
          <w:fldChar w:fldCharType="end"/>
        </w:r>
      </w:hyperlink>
    </w:p>
    <w:p>
      <w:pPr>
        <w:pStyle w:val="TOC2"/>
        <w:tabs>
          <w:tab w:val="right" w:leader="dot" w:pos="8306"/>
        </w:tabs>
      </w:pPr>
      <w:hyperlink w:anchor="_Toc21031" w:history="1">
        <w:r>
          <w:rPr>
            <w:rFonts w:ascii="仿宋" w:eastAsia="仿宋" w:hAnsi="仿宋" w:cs="仿宋" w:hint="eastAsia"/>
            <w:lang w:eastAsia="zh-CN"/>
          </w:rPr>
          <w:t>(二)、加强资金流动监控</w:t>
        </w:r>
        <w:r>
          <w:tab/>
        </w:r>
        <w:r>
          <w:fldChar w:fldCharType="begin"/>
        </w:r>
        <w:r>
          <w:instrText xml:space="preserve"> PAGEREF _Toc21031 \h </w:instrText>
        </w:r>
        <w:r>
          <w:fldChar w:fldCharType="separate"/>
        </w:r>
        <w:r>
          <w:t>23</w:t>
        </w:r>
        <w:r>
          <w:fldChar w:fldCharType="end"/>
        </w:r>
      </w:hyperlink>
    </w:p>
    <w:p>
      <w:pPr>
        <w:pStyle w:val="TOC2"/>
        <w:tabs>
          <w:tab w:val="right" w:leader="dot" w:pos="8306"/>
        </w:tabs>
      </w:pPr>
      <w:hyperlink w:anchor="_Toc8663" w:history="1">
        <w:r>
          <w:rPr>
            <w:rFonts w:ascii="仿宋" w:eastAsia="仿宋" w:hAnsi="仿宋" w:cs="仿宋" w:hint="eastAsia"/>
            <w:lang w:eastAsia="zh-CN"/>
          </w:rPr>
          <w:t>(三)、制定完善的风险控制机制</w:t>
        </w:r>
        <w:r>
          <w:tab/>
        </w:r>
        <w:r>
          <w:fldChar w:fldCharType="begin"/>
        </w:r>
        <w:r>
          <w:instrText xml:space="preserve"> PAGEREF _Toc8663 \h </w:instrText>
        </w:r>
        <w:r>
          <w:fldChar w:fldCharType="separate"/>
        </w:r>
        <w:r>
          <w:t>24</w:t>
        </w:r>
        <w:r>
          <w:fldChar w:fldCharType="end"/>
        </w:r>
      </w:hyperlink>
    </w:p>
    <w:p>
      <w:pPr>
        <w:pStyle w:val="TOC2"/>
        <w:tabs>
          <w:tab w:val="right" w:leader="dot" w:pos="8306"/>
        </w:tabs>
      </w:pPr>
      <w:hyperlink w:anchor="_Toc15627" w:history="1">
        <w:r>
          <w:rPr>
            <w:rFonts w:ascii="仿宋" w:eastAsia="仿宋" w:hAnsi="仿宋" w:cs="仿宋" w:hint="eastAsia"/>
            <w:lang w:eastAsia="zh-CN"/>
          </w:rPr>
          <w:t>(四)、优化成本管理</w:t>
        </w:r>
        <w:r>
          <w:tab/>
        </w:r>
        <w:r>
          <w:fldChar w:fldCharType="begin"/>
        </w:r>
        <w:r>
          <w:instrText xml:space="preserve"> PAGEREF _Toc15627 \h </w:instrText>
        </w:r>
        <w:r>
          <w:fldChar w:fldCharType="separate"/>
        </w:r>
        <w:r>
          <w:t>25</w:t>
        </w:r>
        <w:r>
          <w:fldChar w:fldCharType="end"/>
        </w:r>
      </w:hyperlink>
    </w:p>
    <w:p>
      <w:pPr>
        <w:pStyle w:val="TOC1"/>
        <w:tabs>
          <w:tab w:val="right" w:leader="dot" w:pos="8306"/>
        </w:tabs>
      </w:pPr>
      <w:hyperlink w:anchor="_Toc17684" w:history="1">
        <w:r>
          <w:rPr>
            <w:rFonts w:ascii="仿宋" w:eastAsia="仿宋" w:hAnsi="仿宋" w:cs="仿宋" w:hint="eastAsia"/>
            <w:lang w:eastAsia="zh-CN"/>
          </w:rPr>
          <w:t>八、工作站项目风险管理</w:t>
        </w:r>
        <w:r>
          <w:tab/>
        </w:r>
        <w:r>
          <w:fldChar w:fldCharType="begin"/>
        </w:r>
        <w:r>
          <w:instrText xml:space="preserve"> PAGEREF _Toc17684 \h </w:instrText>
        </w:r>
        <w:r>
          <w:fldChar w:fldCharType="separate"/>
        </w:r>
        <w:r>
          <w:t>26</w:t>
        </w:r>
        <w:r>
          <w:fldChar w:fldCharType="end"/>
        </w:r>
      </w:hyperlink>
    </w:p>
    <w:p>
      <w:pPr>
        <w:pStyle w:val="TOC2"/>
        <w:tabs>
          <w:tab w:val="right" w:leader="dot" w:pos="8306"/>
        </w:tabs>
      </w:pPr>
      <w:hyperlink w:anchor="_Toc30393" w:history="1">
        <w:r>
          <w:rPr>
            <w:rFonts w:ascii="仿宋" w:eastAsia="仿宋" w:hAnsi="仿宋" w:cs="仿宋" w:hint="eastAsia"/>
            <w:lang w:eastAsia="zh-CN"/>
          </w:rPr>
          <w:t>(一)、风险识别与评估</w:t>
        </w:r>
        <w:r>
          <w:tab/>
        </w:r>
        <w:r>
          <w:fldChar w:fldCharType="begin"/>
        </w:r>
        <w:r>
          <w:instrText xml:space="preserve"> PAGEREF _Toc30393 \h </w:instrText>
        </w:r>
        <w:r>
          <w:fldChar w:fldCharType="separate"/>
        </w:r>
        <w:r>
          <w:t>26</w:t>
        </w:r>
        <w:r>
          <w:fldChar w:fldCharType="end"/>
        </w:r>
      </w:hyperlink>
    </w:p>
    <w:p>
      <w:pPr>
        <w:pStyle w:val="TOC2"/>
        <w:tabs>
          <w:tab w:val="right" w:leader="dot" w:pos="8306"/>
        </w:tabs>
      </w:pPr>
      <w:hyperlink w:anchor="_Toc16512" w:history="1">
        <w:r>
          <w:rPr>
            <w:rFonts w:ascii="仿宋" w:eastAsia="仿宋" w:hAnsi="仿宋" w:cs="仿宋" w:hint="eastAsia"/>
            <w:lang w:eastAsia="zh-CN"/>
          </w:rPr>
          <w:t>(二)、风险应对策略</w:t>
        </w:r>
        <w:r>
          <w:tab/>
        </w:r>
        <w:r>
          <w:fldChar w:fldCharType="begin"/>
        </w:r>
        <w:r>
          <w:instrText xml:space="preserve"> PAGEREF _Toc16512 \h </w:instrText>
        </w:r>
        <w:r>
          <w:fldChar w:fldCharType="separate"/>
        </w:r>
        <w:r>
          <w:t>27</w:t>
        </w:r>
        <w:r>
          <w:fldChar w:fldCharType="end"/>
        </w:r>
      </w:hyperlink>
    </w:p>
    <w:p>
      <w:pPr>
        <w:pStyle w:val="TOC2"/>
        <w:tabs>
          <w:tab w:val="right" w:leader="dot" w:pos="8306"/>
        </w:tabs>
      </w:pPr>
      <w:hyperlink w:anchor="_Toc21306" w:history="1">
        <w:r>
          <w:rPr>
            <w:rFonts w:ascii="仿宋" w:eastAsia="仿宋" w:hAnsi="仿宋" w:cs="仿宋" w:hint="eastAsia"/>
            <w:lang w:eastAsia="zh-CN"/>
          </w:rPr>
          <w:t>(三)、风险监控与控制</w:t>
        </w:r>
        <w:r>
          <w:tab/>
        </w:r>
        <w:r>
          <w:fldChar w:fldCharType="begin"/>
        </w:r>
        <w:r>
          <w:instrText xml:space="preserve"> PAGEREF _Toc21306 \h </w:instrText>
        </w:r>
        <w:r>
          <w:fldChar w:fldCharType="separate"/>
        </w:r>
        <w:r>
          <w:t>29</w:t>
        </w:r>
        <w:r>
          <w:fldChar w:fldCharType="end"/>
        </w:r>
      </w:hyperlink>
    </w:p>
    <w:p>
      <w:pPr>
        <w:pStyle w:val="TOC1"/>
        <w:tabs>
          <w:tab w:val="right" w:leader="dot" w:pos="8306"/>
        </w:tabs>
      </w:pPr>
      <w:hyperlink w:anchor="_Toc26186" w:history="1">
        <w:r>
          <w:rPr>
            <w:rFonts w:ascii="仿宋" w:eastAsia="仿宋" w:hAnsi="仿宋" w:cs="仿宋" w:hint="eastAsia"/>
            <w:lang w:eastAsia="zh-CN"/>
          </w:rPr>
          <w:t>九、工作站项目社会影响</w:t>
        </w:r>
        <w:r>
          <w:tab/>
        </w:r>
        <w:r>
          <w:fldChar w:fldCharType="begin"/>
        </w:r>
        <w:r>
          <w:instrText xml:space="preserve"> PAGEREF _Toc26186 \h </w:instrText>
        </w:r>
        <w:r>
          <w:fldChar w:fldCharType="separate"/>
        </w:r>
        <w:r>
          <w:t>30</w:t>
        </w:r>
        <w:r>
          <w:fldChar w:fldCharType="end"/>
        </w:r>
      </w:hyperlink>
    </w:p>
    <w:p>
      <w:pPr>
        <w:pStyle w:val="TOC2"/>
        <w:tabs>
          <w:tab w:val="right" w:leader="dot" w:pos="8306"/>
        </w:tabs>
      </w:pPr>
      <w:hyperlink w:anchor="_Toc14604" w:history="1">
        <w:r>
          <w:rPr>
            <w:rFonts w:ascii="仿宋" w:eastAsia="仿宋" w:hAnsi="仿宋" w:cs="仿宋" w:hint="eastAsia"/>
            <w:lang w:eastAsia="zh-CN"/>
          </w:rPr>
          <w:t>(一)、社会责任与义务</w:t>
        </w:r>
        <w:r>
          <w:tab/>
        </w:r>
        <w:r>
          <w:fldChar w:fldCharType="begin"/>
        </w:r>
        <w:r>
          <w:instrText xml:space="preserve"> PAGEREF _Toc14604 \h </w:instrText>
        </w:r>
        <w:r>
          <w:fldChar w:fldCharType="separate"/>
        </w:r>
        <w:r>
          <w:t>30</w:t>
        </w:r>
        <w:r>
          <w:fldChar w:fldCharType="end"/>
        </w:r>
      </w:hyperlink>
    </w:p>
    <w:p>
      <w:pPr>
        <w:pStyle w:val="TOC2"/>
        <w:tabs>
          <w:tab w:val="right" w:leader="dot" w:pos="8306"/>
        </w:tabs>
      </w:pPr>
      <w:hyperlink w:anchor="_Toc5093" w:history="1">
        <w:r>
          <w:rPr>
            <w:rFonts w:ascii="仿宋" w:eastAsia="仿宋" w:hAnsi="仿宋" w:cs="仿宋" w:hint="eastAsia"/>
            <w:lang w:eastAsia="zh-CN"/>
          </w:rPr>
          <w:t>(二)、社会参与与沟通</w:t>
        </w:r>
        <w:r>
          <w:tab/>
        </w:r>
        <w:r>
          <w:fldChar w:fldCharType="begin"/>
        </w:r>
        <w:r>
          <w:instrText xml:space="preserve"> PAGEREF _Toc5093 \h </w:instrText>
        </w:r>
        <w:r>
          <w:fldChar w:fldCharType="separate"/>
        </w:r>
        <w:r>
          <w:t>31</w:t>
        </w:r>
        <w:r>
          <w:fldChar w:fldCharType="end"/>
        </w:r>
      </w:hyperlink>
    </w:p>
    <w:p>
      <w:pPr>
        <w:pStyle w:val="TOC1"/>
        <w:tabs>
          <w:tab w:val="right" w:leader="dot" w:pos="8306"/>
        </w:tabs>
      </w:pPr>
      <w:hyperlink w:anchor="_Toc25905" w:history="1">
        <w:r>
          <w:rPr>
            <w:rFonts w:ascii="仿宋" w:eastAsia="仿宋" w:hAnsi="仿宋" w:cs="仿宋" w:hint="eastAsia"/>
            <w:lang w:eastAsia="zh-CN"/>
          </w:rPr>
          <w:t>十、工作站项目财务管理</w:t>
        </w:r>
        <w:r>
          <w:tab/>
        </w:r>
        <w:r>
          <w:fldChar w:fldCharType="begin"/>
        </w:r>
        <w:r>
          <w:instrText xml:space="preserve"> PAGEREF _Toc25905 \h </w:instrText>
        </w:r>
        <w:r>
          <w:fldChar w:fldCharType="separate"/>
        </w:r>
        <w:r>
          <w:t>32</w:t>
        </w:r>
        <w:r>
          <w:fldChar w:fldCharType="end"/>
        </w:r>
      </w:hyperlink>
    </w:p>
    <w:p>
      <w:pPr>
        <w:pStyle w:val="TOC2"/>
        <w:tabs>
          <w:tab w:val="right" w:leader="dot" w:pos="8306"/>
        </w:tabs>
      </w:pPr>
      <w:hyperlink w:anchor="_Toc31282" w:history="1">
        <w:r>
          <w:rPr>
            <w:rFonts w:ascii="仿宋" w:eastAsia="仿宋" w:hAnsi="仿宋" w:cs="仿宋" w:hint="eastAsia"/>
            <w:lang w:eastAsia="zh-CN"/>
          </w:rPr>
          <w:t>(一)、资金需求大</w:t>
        </w:r>
        <w:r>
          <w:tab/>
        </w:r>
        <w:r>
          <w:fldChar w:fldCharType="begin"/>
        </w:r>
        <w:r>
          <w:instrText xml:space="preserve"> PAGEREF _Toc31282 \h </w:instrText>
        </w:r>
        <w:r>
          <w:fldChar w:fldCharType="separate"/>
        </w:r>
        <w:r>
          <w:t>32</w:t>
        </w:r>
        <w:r>
          <w:fldChar w:fldCharType="end"/>
        </w:r>
      </w:hyperlink>
    </w:p>
    <w:p>
      <w:pPr>
        <w:pStyle w:val="TOC2"/>
        <w:tabs>
          <w:tab w:val="right" w:leader="dot" w:pos="8306"/>
        </w:tabs>
      </w:pPr>
      <w:hyperlink w:anchor="_Toc21808" w:history="1">
        <w:r>
          <w:rPr>
            <w:rFonts w:ascii="仿宋" w:eastAsia="仿宋" w:hAnsi="仿宋" w:cs="仿宋" w:hint="eastAsia"/>
            <w:lang w:eastAsia="zh-CN"/>
          </w:rPr>
          <w:t>(二)、研发周期长</w:t>
        </w:r>
        <w:r>
          <w:tab/>
        </w:r>
        <w:r>
          <w:fldChar w:fldCharType="begin"/>
        </w:r>
        <w:r>
          <w:instrText xml:space="preserve"> PAGEREF _Toc21808 \h </w:instrText>
        </w:r>
        <w:r>
          <w:fldChar w:fldCharType="separate"/>
        </w:r>
        <w:r>
          <w:t>33</w:t>
        </w:r>
        <w:r>
          <w:fldChar w:fldCharType="end"/>
        </w:r>
      </w:hyperlink>
    </w:p>
    <w:p>
      <w:pPr>
        <w:pStyle w:val="TOC2"/>
        <w:tabs>
          <w:tab w:val="right" w:leader="dot" w:pos="8306"/>
        </w:tabs>
      </w:pPr>
      <w:hyperlink w:anchor="_Toc6183" w:history="1">
        <w:r>
          <w:rPr>
            <w:rFonts w:ascii="仿宋" w:eastAsia="仿宋" w:hAnsi="仿宋" w:cs="仿宋" w:hint="eastAsia"/>
            <w:lang w:eastAsia="zh-CN"/>
          </w:rPr>
          <w:t>(三)、市场风险大</w:t>
        </w:r>
        <w:r>
          <w:tab/>
        </w:r>
        <w:r>
          <w:fldChar w:fldCharType="begin"/>
        </w:r>
        <w:r>
          <w:instrText xml:space="preserve"> PAGEREF _Toc6183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79" w:history="1">
        <w:r>
          <w:rPr>
            <w:rFonts w:ascii="仿宋" w:eastAsia="仿宋" w:hAnsi="仿宋" w:cs="仿宋" w:hint="eastAsia"/>
            <w:lang w:eastAsia="zh-CN"/>
          </w:rPr>
          <w:t>(四)、利润率高</w:t>
        </w:r>
        <w:r>
          <w:tab/>
        </w:r>
        <w:r>
          <w:fldChar w:fldCharType="begin"/>
        </w:r>
        <w:r>
          <w:instrText xml:space="preserve"> PAGEREF _Toc11679 \h </w:instrText>
        </w:r>
        <w:r>
          <w:fldChar w:fldCharType="separate"/>
        </w:r>
        <w:r>
          <w:t>37</w:t>
        </w:r>
        <w:r>
          <w:fldChar w:fldCharType="end"/>
        </w:r>
      </w:hyperlink>
    </w:p>
    <w:p>
      <w:pPr>
        <w:pStyle w:val="TOC1"/>
        <w:tabs>
          <w:tab w:val="right" w:leader="dot" w:pos="8306"/>
        </w:tabs>
      </w:pPr>
      <w:hyperlink w:anchor="_Toc911" w:history="1">
        <w:r>
          <w:rPr>
            <w:rFonts w:ascii="仿宋" w:eastAsia="仿宋" w:hAnsi="仿宋" w:cs="仿宋" w:hint="eastAsia"/>
            <w:lang w:eastAsia="zh-CN"/>
          </w:rPr>
          <w:t>十一、工作站项目技术管理</w:t>
        </w:r>
        <w:r>
          <w:tab/>
        </w:r>
        <w:r>
          <w:fldChar w:fldCharType="begin"/>
        </w:r>
        <w:r>
          <w:instrText xml:space="preserve"> PAGEREF _Toc911 \h </w:instrText>
        </w:r>
        <w:r>
          <w:fldChar w:fldCharType="separate"/>
        </w:r>
        <w:r>
          <w:t>39</w:t>
        </w:r>
        <w:r>
          <w:fldChar w:fldCharType="end"/>
        </w:r>
      </w:hyperlink>
    </w:p>
    <w:p>
      <w:pPr>
        <w:pStyle w:val="TOC2"/>
        <w:tabs>
          <w:tab w:val="right" w:leader="dot" w:pos="8306"/>
        </w:tabs>
      </w:pPr>
      <w:hyperlink w:anchor="_Toc27239" w:history="1">
        <w:r>
          <w:rPr>
            <w:rFonts w:ascii="仿宋" w:eastAsia="仿宋" w:hAnsi="仿宋" w:cs="仿宋" w:hint="eastAsia"/>
            <w:lang w:eastAsia="zh-CN"/>
          </w:rPr>
          <w:t>(一)、技术方案选用方向</w:t>
        </w:r>
        <w:r>
          <w:tab/>
        </w:r>
        <w:r>
          <w:fldChar w:fldCharType="begin"/>
        </w:r>
        <w:r>
          <w:instrText xml:space="preserve"> PAGEREF _Toc27239 \h </w:instrText>
        </w:r>
        <w:r>
          <w:fldChar w:fldCharType="separate"/>
        </w:r>
        <w:r>
          <w:t>39</w:t>
        </w:r>
        <w:r>
          <w:fldChar w:fldCharType="end"/>
        </w:r>
      </w:hyperlink>
    </w:p>
    <w:p>
      <w:pPr>
        <w:pStyle w:val="TOC2"/>
        <w:tabs>
          <w:tab w:val="right" w:leader="dot" w:pos="8306"/>
        </w:tabs>
      </w:pPr>
      <w:hyperlink w:anchor="_Toc14544" w:history="1">
        <w:r>
          <w:rPr>
            <w:rFonts w:ascii="仿宋" w:eastAsia="仿宋" w:hAnsi="仿宋" w:cs="仿宋" w:hint="eastAsia"/>
            <w:lang w:eastAsia="zh-CN"/>
          </w:rPr>
          <w:t>(二)、工艺技术方案选用原则</w:t>
        </w:r>
        <w:r>
          <w:tab/>
        </w:r>
        <w:r>
          <w:fldChar w:fldCharType="begin"/>
        </w:r>
        <w:r>
          <w:instrText xml:space="preserve"> PAGEREF _Toc14544 \h </w:instrText>
        </w:r>
        <w:r>
          <w:fldChar w:fldCharType="separate"/>
        </w:r>
        <w:r>
          <w:t>40</w:t>
        </w:r>
        <w:r>
          <w:fldChar w:fldCharType="end"/>
        </w:r>
      </w:hyperlink>
    </w:p>
    <w:p>
      <w:pPr>
        <w:pStyle w:val="TOC2"/>
        <w:tabs>
          <w:tab w:val="right" w:leader="dot" w:pos="8306"/>
        </w:tabs>
      </w:pPr>
      <w:hyperlink w:anchor="_Toc19957" w:history="1">
        <w:r>
          <w:rPr>
            <w:rFonts w:ascii="仿宋" w:eastAsia="仿宋" w:hAnsi="仿宋" w:cs="仿宋" w:hint="eastAsia"/>
            <w:lang w:eastAsia="zh-CN"/>
          </w:rPr>
          <w:t>(三)、工艺技术方案要求</w:t>
        </w:r>
        <w:r>
          <w:tab/>
        </w:r>
        <w:r>
          <w:fldChar w:fldCharType="begin"/>
        </w:r>
        <w:r>
          <w:instrText xml:space="preserve"> PAGEREF _Toc19957 \h </w:instrText>
        </w:r>
        <w:r>
          <w:fldChar w:fldCharType="separate"/>
        </w:r>
        <w:r>
          <w:t>43</w:t>
        </w:r>
        <w:r>
          <w:fldChar w:fldCharType="end"/>
        </w:r>
      </w:hyperlink>
    </w:p>
    <w:p>
      <w:pPr>
        <w:pStyle w:val="TOC1"/>
        <w:tabs>
          <w:tab w:val="right" w:leader="dot" w:pos="8306"/>
        </w:tabs>
      </w:pPr>
      <w:hyperlink w:anchor="_Toc12763" w:history="1">
        <w:r>
          <w:rPr>
            <w:rFonts w:ascii="仿宋" w:eastAsia="仿宋" w:hAnsi="仿宋" w:cs="仿宋" w:hint="eastAsia"/>
            <w:lang w:eastAsia="zh-CN"/>
          </w:rPr>
          <w:t>十二、工作站项目创新与研发</w:t>
        </w:r>
        <w:r>
          <w:tab/>
        </w:r>
        <w:r>
          <w:fldChar w:fldCharType="begin"/>
        </w:r>
        <w:r>
          <w:instrText xml:space="preserve"> PAGEREF _Toc12763 \h </w:instrText>
        </w:r>
        <w:r>
          <w:fldChar w:fldCharType="separate"/>
        </w:r>
        <w:r>
          <w:t>45</w:t>
        </w:r>
        <w:r>
          <w:fldChar w:fldCharType="end"/>
        </w:r>
      </w:hyperlink>
    </w:p>
    <w:p>
      <w:pPr>
        <w:pStyle w:val="TOC2"/>
        <w:tabs>
          <w:tab w:val="right" w:leader="dot" w:pos="8306"/>
        </w:tabs>
      </w:pPr>
      <w:hyperlink w:anchor="_Toc28379" w:history="1">
        <w:r>
          <w:rPr>
            <w:rFonts w:ascii="仿宋" w:eastAsia="仿宋" w:hAnsi="仿宋" w:cs="仿宋" w:hint="eastAsia"/>
            <w:lang w:eastAsia="zh-CN"/>
          </w:rPr>
          <w:t>(一)、创新策略与方向</w:t>
        </w:r>
        <w:r>
          <w:tab/>
        </w:r>
        <w:r>
          <w:fldChar w:fldCharType="begin"/>
        </w:r>
        <w:r>
          <w:instrText xml:space="preserve"> PAGEREF _Toc28379 \h </w:instrText>
        </w:r>
        <w:r>
          <w:fldChar w:fldCharType="separate"/>
        </w:r>
        <w:r>
          <w:t>45</w:t>
        </w:r>
        <w:r>
          <w:fldChar w:fldCharType="end"/>
        </w:r>
      </w:hyperlink>
    </w:p>
    <w:p>
      <w:pPr>
        <w:pStyle w:val="TOC2"/>
        <w:tabs>
          <w:tab w:val="right" w:leader="dot" w:pos="8306"/>
        </w:tabs>
      </w:pPr>
      <w:hyperlink w:anchor="_Toc17846" w:history="1">
        <w:r>
          <w:rPr>
            <w:rFonts w:ascii="仿宋" w:eastAsia="仿宋" w:hAnsi="仿宋" w:cs="仿宋" w:hint="eastAsia"/>
            <w:lang w:eastAsia="zh-CN"/>
          </w:rPr>
          <w:t>(二)、研发规划与投入</w:t>
        </w:r>
        <w:r>
          <w:tab/>
        </w:r>
        <w:r>
          <w:fldChar w:fldCharType="begin"/>
        </w:r>
        <w:r>
          <w:instrText xml:space="preserve"> PAGEREF _Toc17846 \h </w:instrText>
        </w:r>
        <w:r>
          <w:fldChar w:fldCharType="separate"/>
        </w:r>
        <w:r>
          <w:t>46</w:t>
        </w:r>
        <w:r>
          <w:fldChar w:fldCharType="end"/>
        </w:r>
      </w:hyperlink>
    </w:p>
    <w:p>
      <w:pPr>
        <w:pStyle w:val="TOC1"/>
        <w:tabs>
          <w:tab w:val="right" w:leader="dot" w:pos="8306"/>
        </w:tabs>
      </w:pPr>
      <w:hyperlink w:anchor="_Toc32703" w:history="1">
        <w:r>
          <w:rPr>
            <w:rFonts w:ascii="仿宋" w:eastAsia="仿宋" w:hAnsi="仿宋" w:cs="仿宋" w:hint="eastAsia"/>
            <w:lang w:eastAsia="zh-CN"/>
          </w:rPr>
          <w:t>十三、供应链管理</w:t>
        </w:r>
        <w:r>
          <w:tab/>
        </w:r>
        <w:r>
          <w:fldChar w:fldCharType="begin"/>
        </w:r>
        <w:r>
          <w:instrText xml:space="preserve"> PAGEREF _Toc32703 \h </w:instrText>
        </w:r>
        <w:r>
          <w:fldChar w:fldCharType="separate"/>
        </w:r>
        <w:r>
          <w:t>48</w:t>
        </w:r>
        <w:r>
          <w:fldChar w:fldCharType="end"/>
        </w:r>
      </w:hyperlink>
    </w:p>
    <w:p>
      <w:pPr>
        <w:pStyle w:val="TOC2"/>
        <w:tabs>
          <w:tab w:val="right" w:leader="dot" w:pos="8306"/>
        </w:tabs>
      </w:pPr>
      <w:hyperlink w:anchor="_Toc7491" w:history="1">
        <w:r>
          <w:rPr>
            <w:rFonts w:ascii="仿宋" w:eastAsia="仿宋" w:hAnsi="仿宋" w:cs="仿宋" w:hint="eastAsia"/>
            <w:lang w:eastAsia="zh-CN"/>
          </w:rPr>
          <w:t>(一)、供应链战略规划</w:t>
        </w:r>
        <w:r>
          <w:tab/>
        </w:r>
        <w:r>
          <w:fldChar w:fldCharType="begin"/>
        </w:r>
        <w:r>
          <w:instrText xml:space="preserve"> PAGEREF _Toc7491 \h </w:instrText>
        </w:r>
        <w:r>
          <w:fldChar w:fldCharType="separate"/>
        </w:r>
        <w:r>
          <w:t>48</w:t>
        </w:r>
        <w:r>
          <w:fldChar w:fldCharType="end"/>
        </w:r>
      </w:hyperlink>
    </w:p>
    <w:p>
      <w:pPr>
        <w:pStyle w:val="TOC2"/>
        <w:tabs>
          <w:tab w:val="right" w:leader="dot" w:pos="8306"/>
        </w:tabs>
      </w:pPr>
      <w:hyperlink w:anchor="_Toc2957" w:history="1">
        <w:r>
          <w:rPr>
            <w:rFonts w:ascii="仿宋" w:eastAsia="仿宋" w:hAnsi="仿宋" w:cs="仿宋" w:hint="eastAsia"/>
            <w:lang w:eastAsia="zh-CN"/>
          </w:rPr>
          <w:t>(二)、供应商选择与合作</w:t>
        </w:r>
        <w:r>
          <w:tab/>
        </w:r>
        <w:r>
          <w:fldChar w:fldCharType="begin"/>
        </w:r>
        <w:r>
          <w:instrText xml:space="preserve"> PAGEREF _Toc2957 \h </w:instrText>
        </w:r>
        <w:r>
          <w:fldChar w:fldCharType="separate"/>
        </w:r>
        <w:r>
          <w:t>49</w:t>
        </w:r>
        <w:r>
          <w:fldChar w:fldCharType="end"/>
        </w:r>
      </w:hyperlink>
    </w:p>
    <w:p>
      <w:pPr>
        <w:pStyle w:val="TOC2"/>
        <w:tabs>
          <w:tab w:val="right" w:leader="dot" w:pos="8306"/>
        </w:tabs>
      </w:pPr>
      <w:hyperlink w:anchor="_Toc12067" w:history="1">
        <w:r>
          <w:rPr>
            <w:rFonts w:ascii="仿宋" w:eastAsia="仿宋" w:hAnsi="仿宋" w:cs="仿宋" w:hint="eastAsia"/>
            <w:lang w:eastAsia="zh-CN"/>
          </w:rPr>
          <w:t>(三)、物流与库存管理</w:t>
        </w:r>
        <w:r>
          <w:tab/>
        </w:r>
        <w:r>
          <w:fldChar w:fldCharType="begin"/>
        </w:r>
        <w:r>
          <w:instrText xml:space="preserve"> PAGEREF _Toc12067 \h </w:instrText>
        </w:r>
        <w:r>
          <w:fldChar w:fldCharType="separate"/>
        </w:r>
        <w:r>
          <w:t>50</w:t>
        </w:r>
        <w:r>
          <w:fldChar w:fldCharType="end"/>
        </w:r>
      </w:hyperlink>
    </w:p>
    <w:p>
      <w:pPr>
        <w:pStyle w:val="TOC1"/>
        <w:tabs>
          <w:tab w:val="right" w:leader="dot" w:pos="8306"/>
        </w:tabs>
      </w:pPr>
      <w:hyperlink w:anchor="_Toc28725" w:history="1">
        <w:r>
          <w:rPr>
            <w:rFonts w:ascii="仿宋" w:eastAsia="仿宋" w:hAnsi="仿宋" w:cs="仿宋" w:hint="eastAsia"/>
            <w:lang w:eastAsia="zh-CN"/>
          </w:rPr>
          <w:t>十四、工作站项目治理与监督</w:t>
        </w:r>
        <w:r>
          <w:tab/>
        </w:r>
        <w:r>
          <w:fldChar w:fldCharType="begin"/>
        </w:r>
        <w:r>
          <w:instrText xml:space="preserve"> PAGEREF _Toc28725 \h </w:instrText>
        </w:r>
        <w:r>
          <w:fldChar w:fldCharType="separate"/>
        </w:r>
        <w:r>
          <w:t>52</w:t>
        </w:r>
        <w:r>
          <w:fldChar w:fldCharType="end"/>
        </w:r>
      </w:hyperlink>
    </w:p>
    <w:p>
      <w:pPr>
        <w:pStyle w:val="TOC2"/>
        <w:tabs>
          <w:tab w:val="right" w:leader="dot" w:pos="8306"/>
        </w:tabs>
      </w:pPr>
      <w:hyperlink w:anchor="_Toc1010" w:history="1">
        <w:r>
          <w:rPr>
            <w:rFonts w:ascii="仿宋" w:eastAsia="仿宋" w:hAnsi="仿宋" w:cs="仿宋" w:hint="eastAsia"/>
            <w:lang w:eastAsia="zh-CN"/>
          </w:rPr>
          <w:t>(一)、工作站项目治理结构</w:t>
        </w:r>
        <w:r>
          <w:tab/>
        </w:r>
        <w:r>
          <w:fldChar w:fldCharType="begin"/>
        </w:r>
        <w:r>
          <w:instrText xml:space="preserve"> PAGEREF _Toc1010 \h </w:instrText>
        </w:r>
        <w:r>
          <w:fldChar w:fldCharType="separate"/>
        </w:r>
        <w:r>
          <w:t>52</w:t>
        </w:r>
        <w:r>
          <w:fldChar w:fldCharType="end"/>
        </w:r>
      </w:hyperlink>
    </w:p>
    <w:p>
      <w:pPr>
        <w:pStyle w:val="TOC2"/>
        <w:tabs>
          <w:tab w:val="right" w:leader="dot" w:pos="8306"/>
        </w:tabs>
      </w:pPr>
      <w:hyperlink w:anchor="_Toc29838" w:history="1">
        <w:r>
          <w:rPr>
            <w:rFonts w:ascii="仿宋" w:eastAsia="仿宋" w:hAnsi="仿宋" w:cs="仿宋" w:hint="eastAsia"/>
            <w:lang w:eastAsia="zh-CN"/>
          </w:rPr>
          <w:t>(二)、监督与审计</w:t>
        </w:r>
        <w:r>
          <w:tab/>
        </w:r>
        <w:r>
          <w:fldChar w:fldCharType="begin"/>
        </w:r>
        <w:r>
          <w:instrText xml:space="preserve"> PAGEREF _Toc29838 \h </w:instrText>
        </w:r>
        <w:r>
          <w:fldChar w:fldCharType="separate"/>
        </w:r>
        <w:r>
          <w:t>53</w:t>
        </w:r>
        <w:r>
          <w:fldChar w:fldCharType="end"/>
        </w:r>
      </w:hyperlink>
    </w:p>
    <w:p>
      <w:pPr>
        <w:pStyle w:val="TOC1"/>
        <w:tabs>
          <w:tab w:val="right" w:leader="dot" w:pos="8306"/>
        </w:tabs>
      </w:pPr>
      <w:hyperlink w:anchor="_Toc19762" w:history="1">
        <w:r>
          <w:rPr>
            <w:rFonts w:ascii="仿宋" w:eastAsia="仿宋" w:hAnsi="仿宋" w:cs="仿宋" w:hint="eastAsia"/>
            <w:lang w:eastAsia="zh-CN"/>
          </w:rPr>
          <w:t>十五、工作站项目变更管理</w:t>
        </w:r>
        <w:r>
          <w:tab/>
        </w:r>
        <w:r>
          <w:fldChar w:fldCharType="begin"/>
        </w:r>
        <w:r>
          <w:instrText xml:space="preserve"> PAGEREF _Toc19762 \h </w:instrText>
        </w:r>
        <w:r>
          <w:fldChar w:fldCharType="separate"/>
        </w:r>
        <w:r>
          <w:t>54</w:t>
        </w:r>
        <w:r>
          <w:fldChar w:fldCharType="end"/>
        </w:r>
      </w:hyperlink>
    </w:p>
    <w:p>
      <w:pPr>
        <w:pStyle w:val="TOC2"/>
        <w:tabs>
          <w:tab w:val="right" w:leader="dot" w:pos="8306"/>
        </w:tabs>
      </w:pPr>
      <w:hyperlink w:anchor="_Toc31245" w:history="1">
        <w:r>
          <w:rPr>
            <w:rFonts w:ascii="仿宋" w:eastAsia="仿宋" w:hAnsi="仿宋" w:cs="仿宋" w:hint="eastAsia"/>
            <w:lang w:eastAsia="zh-CN"/>
          </w:rPr>
          <w:t>(一)、变更申请与评估</w:t>
        </w:r>
        <w:r>
          <w:tab/>
        </w:r>
        <w:r>
          <w:fldChar w:fldCharType="begin"/>
        </w:r>
        <w:r>
          <w:instrText xml:space="preserve"> PAGEREF _Toc31245 \h </w:instrText>
        </w:r>
        <w:r>
          <w:fldChar w:fldCharType="separate"/>
        </w:r>
        <w:r>
          <w:t>54</w:t>
        </w:r>
        <w:r>
          <w:fldChar w:fldCharType="end"/>
        </w:r>
      </w:hyperlink>
    </w:p>
    <w:p>
      <w:pPr>
        <w:pStyle w:val="TOC2"/>
        <w:tabs>
          <w:tab w:val="right" w:leader="dot" w:pos="8306"/>
        </w:tabs>
      </w:pPr>
      <w:hyperlink w:anchor="_Toc27794" w:history="1">
        <w:r>
          <w:rPr>
            <w:rFonts w:ascii="仿宋" w:eastAsia="仿宋" w:hAnsi="仿宋" w:cs="仿宋" w:hint="eastAsia"/>
            <w:lang w:eastAsia="zh-CN"/>
          </w:rPr>
          <w:t>(二)、变更实施与控制</w:t>
        </w:r>
        <w:r>
          <w:tab/>
        </w:r>
        <w:r>
          <w:fldChar w:fldCharType="begin"/>
        </w:r>
        <w:r>
          <w:instrText xml:space="preserve"> PAGEREF _Toc27794 \h </w:instrText>
        </w:r>
        <w:r>
          <w:fldChar w:fldCharType="separate"/>
        </w:r>
        <w:r>
          <w:t>55</w:t>
        </w:r>
        <w:r>
          <w:fldChar w:fldCharType="end"/>
        </w:r>
      </w:hyperlink>
    </w:p>
    <w:p>
      <w:pPr>
        <w:pStyle w:val="TOC1"/>
        <w:tabs>
          <w:tab w:val="right" w:leader="dot" w:pos="8306"/>
        </w:tabs>
      </w:pPr>
      <w:hyperlink w:anchor="_Toc4465" w:history="1">
        <w:r>
          <w:rPr>
            <w:rFonts w:ascii="仿宋" w:eastAsia="仿宋" w:hAnsi="仿宋" w:cs="仿宋" w:hint="eastAsia"/>
            <w:lang w:eastAsia="zh-CN"/>
          </w:rPr>
          <w:t>十六、营销与推广策略</w:t>
        </w:r>
        <w:r>
          <w:tab/>
        </w:r>
        <w:r>
          <w:fldChar w:fldCharType="begin"/>
        </w:r>
        <w:r>
          <w:instrText xml:space="preserve"> PAGEREF _Toc4465 \h </w:instrText>
        </w:r>
        <w:r>
          <w:fldChar w:fldCharType="separate"/>
        </w:r>
        <w:r>
          <w:t>56</w:t>
        </w:r>
        <w:r>
          <w:fldChar w:fldCharType="end"/>
        </w:r>
      </w:hyperlink>
    </w:p>
    <w:p>
      <w:pPr>
        <w:pStyle w:val="TOC2"/>
        <w:tabs>
          <w:tab w:val="right" w:leader="dot" w:pos="8306"/>
        </w:tabs>
      </w:pPr>
      <w:hyperlink w:anchor="_Toc13948" w:history="1">
        <w:r>
          <w:rPr>
            <w:rFonts w:ascii="仿宋" w:eastAsia="仿宋" w:hAnsi="仿宋" w:cs="仿宋" w:hint="eastAsia"/>
            <w:lang w:eastAsia="zh-CN"/>
          </w:rPr>
          <w:t>(一)、产品/服务定位与特点</w:t>
        </w:r>
        <w:r>
          <w:tab/>
        </w:r>
        <w:r>
          <w:fldChar w:fldCharType="begin"/>
        </w:r>
        <w:r>
          <w:instrText xml:space="preserve"> PAGEREF _Toc13948 \h </w:instrText>
        </w:r>
        <w:r>
          <w:fldChar w:fldCharType="separate"/>
        </w:r>
        <w:r>
          <w:t>56</w:t>
        </w:r>
        <w:r>
          <w:fldChar w:fldCharType="end"/>
        </w:r>
      </w:hyperlink>
    </w:p>
    <w:p>
      <w:pPr>
        <w:pStyle w:val="TOC2"/>
        <w:tabs>
          <w:tab w:val="right" w:leader="dot" w:pos="8306"/>
        </w:tabs>
      </w:pPr>
      <w:hyperlink w:anchor="_Toc12692" w:history="1">
        <w:r>
          <w:rPr>
            <w:rFonts w:ascii="仿宋" w:eastAsia="仿宋" w:hAnsi="仿宋" w:cs="仿宋" w:hint="eastAsia"/>
            <w:lang w:eastAsia="zh-CN"/>
          </w:rPr>
          <w:t>(二)、市场定位与竞争分析</w:t>
        </w:r>
        <w:r>
          <w:tab/>
        </w:r>
        <w:r>
          <w:fldChar w:fldCharType="begin"/>
        </w:r>
        <w:r>
          <w:instrText xml:space="preserve"> PAGEREF _Toc12692 \h </w:instrText>
        </w:r>
        <w:r>
          <w:fldChar w:fldCharType="separate"/>
        </w:r>
        <w:r>
          <w:t>57</w:t>
        </w:r>
        <w:r>
          <w:fldChar w:fldCharType="end"/>
        </w:r>
      </w:hyperlink>
    </w:p>
    <w:p>
      <w:pPr>
        <w:pStyle w:val="TOC2"/>
        <w:tabs>
          <w:tab w:val="right" w:leader="dot" w:pos="8306"/>
        </w:tabs>
      </w:pPr>
      <w:hyperlink w:anchor="_Toc21008" w:history="1">
        <w:r>
          <w:rPr>
            <w:rFonts w:ascii="仿宋" w:eastAsia="仿宋" w:hAnsi="仿宋" w:cs="仿宋" w:hint="eastAsia"/>
            <w:lang w:eastAsia="zh-CN"/>
          </w:rPr>
          <w:t>(三)、营销渠道与策略</w:t>
        </w:r>
        <w:r>
          <w:tab/>
        </w:r>
        <w:r>
          <w:fldChar w:fldCharType="begin"/>
        </w:r>
        <w:r>
          <w:instrText xml:space="preserve"> PAGEREF _Toc21008 \h </w:instrText>
        </w:r>
        <w:r>
          <w:fldChar w:fldCharType="separate"/>
        </w:r>
        <w:r>
          <w:t>58</w:t>
        </w:r>
        <w:r>
          <w:fldChar w:fldCharType="end"/>
        </w:r>
      </w:hyperlink>
    </w:p>
    <w:p>
      <w:pPr>
        <w:pStyle w:val="TOC2"/>
        <w:tabs>
          <w:tab w:val="right" w:leader="dot" w:pos="8306"/>
        </w:tabs>
      </w:pPr>
      <w:hyperlink w:anchor="_Toc2560" w:history="1">
        <w:r>
          <w:rPr>
            <w:rFonts w:ascii="仿宋" w:eastAsia="仿宋" w:hAnsi="仿宋" w:cs="仿宋" w:hint="eastAsia"/>
            <w:lang w:eastAsia="zh-CN"/>
          </w:rPr>
          <w:t>(四)、推广与宣传活动</w:t>
        </w:r>
        <w:r>
          <w:tab/>
        </w:r>
        <w:r>
          <w:fldChar w:fldCharType="begin"/>
        </w:r>
        <w:r>
          <w:instrText xml:space="preserve"> PAGEREF _Toc2560 \h </w:instrText>
        </w:r>
        <w:r>
          <w:fldChar w:fldCharType="separate"/>
        </w:r>
        <w:r>
          <w:t>59</w:t>
        </w:r>
        <w:r>
          <w:fldChar w:fldCharType="end"/>
        </w:r>
      </w:hyperlink>
    </w:p>
    <w:p>
      <w:pPr>
        <w:pStyle w:val="TOC1"/>
        <w:tabs>
          <w:tab w:val="right" w:leader="dot" w:pos="8306"/>
        </w:tabs>
      </w:pPr>
      <w:hyperlink w:anchor="_Toc27124" w:history="1">
        <w:r>
          <w:rPr>
            <w:rFonts w:ascii="仿宋" w:eastAsia="仿宋" w:hAnsi="仿宋" w:cs="仿宋" w:hint="eastAsia"/>
            <w:lang w:eastAsia="zh-CN"/>
          </w:rPr>
          <w:t>十七、风险识别与分类</w:t>
        </w:r>
        <w:r>
          <w:tab/>
        </w:r>
        <w:r>
          <w:fldChar w:fldCharType="begin"/>
        </w:r>
        <w:r>
          <w:instrText xml:space="preserve"> PAGEREF _Toc27124 \h </w:instrText>
        </w:r>
        <w:r>
          <w:fldChar w:fldCharType="separate"/>
        </w:r>
        <w:r>
          <w:t>65</w:t>
        </w:r>
        <w:r>
          <w:fldChar w:fldCharType="end"/>
        </w:r>
      </w:hyperlink>
    </w:p>
    <w:p>
      <w:pPr>
        <w:pStyle w:val="TOC2"/>
        <w:tabs>
          <w:tab w:val="right" w:leader="dot" w:pos="8306"/>
        </w:tabs>
      </w:pPr>
      <w:hyperlink w:anchor="_Toc30461" w:history="1">
        <w:r>
          <w:rPr>
            <w:rFonts w:ascii="仿宋" w:eastAsia="仿宋" w:hAnsi="仿宋" w:cs="仿宋" w:hint="eastAsia"/>
            <w:lang w:eastAsia="zh-CN"/>
          </w:rPr>
          <w:t>(一)、风险识别</w:t>
        </w:r>
        <w:r>
          <w:tab/>
        </w:r>
        <w:r>
          <w:fldChar w:fldCharType="begin"/>
        </w:r>
        <w:r>
          <w:instrText xml:space="preserve"> PAGEREF _Toc30461 \h </w:instrText>
        </w:r>
        <w:r>
          <w:fldChar w:fldCharType="separate"/>
        </w:r>
        <w:r>
          <w:t>65</w:t>
        </w:r>
        <w:r>
          <w:fldChar w:fldCharType="end"/>
        </w:r>
      </w:hyperlink>
    </w:p>
    <w:p>
      <w:pPr>
        <w:pStyle w:val="TOC2"/>
        <w:tabs>
          <w:tab w:val="right" w:leader="dot" w:pos="8306"/>
        </w:tabs>
      </w:pPr>
      <w:hyperlink w:anchor="_Toc15520" w:history="1">
        <w:r>
          <w:rPr>
            <w:rFonts w:ascii="仿宋" w:eastAsia="仿宋" w:hAnsi="仿宋" w:cs="仿宋" w:hint="eastAsia"/>
            <w:lang w:eastAsia="zh-CN"/>
          </w:rPr>
          <w:t>(二)、风险分类</w:t>
        </w:r>
        <w:r>
          <w:tab/>
        </w:r>
        <w:r>
          <w:fldChar w:fldCharType="begin"/>
        </w:r>
        <w:r>
          <w:instrText xml:space="preserve"> PAGEREF _Toc15520 \h </w:instrText>
        </w:r>
        <w:r>
          <w:fldChar w:fldCharType="separate"/>
        </w:r>
        <w:r>
          <w:t>66</w:t>
        </w:r>
        <w:r>
          <w:fldChar w:fldCharType="end"/>
        </w:r>
      </w:hyperlink>
    </w:p>
    <w:p>
      <w:pPr>
        <w:pStyle w:val="TOC1"/>
        <w:tabs>
          <w:tab w:val="right" w:leader="dot" w:pos="8306"/>
        </w:tabs>
      </w:pPr>
      <w:hyperlink w:anchor="_Toc2862" w:history="1">
        <w:r>
          <w:rPr>
            <w:rFonts w:ascii="仿宋" w:eastAsia="仿宋" w:hAnsi="仿宋" w:cs="仿宋" w:hint="eastAsia"/>
            <w:lang w:eastAsia="zh-CN"/>
          </w:rPr>
          <w:t>十八、工作站项目工程方案分析</w:t>
        </w:r>
        <w:r>
          <w:tab/>
        </w:r>
        <w:r>
          <w:fldChar w:fldCharType="begin"/>
        </w:r>
        <w:r>
          <w:instrText xml:space="preserve"> PAGEREF _Toc2862 \h </w:instrText>
        </w:r>
        <w:r>
          <w:fldChar w:fldCharType="separate"/>
        </w:r>
        <w:r>
          <w:t>68</w:t>
        </w:r>
        <w:r>
          <w:fldChar w:fldCharType="end"/>
        </w:r>
      </w:hyperlink>
    </w:p>
    <w:p>
      <w:pPr>
        <w:pStyle w:val="TOC2"/>
        <w:tabs>
          <w:tab w:val="right" w:leader="dot" w:pos="8306"/>
        </w:tabs>
      </w:pPr>
      <w:hyperlink w:anchor="_Toc20496" w:history="1">
        <w:r>
          <w:rPr>
            <w:rFonts w:ascii="仿宋" w:eastAsia="仿宋" w:hAnsi="仿宋" w:cs="仿宋" w:hint="eastAsia"/>
            <w:lang w:eastAsia="zh-CN"/>
          </w:rPr>
          <w:t>(一)、建筑工程设计原则</w:t>
        </w:r>
        <w:r>
          <w:tab/>
        </w:r>
        <w:r>
          <w:fldChar w:fldCharType="begin"/>
        </w:r>
        <w:r>
          <w:instrText xml:space="preserve"> PAGEREF _Toc20496 \h </w:instrText>
        </w:r>
        <w:r>
          <w:fldChar w:fldCharType="separate"/>
        </w:r>
        <w:r>
          <w:t>68</w:t>
        </w:r>
        <w:r>
          <w:fldChar w:fldCharType="end"/>
        </w:r>
      </w:hyperlink>
    </w:p>
    <w:p>
      <w:pPr>
        <w:pStyle w:val="TOC2"/>
        <w:tabs>
          <w:tab w:val="right" w:leader="dot" w:pos="8306"/>
        </w:tabs>
      </w:pPr>
      <w:hyperlink w:anchor="_Toc761" w:history="1">
        <w:r>
          <w:rPr>
            <w:rFonts w:ascii="仿宋" w:eastAsia="仿宋" w:hAnsi="仿宋" w:cs="仿宋" w:hint="eastAsia"/>
            <w:lang w:eastAsia="zh-CN"/>
          </w:rPr>
          <w:t>(二)、土建工程建设指标</w:t>
        </w:r>
        <w:r>
          <w:tab/>
        </w:r>
        <w:r>
          <w:fldChar w:fldCharType="begin"/>
        </w:r>
        <w:r>
          <w:instrText xml:space="preserve"> PAGEREF _Toc761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75"/>
      <w:r>
        <w:rPr>
          <w:rFonts w:ascii="仿宋" w:eastAsia="仿宋" w:hAnsi="仿宋" w:cs="仿宋" w:hint="eastAsia"/>
          <w:sz w:val="28"/>
          <w:lang w:eastAsia="zh-CN"/>
        </w:rPr>
        <w:t>一、工作站项目概论</w:t>
      </w:r>
      <w:bookmarkEnd w:id="2"/>
    </w:p>
    <w:p>
      <w:pPr>
        <w:pStyle w:val="Heading2"/>
        <w:rPr>
          <w:rFonts w:ascii="仿宋" w:eastAsia="仿宋" w:hAnsi="仿宋" w:cs="仿宋" w:hint="eastAsia"/>
          <w:lang w:eastAsia="zh-CN"/>
        </w:rPr>
      </w:pPr>
      <w:bookmarkStart w:id="3" w:name="_Toc20038"/>
      <w:r>
        <w:rPr>
          <w:rFonts w:ascii="仿宋" w:eastAsia="仿宋" w:hAnsi="仿宋" w:cs="仿宋" w:hint="eastAsia"/>
          <w:lang w:eastAsia="zh-CN"/>
        </w:rPr>
        <w:t>(一)、工作站项目概况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的起源追溯至对市场的深入洞察。市场的不断演变与变革为工作站项目提供了难得的机遇。当前市场存在的需求缺口和变革的大环境共同构成了工作站项目的背景。这个工作站项目旨在充分利用市场机遇，填补行业中尚未满足的需求，为客户提供全新的解决方案。市场的变革和需求的增长使得这个工作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工作站项目名称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作站项目正式命名为工作站。这个名称不仅仅是一个标识，更代表了工作站项目的核心理念和愿景。它蕴含着工作站项目所要解决问题的关键字，具有强烈的表达和辨识度，为工作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工作站项目目标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的核心目标是提供一种全新、高效的解决方案，满足客户日益增长的需求。工作站项目追求的不仅仅是满足市场需求，更是在市场中获得卓越的竞争优势。通过不断提升产品或服务的质量和创新水平，工作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工作站项目范围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全面涵盖了产品研发、制造、市场推广和售后服务，确保从产品设计到最终用户体验的全方位关注。这一全面的工作站项目范围是为了确保工作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工作站项目时间表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工作站项目计划在未来18个月内完成，包括研发、测试、市场试点和正式推出等不同阶段。这个时间表的合理设计是为了确保工作站项目各个阶段的顺利推进，以便按时交付高质量的成果。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工作站项目预算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工作站项目总预算估算为XX百万美元，主要分配在研发、市场推广、人员培训和运营等方面。这一充足的预算为工作站项目提供了充足的资源，确保工作站项目在各个方面都能取得优异的表现。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工作站项目风险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工作站项目可能面临的风险包括市场接受度低、技术难题、竞争激烈等。工作站项目团队已经制定了相应的风险应对计划，通过前瞻性的风险管理，确保工作站项目在面对不确定性时能够迅速做出应对。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工作站项目团队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工作站项目汇聚了一支经验丰富、多领域专业素养的核心团队，确保工作站项目在各个方面都能拥有高水平的执行力。团队的协同作战是工作站项目成功的关键因素之一。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工作站项目背景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工作站项目的背景根植于市场对更高效、创新产品的渴望，同时也受到科技发展对行业格局的深刻改变的影响。这为工作站项目提供了广阔的发展空间和市场需求。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工作站项目现状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截至目前，工作站项目已完成市场调研和技术验证，取得了初步的成功。这为工作站项目在未来的发展奠定了坚实的基础，为更远大的目标打下了坚实的基石。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621"/>
      <w:r>
        <w:rPr>
          <w:rFonts w:ascii="仿宋" w:eastAsia="仿宋" w:hAnsi="仿宋" w:cs="仿宋" w:hint="eastAsia"/>
          <w:sz w:val="28"/>
          <w:lang w:eastAsia="zh-CN"/>
        </w:rPr>
        <w:t>(二)、工作站项目目标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keyword》工作站项目首要业务目标是在市场中占据有利地位，实现产品/服务的成功推广和销售。通过不断提升产品质量、创新性，工作站项目追求成为行业中的领导者，赢得更多客户的青睐。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在科技迅速发展的时代，工作站项目着眼于技术创新。通过持续的研发和技术升级，工作站项目旨在推出更具创新性的产品或服务，以满足市场对新鲜、先进解决方案的需求。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为了建立可持续的客户关系，工作站项目设定了客户满意度目标。通过提供卓越的产品质量和优质的客户服务，工作站项目追求赢得客户的信任和忠诚度，确保他们的满意度达到行业领先水平。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工作站项目注重社会责任和可持续发展。通过实施环保、社会责任工作站项目，工作站项目致力于在经济发展的同时保护环境，促进社会公平，实现可持续经营。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工作站项目的团队是实现目标的核心驱动力。因此，工作站项目设定了团队发展目标，包括提升团队成员的专业技能、培养领导力，以及搭建协同高效的团队工作氛围。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758"/>
      <w:r>
        <w:rPr>
          <w:rFonts w:ascii="仿宋" w:eastAsia="仿宋" w:hAnsi="仿宋" w:cs="仿宋" w:hint="eastAsia"/>
          <w:sz w:val="28"/>
          <w:lang w:eastAsia="zh-CN"/>
        </w:rPr>
        <w:t>(三)、工作站项目提出的理由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工作站项目提出的理由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的提出源于对市场机遇的深刻洞察。当前市场中存在的需求缺口和行业发展趋势表明，有巨大的商业机会等待被开发。通过准确捕捉市场机遇，工作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的理念基于对技术创新的信仰。通过持续的研发和技术投入，工作站项目有望推出更具创新性的产品或服务。在科技飞速发展的当下，工作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的提出是为了增强企业的行业竞争力。通过提升产品或服务的质量和独特性，工作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响应了消费者需求的变化。随着社会和科技的不断发展，消费者对产品和服务的需求也在发生变化。通过深入了解并及时回应消费者的新需求，工作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工作站项目的提出是企业战略发展规划的一部分。在面对日益激烈的市场竞争和不断变化的商业环境中，工作站项目作为企业战略的一环，旨在为企业开辟新的增长领域，巩固企业在行业中的地位。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工作站项目的提出不仅仅是基于商业考量，还注重社会责任。通过推出环保、社会责任等方面的工作站项目，工作站企业可以在社会中树立积极形象，为社会做出积极贡献，实现经济效益和社会效益的双赢。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工作站项目的提出反映了对利益相关者期望的关注。包括客户、员工、投资者等利益相关者在企业发展中都有着各自的期望，工作站项目力求在满足这些期望的同时，取得更大的共赢。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1926"/>
      <w:r>
        <w:rPr>
          <w:rFonts w:ascii="仿宋" w:eastAsia="仿宋" w:hAnsi="仿宋" w:cs="仿宋" w:hint="eastAsia"/>
          <w:sz w:val="28"/>
          <w:lang w:eastAsia="zh-CN"/>
        </w:rPr>
        <w:t>(四)、工作站项目意义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在实施工作站项目的过程中，我们不仅仅是在追逐商业成功，更是为企业和社会的多个层面创造了深远的意义。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的首要意义在于提升企业的市场竞争力。通过持续的创新和对产品质量的高标准要求，工作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作站项目的推进将促使行业技术水平的提升。通过引入先进技术和创新性解决方案，工作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在社会层面，工作站项目不仅创造了大量就业机会，提高了就业水平，还注重社会责任和环保。通过参与社会公益事业和推动环保工作站项目，工作站项目为社会贡献了一份力量，体现了企业对社会的积极回馈。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综合而言，工作站项目意义重大，不仅推动了企业的发展，也为行业和社会的进步贡献了积极力量。这是一个全面而深刻的影响，将在未来产生可持续的正面效应。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813"/>
      <w:r>
        <w:rPr>
          <w:rFonts w:ascii="仿宋" w:eastAsia="仿宋" w:hAnsi="仿宋" w:cs="仿宋" w:hint="eastAsia"/>
          <w:sz w:val="28"/>
          <w:lang w:eastAsia="zh-CN"/>
        </w:rPr>
        <w:t>(五)、工作站项目背景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在当今迅猛发展的商业环境中，工作站项目的动因根植于对多方面因素的审慎考量。这个工作站项目的提出并非孤立的决策，而是对企业所处背景深入思考的产物。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市场的不断演变是工作站项目背后的首要原因。科技的迅速发展和全球市场的快速变化使得企业必须灵活应对。工作站项目应运而生，旨在通过创新性的解决方案迎合市场的多变需求，赢得竞争中的先机。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竞争的激烈程度也是工作站项目背景中不可忽视的一环。企业需要在激烈竞争中脱颖而出，为此，工作站项目致力于打破常规，提供独特的价值主张，以吸引客户并确保市场份额的增长。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技术的迅速发展为企业带来了机遇与挑战。作为工作站项目启动的背景之一，对新兴技术的应用将有助于提升企业的技术水平，使其在不断演进的商业环境中保持竞争优势。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此外，社会对企业责任的期望也在逐渐升高。工作站项目充分融入了社会责任的理念，通过可持续经营和社会公益工作站项目，企图为社会贡献一份力量，在商业成功的同时关注社会价值。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747"/>
      <w:r>
        <w:rPr>
          <w:rFonts w:ascii="仿宋" w:eastAsia="仿宋" w:hAnsi="仿宋" w:cs="仿宋" w:hint="eastAsia"/>
          <w:sz w:val="28"/>
          <w:lang w:eastAsia="zh-CN"/>
        </w:rPr>
        <w:t>二、工作站项目可持续发展</w:t>
      </w:r>
      <w:bookmarkEnd w:id="8"/>
    </w:p>
    <w:p>
      <w:pPr>
        <w:pStyle w:val="Heading2"/>
        <w:rPr>
          <w:rFonts w:ascii="仿宋" w:eastAsia="仿宋" w:hAnsi="仿宋" w:cs="仿宋" w:hint="eastAsia"/>
          <w:lang w:eastAsia="zh-CN"/>
        </w:rPr>
      </w:pPr>
      <w:bookmarkStart w:id="9" w:name="_Toc824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作站项目中，工作站项目团队着眼于未来，明确了可持续发展的战略方向。制定的具体可持续发展目标包括降低资源使用、采用环保技术、最大化社会效益等。这一步骤不仅有助于工作站项目在环保和社会责任方面达到最高标准，也为未来提供了明确的指引，确保工作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可持续实践的融入工作站项目管理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作站项目管理周期。从工作站项目规划开始，工作站项目团队就考虑了环境和社会的因素。在执行阶段，工作站项目团队积极推动绿色技术的应用，优化资源利用。此外，关注员工的社会责任，通过培训和沟通活动提高员工对可持续发展的认知，使他们能够在日常工作中践行可持续实践。这些举措不仅为工作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531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扎根于工作站项目的可持续发展理念，我们深信环保与社会责任是工作站项目成功的关键支柱。在工作站项目的每一步，我们都致力于通过创新和实践，履行对环境和社会的坚定责任。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团队通过引入先进的环保技术、建立高效的废物处理系统以及推动能源节约措施，积极履行环保责任。定期的环保监测和评估确保工作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不仅致力于自身可持续发展，还注重对社会的回馈。通过支持社区工作站项目、参与慈善事业、提供培训机会等方式，工作站项目积极履行社会责任。与当地社区建立积极互动，关注员工的工作与生活平衡，以及员工的身心健康，是工作站项目在社会责任层面的关键举措。这样的实践不仅增强了工作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039"/>
      <w:r>
        <w:rPr>
          <w:rFonts w:ascii="仿宋" w:eastAsia="仿宋" w:hAnsi="仿宋" w:cs="仿宋" w:hint="eastAsia"/>
          <w:sz w:val="28"/>
          <w:lang w:eastAsia="zh-CN"/>
        </w:rPr>
        <w:t>三、工作站项目土建工程</w:t>
      </w:r>
      <w:bookmarkEnd w:id="11"/>
    </w:p>
    <w:p>
      <w:pPr>
        <w:pStyle w:val="Heading2"/>
        <w:rPr>
          <w:rFonts w:ascii="仿宋" w:eastAsia="仿宋" w:hAnsi="仿宋" w:cs="仿宋" w:hint="eastAsia"/>
          <w:lang w:eastAsia="zh-CN"/>
        </w:rPr>
      </w:pPr>
      <w:bookmarkStart w:id="12" w:name="_Toc350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在工作站项目的建筑工程设计中，我们将秉承一系列重要的设计原则，以确保工作站项目建筑在功能、美观、可持续性等方面达到最佳效果。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首要原则是确保建筑的功能性得到最大化的发挥。我们将充分理解工作站项目的实际需求，合理布局各个功能区域，保证建筑在满足业务需求的同时，提供高效的工作环境。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在建筑设计中，我们将综合考虑建设和运营成本。通过精细的经济效益分析，确保设计方案在高效利用资源的同时，对工作站项目的长期盈利能力有积极的贡献。</w:t>
      </w:r>
    </w:p>
    <w:p>
      <w:pPr>
        <w:pStyle w:val="Heading2"/>
        <w:ind w:firstLine="560" w:firstLineChars="200"/>
        <w:rPr>
          <w:rFonts w:ascii="仿宋" w:eastAsia="仿宋" w:hAnsi="仿宋" w:cs="仿宋" w:hint="eastAsia"/>
          <w:sz w:val="28"/>
          <w:lang w:eastAsia="zh-CN"/>
        </w:rPr>
      </w:pPr>
      <w:bookmarkStart w:id="13" w:name="_Toc2829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作站项目的土建工程设计中，我们将精准设定设计年限，结合工作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作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920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作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作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作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853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本期工程工作站项目预计总建筑面积XXX平方米，其中：计容建筑面积XXX平方米，计划建筑工程投资XX万元，占工作站项目总投资的XX%。</w:t>
      </w:r>
    </w:p>
    <w:p>
      <w:pPr>
        <w:pStyle w:val="Heading1"/>
        <w:ind w:firstLine="560" w:firstLineChars="200"/>
        <w:rPr>
          <w:rFonts w:ascii="仿宋" w:eastAsia="仿宋" w:hAnsi="仿宋" w:cs="仿宋" w:hint="eastAsia"/>
          <w:sz w:val="28"/>
          <w:lang w:eastAsia="zh-CN"/>
        </w:rPr>
      </w:pPr>
      <w:bookmarkStart w:id="16" w:name="_Toc26508"/>
      <w:r>
        <w:rPr>
          <w:rFonts w:ascii="仿宋" w:eastAsia="仿宋" w:hAnsi="仿宋" w:cs="仿宋" w:hint="eastAsia"/>
          <w:sz w:val="28"/>
          <w:lang w:eastAsia="zh-CN"/>
        </w:rPr>
        <w:t>四、工作站项目文档管理</w:t>
      </w:r>
      <w:bookmarkEnd w:id="16"/>
    </w:p>
    <w:p>
      <w:pPr>
        <w:pStyle w:val="Heading2"/>
        <w:rPr>
          <w:rFonts w:ascii="仿宋" w:eastAsia="仿宋" w:hAnsi="仿宋" w:cs="仿宋" w:hint="eastAsia"/>
          <w:lang w:eastAsia="zh-CN"/>
        </w:rPr>
      </w:pPr>
      <w:bookmarkStart w:id="17" w:name="_Toc524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工作站项目高度重视文档的质量和准确性，以支持工作站项目的各项活动和决策。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文档的编制始于工作站项目计划的初期，我们制定了详细的文档编制计划，明确了每个文档的内容、格式和编写责任人。在工作站项目启动阶段，我们首先编制了工作站项目章程，明确定义了工作站项目的目标、范围、风险等关键要素。随后，工作站项目团队根据计划陆续编制了需求文档、设计文档、测试文档等各类文档，确保工作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作站项目管理中的重要环节，旨在确保工作站项目文档符合质量标准和工作站项目需求。在工作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除了内部审查，我们还进行了外部审查，邀请工作站项目相关利益方和专业领域的专家对文档进行独立审查。这有助于获取更全面、客观的反馈，确保工作站项目文档不仅符合内部标准，也满足外部需求。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工作站项目在文档编制与审查方面建立了严格的管理机制，通过规范的流程和多维度的审查，确保工作站项目文档的质量、准确性和可靠性，为工作站项目的顺利推进提供了有力支持。</w:t>
      </w:r>
    </w:p>
    <w:p>
      <w:pPr>
        <w:pStyle w:val="Heading2"/>
        <w:ind w:firstLine="560" w:firstLineChars="200"/>
        <w:rPr>
          <w:rFonts w:ascii="仿宋" w:eastAsia="仿宋" w:hAnsi="仿宋" w:cs="仿宋" w:hint="eastAsia"/>
          <w:sz w:val="28"/>
          <w:lang w:eastAsia="zh-CN"/>
        </w:rPr>
      </w:pPr>
      <w:bookmarkStart w:id="18" w:name="_Toc792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在工作站项目中，我们致力于优化文档发布与分发过程，以确保信息的高效传递和团队间协作的顺畅进行。以下是我们采取的关键优化策略：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我们通过多渠道发布文档，包括电子邮件、工作站项目管理平台、内部网站等，以满足不同团队成员的偏好和需求。多渠道发布确保了信息的全面覆盖。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我们采用了精细的权限控制，确保只有授权人员可以访问敏感信息。这种安全措施保护了工作站项目文档的机密性，防止了未经授权的信息泄露。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151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文档存档与归档是工作站项目生命周期中一个至关重要的环节，直接关系到工作站项目信息的长期保存和历史记录的完整性。在工作站项目中，我们实施了一系列有效的文档存档与归档管理策略：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https://d.book118.com/036000032212010031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B93911"/>
    <w:rsid w:val="73B939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000032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2023-12-25T02:19:00Z</dcterms:created>
  <dcterms:modified xsi:type="dcterms:W3CDTF">2023-12-25T02:19:56Z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5BA80274563F4F218361B31A587358C5_11</vt:lpwstr>
  </property>
  <property fmtid="{D5CDD505-2E9C-101B-9397-08002B2CF9AE}" pid="3" name="KSOProductBuildVer">
    <vt:lpwstr>2052-12.1.0.16120</vt:lpwstr>
  </property>
</Properties>
</file>