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A181AC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9C8D98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A1EC8A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A05C468" w14:textId="77777777">
                          <w:pPr>
                            <w:pStyle w:val="NoSpacing"/>
                            <w:jc w:val="right"/>
                            <w:rPr>
                              <w:color w:val="595959" w:themeColor="text1" w:themeTint="A6"/>
                              <w:sz w:val="32"/>
                              <w:szCs w:val="32"/>
                            </w:rPr>
                          </w:pPr>
                          <w:sdt>
                            <w:sdtPr>
                              <w:rPr>
                                <w:color w:val="595959" w:themeColor="text1" w:themeTint="A6"/>
                                <w:sz w:val="32"/>
                                <w:szCs w:val="32"/>
                              </w:rPr>
                              <w:alias w:val="摘要"/>
                              <w:id w:val="77998171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8822349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6C997F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ED84D00"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9091158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647AAE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94DF81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F330C6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46EBB6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7185A4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C4C12E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D7F3D0E"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55620F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43ABC1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4F29A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3FCECD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915D3E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56F5E2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C7B9CB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38DCB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7770E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634334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B9F017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E07ABD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759064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D52356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5D7439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64112316"/>
        <w:docPartObj>
          <w:docPartGallery w:val="Table of Contents"/>
          <w:docPartUnique/>
        </w:docPartObj>
      </w:sdtPr>
      <w:sdtEndPr>
        <w:rPr>
          <w:b/>
          <w:bCs/>
        </w:rPr>
      </w:sdtEndPr>
      <w:sdtContent>
        <w:p w:rsidR="00483551" w:rsidRPr="00913CD1" w:rsidP="00457322" w14:paraId="4E49319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900C5C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DB10FA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CB3679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99AF755"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0F571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C8DC83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646567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37022C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FF3A07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0608D9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3258E56"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2D24BF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8B90A9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DD7FDC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22E7FC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CE7A9CA"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E69775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F13E69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9834D6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D3E75D6"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03B7CC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10536589"/>
        <w:docPartObj>
          <w:docPartGallery w:val="Table of Contents"/>
          <w:docPartUnique/>
        </w:docPartObj>
      </w:sdtPr>
      <w:sdtEndPr>
        <w:rPr>
          <w:b/>
          <w:bCs/>
        </w:rPr>
      </w:sdtEndPr>
      <w:sdtContent>
        <w:p w:rsidR="00483551" w:rsidRPr="00913CD1" w:rsidP="00457322" w14:paraId="352E45D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B3B276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7632E0D"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2EA72D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743FB2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60682E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2D87DD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6602AE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25B71C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928DB9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F7D638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860484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0C1868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B531F3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EE08A7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72C039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E9393D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E9ACDC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3D6550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0894E7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E94831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2763BA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34505041"/>
        <w:docPartObj>
          <w:docPartGallery w:val="Table of Contents"/>
          <w:docPartUnique/>
        </w:docPartObj>
      </w:sdtPr>
      <w:sdtEndPr>
        <w:rPr>
          <w:b/>
          <w:bCs/>
        </w:rPr>
      </w:sdtEndPr>
      <w:sdtContent>
        <w:p w:rsidR="00483551" w:rsidRPr="00913CD1" w:rsidP="00457322" w14:paraId="6CDC8E1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4445A0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D3DBB3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443370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1A37E9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83BEEF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E4AAB6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19F7BEB"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E61C1D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756E67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BD36ED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951111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60A76E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A804EF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76130E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69E782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873F5F0"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3AED18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4A8092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5015E" w14:paraId="3D72BA23" w14:textId="7B8C60B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矿工防护服项目可行性分析报告编制的目的是为了评估和论证矿工防护服项目的潜在可行性和实施价值。该报告旨在为决策者提供关键信息，以帮助他们确定是否值得投资该项目，以及如何有效地实施该项目。通过详细分析项目的市场需求、技术可行性、经济合理性、社会影响、风险评估等方面的内容，可行性分析报告能够为决策者提供全面的决策依据。</w:t>
      </w:r>
      <w:r>
        <w:rPr>
          <w:rFonts w:ascii="仿宋" w:eastAsia="仿宋" w:hAnsi="仿宋"/>
          <w:sz w:val="28"/>
        </w:rPr>
        <w:br/>
      </w:r>
      <w:r>
        <w:rPr>
          <w:rFonts w:ascii="仿宋" w:eastAsia="仿宋" w:hAnsi="仿宋"/>
          <w:sz w:val="28"/>
        </w:rPr>
        <w:t>矿工防护服项目可行性分析报告编制的意义在于：</w:t>
      </w:r>
      <w:r>
        <w:rPr>
          <w:rFonts w:ascii="仿宋" w:eastAsia="仿宋" w:hAnsi="仿宋"/>
          <w:sz w:val="28"/>
        </w:rPr>
        <w:br/>
        <w:t xml:space="preserve">    1.</w:t>
      </w:r>
      <w:r>
        <w:rPr>
          <w:rFonts w:ascii="仿宋" w:eastAsia="仿宋" w:hAnsi="仿宋"/>
          <w:sz w:val="28"/>
        </w:rPr>
        <w:t>市场洞察：通过市场调研和分析，报告能够揭示矿工防护服的市场需求、潜在客户、竞争对手和市场趋势，为项目的市场定位和营销策略提供指导。</w:t>
      </w:r>
      <w:r>
        <w:rPr>
          <w:rFonts w:ascii="仿宋" w:eastAsia="仿宋" w:hAnsi="仿宋"/>
          <w:sz w:val="28"/>
        </w:rPr>
        <w:br/>
        <w:t xml:space="preserve">    2.</w:t>
      </w:r>
      <w:r>
        <w:rPr>
          <w:rFonts w:ascii="仿宋" w:eastAsia="仿宋" w:hAnsi="仿宋"/>
          <w:sz w:val="28"/>
        </w:rPr>
        <w:t>技术评估：对项目所采用的技术进行评估，确保其能够满足矿工的安全需求，并且与行业标准和法规要求相符合。</w:t>
      </w:r>
      <w:r>
        <w:rPr>
          <w:rFonts w:ascii="仿宋" w:eastAsia="仿宋" w:hAnsi="仿宋"/>
          <w:sz w:val="28"/>
        </w:rPr>
        <w:br/>
        <w:t xml:space="preserve">    3.</w:t>
      </w:r>
      <w:r>
        <w:rPr>
          <w:rFonts w:ascii="仿宋" w:eastAsia="仿宋" w:hAnsi="仿宋"/>
          <w:sz w:val="28"/>
        </w:rPr>
        <w:t>经济分析：通过成本效益分析、投资回报率计算和敏感性分析等方法，评估项目的经济可行性，为投资决策提供财务数据支持。</w:t>
      </w:r>
      <w:r>
        <w:rPr>
          <w:rFonts w:ascii="仿宋" w:eastAsia="仿宋" w:hAnsi="仿宋"/>
          <w:sz w:val="28"/>
        </w:rPr>
        <w:br/>
        <w:t xml:space="preserve">    4.</w:t>
      </w:r>
      <w:r>
        <w:rPr>
          <w:rFonts w:ascii="仿宋" w:eastAsia="仿宋" w:hAnsi="仿宋"/>
          <w:sz w:val="28"/>
        </w:rPr>
        <w:t>社会影响：分析项目对当地社区、社会福利和就业机会的影响，确保项目符合社会发展目标和可持续性原则。</w:t>
      </w:r>
      <w:r>
        <w:rPr>
          <w:rFonts w:ascii="仿宋" w:eastAsia="仿宋" w:hAnsi="仿宋"/>
          <w:sz w:val="28"/>
        </w:rPr>
        <w:br/>
        <w:t xml:space="preserve">    5.</w:t>
      </w:r>
    </w:p>
    <w:p w:rsidR="00E5015E" w14:textId="7B8C60BF">
      <w:pPr>
        <w:ind w:firstLine="561"/>
      </w:pPr>
      <w:r>
        <w:rPr>
          <w:rFonts w:ascii="仿宋" w:eastAsia="仿宋" w:hAnsi="仿宋"/>
          <w:sz w:val="28"/>
        </w:rPr>
        <w:t>风险管理：识别和评估项目可能面临的各种风险，并提出相应的风险管理策略，降低项目的潜在风险。</w:t>
      </w:r>
      <w:r>
        <w:rPr>
          <w:rFonts w:ascii="仿宋" w:eastAsia="仿宋" w:hAnsi="仿宋"/>
          <w:sz w:val="28"/>
        </w:rPr>
        <w:br/>
        <w:t xml:space="preserve">    6.</w:t>
      </w:r>
      <w:r>
        <w:rPr>
          <w:rFonts w:ascii="仿宋" w:eastAsia="仿宋" w:hAnsi="仿宋"/>
          <w:sz w:val="28"/>
        </w:rPr>
        <w:t>决策支持：为决策者提供清晰、准确和全面的信息，帮助他们做出明智的决策，避免盲目投资和资源浪费。</w:t>
      </w:r>
      <w:r>
        <w:rPr>
          <w:rFonts w:ascii="仿宋" w:eastAsia="仿宋" w:hAnsi="仿宋"/>
          <w:sz w:val="28"/>
        </w:rPr>
        <w:br/>
        <w:t xml:space="preserve">    7.</w:t>
      </w:r>
      <w:r>
        <w:rPr>
          <w:rFonts w:ascii="仿宋" w:eastAsia="仿宋" w:hAnsi="仿宋"/>
          <w:sz w:val="28"/>
        </w:rPr>
        <w:t>项目优化：通过分析报告，可以优化项目设计、改进实施方案，确保项目在实施过程中能够达到最佳效果。</w:t>
      </w:r>
      <w:r>
        <w:rPr>
          <w:rFonts w:ascii="仿宋" w:eastAsia="仿宋" w:hAnsi="仿宋"/>
          <w:sz w:val="28"/>
        </w:rPr>
        <w:br/>
        <w:t xml:space="preserve">    8.</w:t>
      </w:r>
      <w:r>
        <w:rPr>
          <w:rFonts w:ascii="仿宋" w:eastAsia="仿宋" w:hAnsi="仿宋"/>
          <w:sz w:val="28"/>
        </w:rPr>
        <w:t>资源整合：为项目实施所需的资源（人力、物力、财力）提供规划，确保资源的有效配置和利用。</w:t>
      </w:r>
      <w:r>
        <w:rPr>
          <w:rFonts w:ascii="仿宋" w:eastAsia="仿宋" w:hAnsi="仿宋"/>
          <w:sz w:val="28"/>
        </w:rPr>
        <w:br/>
        <w:t xml:space="preserve">    9.</w:t>
      </w:r>
      <w:r>
        <w:rPr>
          <w:rFonts w:ascii="仿宋" w:eastAsia="仿宋" w:hAnsi="仿宋"/>
          <w:sz w:val="28"/>
        </w:rPr>
        <w:t>合规性：确保项目符合相关的法律法规要求，避免潜在的法律风险和责任。</w:t>
      </w:r>
      <w:r>
        <w:rPr>
          <w:rFonts w:ascii="仿宋" w:eastAsia="仿宋" w:hAnsi="仿宋"/>
          <w:sz w:val="28"/>
        </w:rPr>
        <w:br/>
      </w:r>
      <w:r>
        <w:rPr>
          <w:rFonts w:ascii="仿宋" w:eastAsia="仿宋" w:hAnsi="仿宋"/>
          <w:sz w:val="28"/>
        </w:rPr>
        <w:t xml:space="preserve">10. </w:t>
      </w:r>
      <w:r>
        <w:rPr>
          <w:rFonts w:ascii="仿宋" w:eastAsia="仿宋" w:hAnsi="仿宋"/>
          <w:sz w:val="28"/>
        </w:rPr>
        <w:t>绩效评估：为项目实施后的绩效评估提供基准，以便监测和评估项目的实际效果与预期目标的差异。</w:t>
      </w:r>
      <w:r>
        <w:rPr>
          <w:rFonts w:ascii="仿宋" w:eastAsia="仿宋" w:hAnsi="仿宋"/>
          <w:sz w:val="28"/>
        </w:rPr>
        <w:br/>
      </w:r>
      <w:r>
        <w:rPr>
          <w:rFonts w:ascii="仿宋" w:eastAsia="仿宋" w:hAnsi="仿宋"/>
          <w:sz w:val="28"/>
        </w:rPr>
        <w:t>综上所述，矿工防护服项目可行性分析报告的编制对于项目的成功实施具有至关重要的作用，它能够为决策者提供必要的指导和支持，确保项目在市场、技术、经济和社会等多个维度上的可行性和可持续性。</w:t>
      </w:r>
    </w:p>
    <w:p w:rsidR="009D1637" w:rsidRPr="00913CD1" w:rsidP="00457322" w14:paraId="755B9C5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688B3D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567B52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69CF9D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F29D6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3177A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6B97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374A5A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D044A2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89D29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054F9EA"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704499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A881FE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33D29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C76969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C7D014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2A66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5D08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BC016B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3339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CCAB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91F90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5AE6C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3905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48E1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9F4A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A7E7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w:t>
      </w:r>
    </w:p>
    <w:p w:rsidR="009D1637" w:rsidRPr="00913CD1" w:rsidP="00457322" w14:paraId="705B2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w:t>
      </w:r>
    </w:p>
    <w:p w:rsidR="009D1637" w:rsidRPr="00913CD1" w:rsidP="00457322" w14:paraId="72E84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31DE6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D23E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5EAD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DC68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38C8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0ECD3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881A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矿工防护服产品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14CC38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矿工防护服</w:t>
      </w:r>
      <w:r w:rsidRPr="00913CD1">
        <w:rPr>
          <w:rFonts w:ascii="仿宋" w:eastAsia="仿宋" w:hAnsi="仿宋"/>
        </w:rPr>
        <w:t>项目绪论</w:t>
      </w:r>
      <w:bookmarkEnd w:id="4"/>
    </w:p>
    <w:p w:rsidR="009D1637" w:rsidRPr="00913CD1" w:rsidP="00457322" w14:paraId="78F646E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矿工防护服</w:t>
      </w:r>
      <w:r w:rsidRPr="00913CD1">
        <w:rPr>
          <w:rFonts w:ascii="仿宋" w:eastAsia="仿宋" w:hAnsi="仿宋"/>
        </w:rPr>
        <w:t>项目名称及建设性质</w:t>
      </w:r>
      <w:bookmarkEnd w:id="5"/>
    </w:p>
    <w:p w:rsidR="009D1637" w:rsidRPr="00913CD1" w:rsidP="00457322" w14:paraId="1B0B9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项目名称</w:t>
      </w:r>
    </w:p>
    <w:p w:rsidR="009D1637" w:rsidRPr="00913CD1" w:rsidP="00457322" w14:paraId="25DF38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w:t>
      </w:r>
    </w:p>
    <w:p w:rsidR="009D1637" w:rsidRPr="00913CD1" w:rsidP="00457322" w14:paraId="7F7799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项目建设性质</w:t>
      </w:r>
    </w:p>
    <w:p w:rsidR="009D1637" w:rsidRPr="00913CD1" w:rsidP="00457322" w14:paraId="2A421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矿工防护服</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469680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矿工防护服</w:t>
      </w:r>
      <w:r w:rsidRPr="00913CD1">
        <w:rPr>
          <w:rFonts w:ascii="仿宋" w:eastAsia="仿宋" w:hAnsi="仿宋"/>
        </w:rPr>
        <w:t>项目承办单位</w:t>
      </w:r>
      <w:bookmarkEnd w:id="6"/>
    </w:p>
    <w:p w:rsidR="009D1637" w:rsidRPr="00913CD1" w:rsidP="00457322" w14:paraId="1AC9F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项目实施主体</w:t>
      </w:r>
    </w:p>
    <w:p w:rsidR="009D1637" w:rsidRPr="00913CD1" w:rsidP="00457322" w14:paraId="507DE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9101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9C4B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项目信息。</w:t>
      </w:r>
    </w:p>
    <w:p w:rsidR="009D1637" w:rsidRPr="00913CD1" w:rsidP="00457322" w14:paraId="19F164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CABCF56"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63E0D1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588954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3D2A20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29F927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矿工防护服</w:t>
      </w:r>
      <w:r w:rsidRPr="00913CD1">
        <w:rPr>
          <w:rFonts w:ascii="仿宋" w:eastAsia="仿宋" w:hAnsi="仿宋"/>
        </w:rPr>
        <w:t>项目定位及建设理由</w:t>
      </w:r>
      <w:bookmarkEnd w:id="7"/>
    </w:p>
    <w:p w:rsidR="00E5015E" w14:paraId="6EC356B7" w14:textId="75804D7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矿工防护服项目可行性分析报告应清晰地阐述项目的定位及其建设理由。项目定位应基于市场调研和行业分析，明确目标市场、服务对象和产品特性。例如，该项目可能定位于提供高性能、耐用且符合安全标准的矿工防护服，以满足矿业行业对从业人员安全保护的需求。</w:t>
      </w:r>
      <w:r>
        <w:rPr>
          <w:rFonts w:ascii="仿宋" w:eastAsia="仿宋" w:hAnsi="仿宋"/>
          <w:sz w:val="28"/>
        </w:rPr>
        <w:br/>
      </w:r>
      <w:r>
        <w:rPr>
          <w:rFonts w:ascii="仿宋" w:eastAsia="仿宋" w:hAnsi="仿宋"/>
          <w:sz w:val="28"/>
        </w:rPr>
        <w:t>建设理由应包括以下几个方面：</w:t>
      </w:r>
      <w:r>
        <w:rPr>
          <w:rFonts w:ascii="仿宋" w:eastAsia="仿宋" w:hAnsi="仿宋"/>
          <w:sz w:val="28"/>
        </w:rPr>
        <w:br/>
        <w:t xml:space="preserve">    1.</w:t>
      </w:r>
      <w:r>
        <w:rPr>
          <w:rFonts w:ascii="仿宋" w:eastAsia="仿宋" w:hAnsi="仿宋"/>
          <w:sz w:val="28"/>
        </w:rPr>
        <w:t>市场需求分析：说明目标市场对矿工防护服的需求现状和未来趋势，包括行业规模、增长潜力、用户需求特点等。</w:t>
      </w:r>
      <w:r>
        <w:rPr>
          <w:rFonts w:ascii="仿宋" w:eastAsia="仿宋" w:hAnsi="仿宋"/>
          <w:sz w:val="28"/>
        </w:rPr>
        <w:br/>
        <w:t xml:space="preserve">    2.</w:t>
      </w:r>
    </w:p>
    <w:p w:rsidR="00E5015E" w14:textId="75804D7B">
      <w:pPr>
        <w:ind w:firstLine="561"/>
      </w:pPr>
      <w:r>
        <w:rPr>
          <w:rFonts w:ascii="仿宋" w:eastAsia="仿宋" w:hAnsi="仿宋"/>
          <w:sz w:val="28"/>
        </w:rPr>
        <w:t>产品竞争力分析：评估项目产品在性能、价格、质量、设计等方面的竞争优势，以及如何满足或超越现有市场供应。</w:t>
      </w:r>
      <w:r>
        <w:rPr>
          <w:rFonts w:ascii="仿宋" w:eastAsia="仿宋" w:hAnsi="仿宋"/>
          <w:sz w:val="28"/>
        </w:rPr>
        <w:br/>
        <w:t xml:space="preserve">    3.</w:t>
      </w:r>
      <w:r>
        <w:rPr>
          <w:rFonts w:ascii="仿宋" w:eastAsia="仿宋" w:hAnsi="仿宋"/>
          <w:sz w:val="28"/>
        </w:rPr>
        <w:t>技术可行性分析：论证项目在技术上的可行性，包括生产工艺、材料选择、研发能力、技术合作伙伴等。</w:t>
      </w:r>
      <w:r>
        <w:rPr>
          <w:rFonts w:ascii="仿宋" w:eastAsia="仿宋" w:hAnsi="仿宋"/>
          <w:sz w:val="28"/>
        </w:rPr>
        <w:br/>
        <w:t xml:space="preserve">    4.</w:t>
      </w:r>
      <w:r>
        <w:rPr>
          <w:rFonts w:ascii="仿宋" w:eastAsia="仿宋" w:hAnsi="仿宋"/>
          <w:sz w:val="28"/>
        </w:rPr>
        <w:t>经济可行性分析：对项目的投入产出比、成本收益、投资回收期等进行详细分析，确保项目在经济上是可行和有利的。</w:t>
      </w:r>
      <w:r>
        <w:rPr>
          <w:rFonts w:ascii="仿宋" w:eastAsia="仿宋" w:hAnsi="仿宋"/>
          <w:sz w:val="28"/>
        </w:rPr>
        <w:br/>
        <w:t xml:space="preserve">    5.</w:t>
      </w:r>
      <w:r>
        <w:rPr>
          <w:rFonts w:ascii="仿宋" w:eastAsia="仿宋" w:hAnsi="仿宋"/>
          <w:sz w:val="28"/>
        </w:rPr>
        <w:t>社会效益分析：阐述项目对提高矿工安全水平、减少职业伤害、保障劳动者权益等方面的积极影响。</w:t>
      </w:r>
      <w:r>
        <w:rPr>
          <w:rFonts w:ascii="仿宋" w:eastAsia="仿宋" w:hAnsi="仿宋"/>
          <w:sz w:val="28"/>
        </w:rPr>
        <w:br/>
        <w:t xml:space="preserve">    6.</w:t>
      </w:r>
      <w:r>
        <w:rPr>
          <w:rFonts w:ascii="仿宋" w:eastAsia="仿宋" w:hAnsi="仿宋"/>
          <w:sz w:val="28"/>
        </w:rPr>
        <w:t>政策环境分析：分析相关政策法规对项目的影响，包括是否有政策支持、行业标准符合情况等。</w:t>
      </w:r>
      <w:r>
        <w:rPr>
          <w:rFonts w:ascii="仿宋" w:eastAsia="仿宋" w:hAnsi="仿宋"/>
          <w:sz w:val="28"/>
        </w:rPr>
        <w:br/>
        <w:t xml:space="preserve">    7.</w:t>
      </w:r>
      <w:r>
        <w:rPr>
          <w:rFonts w:ascii="仿宋" w:eastAsia="仿宋" w:hAnsi="仿宋"/>
          <w:sz w:val="28"/>
        </w:rPr>
        <w:t>风险评估与应对策略：识别项目可能面临的市场风险、技术风险、管理风险等，并提出相应的风险应对策略。</w:t>
      </w:r>
      <w:r>
        <w:rPr>
          <w:rFonts w:ascii="仿宋" w:eastAsia="仿宋" w:hAnsi="仿宋"/>
          <w:sz w:val="28"/>
        </w:rPr>
        <w:br/>
      </w:r>
      <w:r>
        <w:rPr>
          <w:rFonts w:ascii="仿宋" w:eastAsia="仿宋" w:hAnsi="仿宋"/>
          <w:sz w:val="28"/>
        </w:rPr>
        <w:t>综上所述，矿工防护服项目可行性分析报告应全面、深入地分析项目的定位和建设理由，确保项目在市场、技术、经济和社会等多个维度上都是可行且具有潜力的。</w:t>
      </w:r>
    </w:p>
    <w:p w:rsidR="009D1637" w:rsidRPr="00913CD1" w:rsidP="00457322" w14:paraId="56E2A92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0814F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BE35D5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C806ED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6298D6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矿工防护服</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3221A4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矿工防护服</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E56232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矿工防护服</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98F6C7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E407D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B1980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C604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3CF8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项目功能、盈利性等</w:t>
      </w:r>
    </w:p>
    <w:p w:rsidR="007D3AEE" w:rsidRPr="00913CD1" w:rsidP="00457322" w14:paraId="4BF9A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3EA708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3EC7B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238C96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项目建设的可行性和效益的合理性。</w:t>
      </w:r>
    </w:p>
    <w:p w:rsidR="009D1637" w:rsidRPr="00913CD1" w:rsidP="00457322" w14:paraId="0792888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矿工防护服</w:t>
      </w:r>
      <w:r w:rsidRPr="00913CD1">
        <w:rPr>
          <w:rFonts w:ascii="仿宋" w:eastAsia="仿宋" w:hAnsi="仿宋"/>
        </w:rPr>
        <w:t>项目建设选址</w:t>
      </w:r>
      <w:bookmarkEnd w:id="9"/>
    </w:p>
    <w:p w:rsidR="009D1637" w:rsidRPr="00913CD1" w:rsidP="00457322" w14:paraId="1B8C4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项目选址及规划</w:t>
      </w:r>
    </w:p>
    <w:p w:rsidR="009D1637" w:rsidRPr="00913CD1" w:rsidP="00457322" w14:paraId="6EA4233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项目的建设。</w:t>
      </w:r>
    </w:p>
    <w:p w:rsidR="009D1637" w:rsidRPr="00913CD1" w:rsidP="00457322" w14:paraId="29E88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项目背景及选址理由</w:t>
      </w:r>
    </w:p>
    <w:p w:rsidR="009D1637" w:rsidRPr="00913CD1" w:rsidP="00457322" w14:paraId="594799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项目背景</w:t>
      </w:r>
    </w:p>
    <w:p w:rsidR="00E5015E" w14:paraId="2AE709E2" w14:textId="55649BB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矿工防护服项目背景分析：</w:t>
      </w:r>
      <w:r>
        <w:rPr>
          <w:rFonts w:ascii="仿宋" w:eastAsia="仿宋" w:hAnsi="仿宋"/>
          <w:sz w:val="28"/>
        </w:rPr>
        <w:br/>
      </w:r>
      <w:r>
        <w:rPr>
          <w:rFonts w:ascii="仿宋" w:eastAsia="仿宋" w:hAnsi="仿宋"/>
          <w:sz w:val="28"/>
        </w:rPr>
        <w:t>随着全球矿业行业的快速发展，矿工的安全问题日益凸显。矿工在地下作业时，常常面临瓦斯爆炸、矿井坍塌、粉尘污染等潜在风险。因此，为他们提供安全可靠的防护服显得尤为重要。本项目旨在研发一款集防爆、防火、防尘等功能于一体的矿工防护服，以提升矿工的安全保障水平。</w:t>
      </w:r>
      <w:r>
        <w:rPr>
          <w:rFonts w:ascii="仿宋" w:eastAsia="仿宋" w:hAnsi="仿宋"/>
          <w:sz w:val="28"/>
        </w:rPr>
        <w:br/>
      </w:r>
      <w:r>
        <w:rPr>
          <w:rFonts w:ascii="仿宋" w:eastAsia="仿宋" w:hAnsi="仿宋"/>
          <w:sz w:val="28"/>
        </w:rPr>
        <w:t>目前市场上的矿工防护服种类繁多，但多数产品存在功能单一、舒适性差、使用寿命短等问题。本项目将通过技术创新，开发出一种新型防护服，采用耐磨、防静电、阻燃材料，并配备先进的通风系统，以满足矿工在不同作业环境中的安全需求。</w:t>
      </w:r>
      <w:r>
        <w:rPr>
          <w:rFonts w:ascii="仿宋" w:eastAsia="仿宋" w:hAnsi="仿宋"/>
          <w:sz w:val="28"/>
        </w:rPr>
        <w:br/>
      </w:r>
      <w:r>
        <w:rPr>
          <w:rFonts w:ascii="仿宋" w:eastAsia="仿宋" w:hAnsi="仿宋"/>
          <w:sz w:val="28"/>
        </w:rPr>
        <w:t>此外，本项目还将考虑矿工的舒适性和操作便利性，通过人体工学设计，确保防护服穿着舒适，不影响矿工的正常作业。同时，防护服的维护和清洗也将被纳入考虑，确保其易于保养，延长使用寿命。</w:t>
      </w:r>
      <w:r>
        <w:rPr>
          <w:rFonts w:ascii="仿宋" w:eastAsia="仿宋" w:hAnsi="仿宋"/>
          <w:sz w:val="28"/>
        </w:rPr>
        <w:br/>
      </w:r>
    </w:p>
    <w:p w:rsidR="00E5015E" w14:textId="55649BB0">
      <w:pPr>
        <w:ind w:firstLine="560"/>
      </w:pPr>
      <w:r>
        <w:rPr>
          <w:rFonts w:ascii="仿宋" w:eastAsia="仿宋" w:hAnsi="仿宋"/>
          <w:sz w:val="28"/>
        </w:rPr>
        <w:t>综上所述，矿工防护服项目的实施，不仅能够有效提高矿工的安全性，还有助于推动矿业行业的健康发展，符合国家和地方对于安全生产的法规要求，具有重要的社会意义和经济价值。</w:t>
      </w:r>
    </w:p>
    <w:p w:rsidR="009D1637" w:rsidRPr="00913CD1" w:rsidP="00457322" w14:paraId="7C72DE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DE0A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FA49E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项目的发展和扩张。</w:t>
      </w:r>
    </w:p>
    <w:p w:rsidR="009D1637" w:rsidRPr="00913CD1" w:rsidP="00457322" w14:paraId="3973E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项目的可迗性。</w:t>
      </w:r>
    </w:p>
    <w:p w:rsidR="009D1637" w:rsidRPr="00913CD1" w:rsidP="00457322" w14:paraId="2DD616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项目建设提供了良好基础条件。</w:t>
      </w:r>
    </w:p>
    <w:p w:rsidR="009D1637" w:rsidRPr="00913CD1" w:rsidP="00457322" w14:paraId="092F31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项目规模和扩展的需要。</w:t>
      </w:r>
    </w:p>
    <w:p w:rsidR="009D1637" w:rsidRPr="00913CD1" w:rsidP="00457322" w14:paraId="729BFCB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矿工防护服</w:t>
      </w:r>
      <w:r w:rsidRPr="00913CD1">
        <w:rPr>
          <w:rFonts w:ascii="仿宋" w:eastAsia="仿宋" w:hAnsi="仿宋"/>
        </w:rPr>
        <w:t>项目生产规模</w:t>
      </w:r>
      <w:bookmarkEnd w:id="10"/>
    </w:p>
    <w:p w:rsidR="009D1637" w:rsidRPr="00913CD1" w:rsidP="00457322" w14:paraId="653BA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B92A15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3438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109599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EBF5F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项目实施过程中，对环境的影响降到最低。</w:t>
      </w:r>
    </w:p>
    <w:p w:rsidR="009D1637" w:rsidRPr="00913CD1" w:rsidP="00457322" w14:paraId="3EC4AF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A9D1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7FCE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CED9AE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矿工防护服</w:t>
      </w:r>
      <w:r w:rsidRPr="00913CD1">
        <w:rPr>
          <w:rFonts w:ascii="仿宋" w:eastAsia="仿宋" w:hAnsi="仿宋"/>
        </w:rPr>
        <w:t>项目总投资及资金构成</w:t>
      </w:r>
      <w:bookmarkEnd w:id="13"/>
    </w:p>
    <w:p w:rsidR="009D1637" w:rsidRPr="00913CD1" w:rsidP="00457322" w14:paraId="225BE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的生产能力。</w:t>
      </w:r>
    </w:p>
    <w:p w:rsidR="009D1637" w:rsidRPr="00913CD1" w:rsidP="00457322" w14:paraId="3B49C4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项目总投资</w:t>
      </w:r>
    </w:p>
    <w:p w:rsidR="009D1637" w:rsidRPr="00913CD1" w:rsidP="00457322" w14:paraId="17FEB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139D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2A1B9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15B57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82CB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65DC7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工程费用：XXX万元</w:t>
      </w:r>
    </w:p>
    <w:p w:rsidR="009D1637" w:rsidRPr="00913CD1" w:rsidP="00457322" w14:paraId="76C17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6904E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项目的顺利建设奠定了财务基础。</w:t>
      </w:r>
    </w:p>
    <w:p w:rsidR="009D1637" w:rsidRPr="00913CD1" w:rsidP="00457322" w14:paraId="1923801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1F519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2E2A02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矿工防护服</w:t>
      </w:r>
      <w:r w:rsidRPr="00913CD1">
        <w:rPr>
          <w:rFonts w:ascii="仿宋" w:eastAsia="仿宋" w:hAnsi="仿宋"/>
        </w:rPr>
        <w:t>项目预期经济效益规划目标</w:t>
      </w:r>
      <w:bookmarkEnd w:id="15"/>
    </w:p>
    <w:p w:rsidR="009D1637" w:rsidRPr="00913CD1" w:rsidP="00457322" w14:paraId="3B26AE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项目的盈利能力和市场竞争力。</w:t>
      </w:r>
    </w:p>
    <w:p w:rsidR="009D1637" w:rsidRPr="00913CD1" w:rsidP="00457322" w14:paraId="560C7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项目具有较高的投资价值和发展潜力。</w:t>
      </w:r>
    </w:p>
    <w:p w:rsidR="009D1637" w:rsidRPr="00913CD1" w:rsidP="00457322" w14:paraId="3804FA2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1FCA2C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矿工防护服</w:t>
      </w:r>
      <w:r w:rsidRPr="00913CD1">
        <w:rPr>
          <w:rFonts w:ascii="仿宋" w:eastAsia="仿宋" w:hAnsi="仿宋"/>
        </w:rPr>
        <w:t>项目建设进度规划</w:t>
      </w:r>
      <w:bookmarkEnd w:id="16"/>
    </w:p>
    <w:p w:rsidR="009D1637" w:rsidRPr="00913CD1" w:rsidP="00457322" w14:paraId="43FD5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项目的顺利进行和按时完成。</w:t>
      </w:r>
    </w:p>
    <w:p w:rsidR="009D1637" w:rsidRPr="00913CD1" w:rsidP="00457322" w14:paraId="690549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矿工防护服</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项目的质量和进度。</w:t>
      </w:r>
    </w:p>
    <w:p w:rsidR="009D1637" w:rsidRPr="00913CD1" w:rsidP="00457322" w14:paraId="0AD29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D08FB2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矿工防护服</w:t>
      </w:r>
      <w:r w:rsidRPr="00913CD1">
        <w:rPr>
          <w:rFonts w:ascii="仿宋" w:eastAsia="仿宋" w:hAnsi="仿宋"/>
        </w:rPr>
        <w:t>项目综合评价</w:t>
      </w:r>
      <w:bookmarkEnd w:id="17"/>
    </w:p>
    <w:p w:rsidR="00BF6395" w:rsidRPr="00913CD1" w:rsidP="00457322" w14:paraId="6C970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矿工防护服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8383C2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矿工防护服项目的投资回报率稳定且可观。根据市场调查和预测，矿工防护服市场需求持续增长，具有良好的市场前景和发展空间。我们的投资方向紧密结合国家产业政策和市场需求，为投资者创造可观的投资收益。</w:t>
      </w:r>
    </w:p>
    <w:p w:rsidR="00BF6395" w:rsidRPr="00913CD1" w:rsidP="00457322" w14:paraId="206820C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矿工防护服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5BF055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在技术方案设计方面，我们注重方案的优化和效益的提升。通过科学合理的设计，实现矿工防护服</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生产流程的高效化和产品的优质化。我们将采用先进的生产工艺和技术，提高生产效率，降低生产成本。同时，我们还将加强产品研发和创新，不断推出具有竞争力的新产品，满足矿工防护服</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C3D465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此外，矿工防护服项目的建设将带来显著的就业机会和社会效益。项目的实施将促进当地经济的发展，提升当地民众的生活水平。我们将积极履行社会责任，关注环境保护和可持续发展，为社会做出积极贡献。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5BFEF4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综上所述，本期矿工防护服项目具备技术和经济的可行性，具有良好的市场前景和发展空间。我们将充分发挥自身优势，抓住市场机遇，为投资者创造丰厚的投资回报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F4BBD8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7B1CC9C"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B037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F4D9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E6E7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E6205B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18132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48C0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A01A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BEAD6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B271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61B29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B041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72B8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BFA97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787D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275F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287F92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56EC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541B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矿工防护服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5D1AB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矿工防护服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7B075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矿工防护服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78D32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ED03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43CB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8A47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7BB6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矿工防护服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AD229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B9C802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DECA6C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AC778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项目的顺利进行和迗成目标。</w:t>
      </w:r>
    </w:p>
    <w:p w:rsidR="009D1637" w:rsidRPr="00913CD1" w:rsidP="00457322" w14:paraId="1170A1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8EF1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74A2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277F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F742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7267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A380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2E76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1F81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52B2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39C8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7D566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0C88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7988E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29E3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B796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B104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9E3C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1E3C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A5B62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EF01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AD43E3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B649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DBAD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4ABB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B0F70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A4E7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FA7A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EF6E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204A6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76D7F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EB267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D4815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171A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F202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FBBD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45E5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3219C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B75A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BDEC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BBDB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76E5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FE1C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4B4B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2DB4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1107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F982D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C0C43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D956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89C61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25F0A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331C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8CFDADD"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90C1FD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矿工防护服</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12F2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91F0D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74D1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4A95F6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矿工防护服</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0BD5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AB69C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A9C1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0708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88F7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394B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B85886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CCD8F4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4FEB72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AC4AE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673D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42CC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5D71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7A121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B9FF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3300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4E2F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2A01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3D76E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AA6285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矿工防护服</w:t>
      </w:r>
      <w:r w:rsidRPr="00913CD1">
        <w:rPr>
          <w:rFonts w:ascii="仿宋" w:eastAsia="仿宋" w:hAnsi="仿宋"/>
        </w:rPr>
        <w:t>项目技术工艺分析</w:t>
      </w:r>
      <w:bookmarkEnd w:id="28"/>
    </w:p>
    <w:p w:rsidR="009D1637" w:rsidRPr="00913CD1" w:rsidP="00457322" w14:paraId="23658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906C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55CF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AAABB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2EC0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39D9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F9D5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11B0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424F6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9106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656F5F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矿工防护服项目</w:t>
      </w:r>
      <w:r w:rsidRPr="00913CD1">
        <w:rPr>
          <w:rFonts w:ascii="仿宋" w:eastAsia="仿宋" w:hAnsi="仿宋"/>
        </w:rPr>
        <w:t>质量管理</w:t>
      </w:r>
      <w:bookmarkEnd w:id="29"/>
    </w:p>
    <w:p w:rsidR="009D1637" w:rsidRPr="00913CD1" w:rsidP="00457322" w14:paraId="4127E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3FAA3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15100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B8D3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32B7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5763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2A0D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F2529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FA94A2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矿工防护服项目</w:t>
      </w:r>
      <w:r w:rsidRPr="00913CD1">
        <w:rPr>
          <w:rFonts w:ascii="仿宋" w:eastAsia="仿宋" w:hAnsi="仿宋"/>
        </w:rPr>
        <w:t>设备选型方案</w:t>
      </w:r>
      <w:bookmarkEnd w:id="30"/>
    </w:p>
    <w:p w:rsidR="009D1637" w:rsidRPr="00913CD1" w:rsidP="00457322" w14:paraId="2C8EE4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00DA5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365A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DCD8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10DD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B586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A050B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E8EF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项目的高效运行和产品质量的稳定提升。</w:t>
      </w:r>
    </w:p>
    <w:p w:rsidR="009D1637" w:rsidRPr="00913CD1" w:rsidP="00457322" w14:paraId="6E6C886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4BA03F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F377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D67FA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690F8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4726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47BBA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9C085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9CF3F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ED02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1C74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4A9A21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ABBEA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624E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0649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EE9F9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矿工防护服</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110C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C052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C0B1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FC70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21E2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B22F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65FC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矿工防护服</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62E05445"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30DCD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https://d.book118.com/036010220031010044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D08CDCB" w14:textId="77777777">
    <w:pPr>
      <w:pStyle w:val="Footer"/>
      <w:jc w:val="center"/>
    </w:pPr>
  </w:p>
  <w:p w:rsidR="008D6901" w14:paraId="55CBE1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F688F1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29469E3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8413800"/>
      <w:docPartObj>
        <w:docPartGallery w:val="Page Numbers (Bottom of Page)"/>
        <w:docPartUnique/>
      </w:docPartObj>
    </w:sdtPr>
    <w:sdtContent>
      <w:sdt>
        <w:sdtPr>
          <w:id w:val="13397768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0348667"/>
      <w:docPartObj>
        <w:docPartGallery w:val="Page Numbers (Bottom of Page)"/>
        <w:docPartUnique/>
      </w:docPartObj>
    </w:sdtPr>
    <w:sdtContent>
      <w:sdt>
        <w:sdtPr>
          <w:id w:val="8185194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3140849"/>
      <w:docPartObj>
        <w:docPartGallery w:val="Page Numbers (Bottom of Page)"/>
        <w:docPartUnique/>
      </w:docPartObj>
    </w:sdtPr>
    <w:sdtContent>
      <w:sdt>
        <w:sdtPr>
          <w:id w:val="16694480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5027397"/>
      <w:docPartObj>
        <w:docPartGallery w:val="Page Numbers (Bottom of Page)"/>
        <w:docPartUnique/>
      </w:docPartObj>
    </w:sdtPr>
    <w:sdtContent>
      <w:sdt>
        <w:sdtPr>
          <w:id w:val="9530982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4734830"/>
      <w:docPartObj>
        <w:docPartGallery w:val="Page Numbers (Bottom of Page)"/>
        <w:docPartUnique/>
      </w:docPartObj>
    </w:sdtPr>
    <w:sdtContent>
      <w:sdt>
        <w:sdtPr>
          <w:id w:val="20152969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83953"/>
      <w:docPartObj>
        <w:docPartGallery w:val="Page Numbers (Bottom of Page)"/>
        <w:docPartUnique/>
      </w:docPartObj>
    </w:sdtPr>
    <w:sdtContent>
      <w:sdt>
        <w:sdtPr>
          <w:id w:val="11032851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6604682"/>
      <w:docPartObj>
        <w:docPartGallery w:val="Page Numbers (Bottom of Page)"/>
        <w:docPartUnique/>
      </w:docPartObj>
    </w:sdtPr>
    <w:sdtContent>
      <w:sdt>
        <w:sdtPr>
          <w:id w:val="709493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7378465"/>
      <w:docPartObj>
        <w:docPartGallery w:val="Page Numbers (Bottom of Page)"/>
        <w:docPartUnique/>
      </w:docPartObj>
    </w:sdtPr>
    <w:sdtContent>
      <w:sdt>
        <w:sdtPr>
          <w:id w:val="11939462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8284401"/>
      <w:docPartObj>
        <w:docPartGallery w:val="Page Numbers (Bottom of Page)"/>
        <w:docPartUnique/>
      </w:docPartObj>
    </w:sdtPr>
    <w:sdtContent>
      <w:sdt>
        <w:sdtPr>
          <w:id w:val="7416818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977695"/>
      <w:docPartObj>
        <w:docPartGallery w:val="Page Numbers (Bottom of Page)"/>
        <w:docPartUnique/>
      </w:docPartObj>
    </w:sdtPr>
    <w:sdtContent>
      <w:sdt>
        <w:sdtPr>
          <w:id w:val="18594423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7649229"/>
      <w:docPartObj>
        <w:docPartGallery w:val="Page Numbers (Bottom of Page)"/>
        <w:docPartUnique/>
      </w:docPartObj>
    </w:sdtPr>
    <w:sdtContent>
      <w:sdt>
        <w:sdtPr>
          <w:id w:val="8445470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6316196"/>
      <w:docPartObj>
        <w:docPartGallery w:val="Page Numbers (Bottom of Page)"/>
        <w:docPartUnique/>
      </w:docPartObj>
    </w:sdtPr>
    <w:sdtContent>
      <w:sdt>
        <w:sdtPr>
          <w:id w:val="2875860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2597113"/>
      <w:docPartObj>
        <w:docPartGallery w:val="Page Numbers (Bottom of Page)"/>
        <w:docPartUnique/>
      </w:docPartObj>
    </w:sdtPr>
    <w:sdtContent>
      <w:sdt>
        <w:sdtPr>
          <w:id w:val="2948232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1625037"/>
      <w:docPartObj>
        <w:docPartGallery w:val="Page Numbers (Bottom of Page)"/>
        <w:docPartUnique/>
      </w:docPartObj>
    </w:sdtPr>
    <w:sdtContent>
      <w:sdt>
        <w:sdtPr>
          <w:id w:val="10171659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8570844"/>
      <w:docPartObj>
        <w:docPartGallery w:val="Page Numbers (Bottom of Page)"/>
        <w:docPartUnique/>
      </w:docPartObj>
    </w:sdtPr>
    <w:sdtContent>
      <w:sdt>
        <w:sdtPr>
          <w:id w:val="1055582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9163149"/>
      <w:docPartObj>
        <w:docPartGallery w:val="Page Numbers (Bottom of Page)"/>
        <w:docPartUnique/>
      </w:docPartObj>
    </w:sdtPr>
    <w:sdtContent>
      <w:sdt>
        <w:sdtPr>
          <w:id w:val="8858999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742333"/>
      <w:docPartObj>
        <w:docPartGallery w:val="Page Numbers (Bottom of Page)"/>
        <w:docPartUnique/>
      </w:docPartObj>
    </w:sdtPr>
    <w:sdtContent>
      <w:sdt>
        <w:sdtPr>
          <w:id w:val="7850801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191463"/>
      <w:docPartObj>
        <w:docPartGallery w:val="Page Numbers (Bottom of Page)"/>
        <w:docPartUnique/>
      </w:docPartObj>
    </w:sdtPr>
    <w:sdtContent>
      <w:sdt>
        <w:sdtPr>
          <w:id w:val="20701204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8337594"/>
      <w:docPartObj>
        <w:docPartGallery w:val="Page Numbers (Bottom of Page)"/>
        <w:docPartUnique/>
      </w:docPartObj>
    </w:sdtPr>
    <w:sdtContent>
      <w:sdt>
        <w:sdtPr>
          <w:id w:val="18605549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1292497"/>
      <w:docPartObj>
        <w:docPartGallery w:val="Page Numbers (Bottom of Page)"/>
        <w:docPartUnique/>
      </w:docPartObj>
    </w:sdtPr>
    <w:sdtContent>
      <w:sdt>
        <w:sdtPr>
          <w:id w:val="2556110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1561030"/>
      <w:docPartObj>
        <w:docPartGallery w:val="Page Numbers (Bottom of Page)"/>
        <w:docPartUnique/>
      </w:docPartObj>
    </w:sdtPr>
    <w:sdtContent>
      <w:sdt>
        <w:sdtPr>
          <w:id w:val="5044505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3858093"/>
      <w:docPartObj>
        <w:docPartGallery w:val="Page Numbers (Bottom of Page)"/>
        <w:docPartUnique/>
      </w:docPartObj>
    </w:sdtPr>
    <w:sdtContent>
      <w:sdt>
        <w:sdtPr>
          <w:id w:val="328003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1074011"/>
      <w:docPartObj>
        <w:docPartGallery w:val="Page Numbers (Bottom of Page)"/>
        <w:docPartUnique/>
      </w:docPartObj>
    </w:sdtPr>
    <w:sdtContent>
      <w:sdt>
        <w:sdtPr>
          <w:id w:val="5167533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2761538"/>
      <w:docPartObj>
        <w:docPartGallery w:val="Page Numbers (Bottom of Page)"/>
        <w:docPartUnique/>
      </w:docPartObj>
    </w:sdtPr>
    <w:sdtContent>
      <w:sdt>
        <w:sdtPr>
          <w:id w:val="9226179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4194955"/>
      <w:docPartObj>
        <w:docPartGallery w:val="Page Numbers (Bottom of Page)"/>
        <w:docPartUnique/>
      </w:docPartObj>
    </w:sdtPr>
    <w:sdtContent>
      <w:sdt>
        <w:sdtPr>
          <w:id w:val="16574673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6715834"/>
      <w:docPartObj>
        <w:docPartGallery w:val="Page Numbers (Bottom of Page)"/>
        <w:docPartUnique/>
      </w:docPartObj>
    </w:sdtPr>
    <w:sdtContent>
      <w:sdt>
        <w:sdtPr>
          <w:id w:val="20497686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8495966"/>
      <w:docPartObj>
        <w:docPartGallery w:val="Page Numbers (Bottom of Page)"/>
        <w:docPartUnique/>
      </w:docPartObj>
    </w:sdtPr>
    <w:sdtContent>
      <w:sdt>
        <w:sdtPr>
          <w:id w:val="566494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019595"/>
      <w:docPartObj>
        <w:docPartGallery w:val="Page Numbers (Bottom of Page)"/>
        <w:docPartUnique/>
      </w:docPartObj>
    </w:sdtPr>
    <w:sdtContent>
      <w:sdt>
        <w:sdtPr>
          <w:id w:val="9206477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1784545"/>
      <w:docPartObj>
        <w:docPartGallery w:val="Page Numbers (Bottom of Page)"/>
        <w:docPartUnique/>
      </w:docPartObj>
    </w:sdtPr>
    <w:sdtContent>
      <w:sdt>
        <w:sdtPr>
          <w:id w:val="6798196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F922A1F" w14:textId="77777777">
    <w:pPr>
      <w:pStyle w:val="Header"/>
      <w:pBdr>
        <w:bottom w:val="single" w:sz="4" w:space="1" w:color="auto"/>
      </w:pBdr>
      <w:jc w:val="right"/>
    </w:pPr>
    <w:r>
      <w:t>2024年矿工防护服项目可行性分析报告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2024年矿工防护服项目可行性分析报告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2024年矿工防护服项目可行性分析报告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2024年矿工防护服项目可行性分析报告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2024年矿工防护服项目可行性分析报告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4F51439" w14:textId="77777777">
    <w:pPr>
      <w:pStyle w:val="Header"/>
      <w:pBdr>
        <w:bottom w:val="single" w:sz="4" w:space="1" w:color="auto"/>
      </w:pBdr>
      <w:jc w:val="right"/>
      <w:rPr>
        <w:sz w:val="24"/>
        <w:szCs w:val="24"/>
      </w:rPr>
    </w:pPr>
    <w:r>
      <w:t>2024年矿工防护服项目可行性分析报告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2024年矿工防护服项目可行性分析报告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36710"/>
    <w:rsid w:val="00E5015E"/>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47A07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6010220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7227</Words>
  <Characters>41199</Characters>
  <Application>Microsoft Office Word</Application>
  <DocSecurity>0</DocSecurity>
  <Lines>343</Lines>
  <Paragraphs>96</Paragraphs>
  <ScaleCrop>false</ScaleCrop>
  <Company/>
  <LinksUpToDate>false</LinksUpToDate>
  <CharactersWithSpaces>48330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2024-02-05T06:05:00Z</dcterms:modified>
</cp:coreProperties>
</file>