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企业总部管理服务项目规划设计蓝图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389" w:history="1">
        <w:r>
          <w:rPr>
            <w:rFonts w:ascii="仿宋" w:eastAsia="仿宋" w:hAnsi="仿宋" w:cs="仿宋" w:hint="eastAsia"/>
            <w:lang w:eastAsia="zh-CN"/>
          </w:rPr>
          <w:t>序言</w:t>
        </w:r>
        <w:r>
          <w:tab/>
        </w:r>
        <w:r>
          <w:fldChar w:fldCharType="begin"/>
        </w:r>
        <w:r>
          <w:instrText xml:space="preserve"> PAGEREF _Toc14389 \h </w:instrText>
        </w:r>
        <w:r>
          <w:fldChar w:fldCharType="separate"/>
        </w:r>
        <w:r>
          <w:t>3</w:t>
        </w:r>
        <w:r>
          <w:fldChar w:fldCharType="end"/>
        </w:r>
      </w:hyperlink>
    </w:p>
    <w:p>
      <w:pPr>
        <w:pStyle w:val="TOC1"/>
        <w:tabs>
          <w:tab w:val="right" w:leader="dot" w:pos="8306"/>
        </w:tabs>
      </w:pPr>
      <w:hyperlink w:anchor="_Toc22705" w:history="1">
        <w:r>
          <w:rPr>
            <w:rFonts w:ascii="仿宋" w:eastAsia="仿宋" w:hAnsi="仿宋" w:cs="仿宋" w:hint="eastAsia"/>
            <w:lang w:eastAsia="zh-CN"/>
          </w:rPr>
          <w:t>一、企业总部管理服务项目建设背景及必要性分析</w:t>
        </w:r>
        <w:r>
          <w:tab/>
        </w:r>
        <w:r>
          <w:fldChar w:fldCharType="begin"/>
        </w:r>
        <w:r>
          <w:instrText xml:space="preserve"> PAGEREF _Toc22705 \h </w:instrText>
        </w:r>
        <w:r>
          <w:fldChar w:fldCharType="separate"/>
        </w:r>
        <w:r>
          <w:t>3</w:t>
        </w:r>
        <w:r>
          <w:fldChar w:fldCharType="end"/>
        </w:r>
      </w:hyperlink>
    </w:p>
    <w:p>
      <w:pPr>
        <w:pStyle w:val="TOC2"/>
        <w:tabs>
          <w:tab w:val="right" w:leader="dot" w:pos="8306"/>
        </w:tabs>
      </w:pPr>
      <w:hyperlink w:anchor="_Toc23304" w:history="1">
        <w:r>
          <w:rPr>
            <w:rFonts w:ascii="仿宋" w:eastAsia="仿宋" w:hAnsi="仿宋" w:cs="仿宋" w:hint="eastAsia"/>
            <w:lang w:eastAsia="zh-CN"/>
          </w:rPr>
          <w:t>(一)、企业总部管理服务项目背景分析</w:t>
        </w:r>
        <w:r>
          <w:tab/>
        </w:r>
        <w:r>
          <w:fldChar w:fldCharType="begin"/>
        </w:r>
        <w:r>
          <w:instrText xml:space="preserve"> PAGEREF _Toc23304 \h </w:instrText>
        </w:r>
        <w:r>
          <w:fldChar w:fldCharType="separate"/>
        </w:r>
        <w:r>
          <w:t>3</w:t>
        </w:r>
        <w:r>
          <w:fldChar w:fldCharType="end"/>
        </w:r>
      </w:hyperlink>
    </w:p>
    <w:p>
      <w:pPr>
        <w:pStyle w:val="TOC2"/>
        <w:tabs>
          <w:tab w:val="right" w:leader="dot" w:pos="8306"/>
        </w:tabs>
      </w:pPr>
      <w:hyperlink w:anchor="_Toc27347" w:history="1">
        <w:r>
          <w:rPr>
            <w:rFonts w:ascii="仿宋" w:eastAsia="仿宋" w:hAnsi="仿宋" w:cs="仿宋" w:hint="eastAsia"/>
            <w:lang w:eastAsia="zh-CN"/>
          </w:rPr>
          <w:t>(二)、企业总部管理服务项目建设必要性分析</w:t>
        </w:r>
        <w:r>
          <w:tab/>
        </w:r>
        <w:r>
          <w:fldChar w:fldCharType="begin"/>
        </w:r>
        <w:r>
          <w:instrText xml:space="preserve"> PAGEREF _Toc27347 \h </w:instrText>
        </w:r>
        <w:r>
          <w:fldChar w:fldCharType="separate"/>
        </w:r>
        <w:r>
          <w:t>5</w:t>
        </w:r>
        <w:r>
          <w:fldChar w:fldCharType="end"/>
        </w:r>
      </w:hyperlink>
    </w:p>
    <w:p>
      <w:pPr>
        <w:pStyle w:val="TOC1"/>
        <w:tabs>
          <w:tab w:val="right" w:leader="dot" w:pos="8306"/>
        </w:tabs>
      </w:pPr>
      <w:hyperlink w:anchor="_Toc28787" w:history="1">
        <w:r>
          <w:rPr>
            <w:rFonts w:ascii="仿宋" w:eastAsia="仿宋" w:hAnsi="仿宋" w:cs="仿宋" w:hint="eastAsia"/>
            <w:lang w:eastAsia="zh-CN"/>
          </w:rPr>
          <w:t>二、企业总部管理服务项目文档管理</w:t>
        </w:r>
        <w:r>
          <w:tab/>
        </w:r>
        <w:r>
          <w:fldChar w:fldCharType="begin"/>
        </w:r>
        <w:r>
          <w:instrText xml:space="preserve"> PAGEREF _Toc28787 \h </w:instrText>
        </w:r>
        <w:r>
          <w:fldChar w:fldCharType="separate"/>
        </w:r>
        <w:r>
          <w:t>6</w:t>
        </w:r>
        <w:r>
          <w:fldChar w:fldCharType="end"/>
        </w:r>
      </w:hyperlink>
    </w:p>
    <w:p>
      <w:pPr>
        <w:pStyle w:val="TOC2"/>
        <w:tabs>
          <w:tab w:val="right" w:leader="dot" w:pos="8306"/>
        </w:tabs>
      </w:pPr>
      <w:hyperlink w:anchor="_Toc5183" w:history="1">
        <w:r>
          <w:rPr>
            <w:rFonts w:ascii="仿宋" w:eastAsia="仿宋" w:hAnsi="仿宋" w:cs="仿宋" w:hint="eastAsia"/>
            <w:lang w:eastAsia="zh-CN"/>
          </w:rPr>
          <w:t>(一)、文档编制与审查</w:t>
        </w:r>
        <w:r>
          <w:tab/>
        </w:r>
        <w:r>
          <w:fldChar w:fldCharType="begin"/>
        </w:r>
        <w:r>
          <w:instrText xml:space="preserve"> PAGEREF _Toc5183 \h </w:instrText>
        </w:r>
        <w:r>
          <w:fldChar w:fldCharType="separate"/>
        </w:r>
        <w:r>
          <w:t>6</w:t>
        </w:r>
        <w:r>
          <w:fldChar w:fldCharType="end"/>
        </w:r>
      </w:hyperlink>
    </w:p>
    <w:p>
      <w:pPr>
        <w:pStyle w:val="TOC2"/>
        <w:tabs>
          <w:tab w:val="right" w:leader="dot" w:pos="8306"/>
        </w:tabs>
      </w:pPr>
      <w:hyperlink w:anchor="_Toc20420" w:history="1">
        <w:r>
          <w:rPr>
            <w:rFonts w:ascii="仿宋" w:eastAsia="仿宋" w:hAnsi="仿宋" w:cs="仿宋" w:hint="eastAsia"/>
            <w:lang w:eastAsia="zh-CN"/>
          </w:rPr>
          <w:t>(二)、文档发布与分发</w:t>
        </w:r>
        <w:r>
          <w:tab/>
        </w:r>
        <w:r>
          <w:fldChar w:fldCharType="begin"/>
        </w:r>
        <w:r>
          <w:instrText xml:space="preserve"> PAGEREF _Toc20420 \h </w:instrText>
        </w:r>
        <w:r>
          <w:fldChar w:fldCharType="separate"/>
        </w:r>
        <w:r>
          <w:t>7</w:t>
        </w:r>
        <w:r>
          <w:fldChar w:fldCharType="end"/>
        </w:r>
      </w:hyperlink>
    </w:p>
    <w:p>
      <w:pPr>
        <w:pStyle w:val="TOC2"/>
        <w:tabs>
          <w:tab w:val="right" w:leader="dot" w:pos="8306"/>
        </w:tabs>
      </w:pPr>
      <w:hyperlink w:anchor="_Toc6567" w:history="1">
        <w:r>
          <w:rPr>
            <w:rFonts w:ascii="仿宋" w:eastAsia="仿宋" w:hAnsi="仿宋" w:cs="仿宋" w:hint="eastAsia"/>
            <w:lang w:eastAsia="zh-CN"/>
          </w:rPr>
          <w:t>(三)、文档存档与归档</w:t>
        </w:r>
        <w:r>
          <w:tab/>
        </w:r>
        <w:r>
          <w:fldChar w:fldCharType="begin"/>
        </w:r>
        <w:r>
          <w:instrText xml:space="preserve"> PAGEREF _Toc6567 \h </w:instrText>
        </w:r>
        <w:r>
          <w:fldChar w:fldCharType="separate"/>
        </w:r>
        <w:r>
          <w:t>8</w:t>
        </w:r>
        <w:r>
          <w:fldChar w:fldCharType="end"/>
        </w:r>
      </w:hyperlink>
    </w:p>
    <w:p>
      <w:pPr>
        <w:pStyle w:val="TOC1"/>
        <w:tabs>
          <w:tab w:val="right" w:leader="dot" w:pos="8306"/>
        </w:tabs>
      </w:pPr>
      <w:hyperlink w:anchor="_Toc13084" w:history="1">
        <w:r>
          <w:rPr>
            <w:rFonts w:ascii="仿宋" w:eastAsia="仿宋" w:hAnsi="仿宋" w:cs="仿宋" w:hint="eastAsia"/>
            <w:lang w:eastAsia="zh-CN"/>
          </w:rPr>
          <w:t>三、企业总部管理服务项目概论</w:t>
        </w:r>
        <w:r>
          <w:tab/>
        </w:r>
        <w:r>
          <w:fldChar w:fldCharType="begin"/>
        </w:r>
        <w:r>
          <w:instrText xml:space="preserve"> PAGEREF _Toc13084 \h </w:instrText>
        </w:r>
        <w:r>
          <w:fldChar w:fldCharType="separate"/>
        </w:r>
        <w:r>
          <w:t>10</w:t>
        </w:r>
        <w:r>
          <w:fldChar w:fldCharType="end"/>
        </w:r>
      </w:hyperlink>
    </w:p>
    <w:p>
      <w:pPr>
        <w:pStyle w:val="TOC2"/>
        <w:tabs>
          <w:tab w:val="right" w:leader="dot" w:pos="8306"/>
        </w:tabs>
      </w:pPr>
      <w:hyperlink w:anchor="_Toc31762" w:history="1">
        <w:r>
          <w:rPr>
            <w:rFonts w:ascii="仿宋" w:eastAsia="仿宋" w:hAnsi="仿宋" w:cs="仿宋" w:hint="eastAsia"/>
            <w:lang w:eastAsia="zh-CN"/>
          </w:rPr>
          <w:t>(一)、企业总部管理服务项目概况</w:t>
        </w:r>
        <w:r>
          <w:tab/>
        </w:r>
        <w:r>
          <w:fldChar w:fldCharType="begin"/>
        </w:r>
        <w:r>
          <w:instrText xml:space="preserve"> PAGEREF _Toc31762 \h </w:instrText>
        </w:r>
        <w:r>
          <w:fldChar w:fldCharType="separate"/>
        </w:r>
        <w:r>
          <w:t>10</w:t>
        </w:r>
        <w:r>
          <w:fldChar w:fldCharType="end"/>
        </w:r>
      </w:hyperlink>
    </w:p>
    <w:p>
      <w:pPr>
        <w:pStyle w:val="TOC2"/>
        <w:tabs>
          <w:tab w:val="right" w:leader="dot" w:pos="8306"/>
        </w:tabs>
      </w:pPr>
      <w:hyperlink w:anchor="_Toc12582" w:history="1">
        <w:r>
          <w:rPr>
            <w:rFonts w:ascii="仿宋" w:eastAsia="仿宋" w:hAnsi="仿宋" w:cs="仿宋" w:hint="eastAsia"/>
            <w:lang w:eastAsia="zh-CN"/>
          </w:rPr>
          <w:t>(二)、企业总部管理服务项目目标</w:t>
        </w:r>
        <w:r>
          <w:tab/>
        </w:r>
        <w:r>
          <w:fldChar w:fldCharType="begin"/>
        </w:r>
        <w:r>
          <w:instrText xml:space="preserve"> PAGEREF _Toc12582 \h </w:instrText>
        </w:r>
        <w:r>
          <w:fldChar w:fldCharType="separate"/>
        </w:r>
        <w:r>
          <w:t>12</w:t>
        </w:r>
        <w:r>
          <w:fldChar w:fldCharType="end"/>
        </w:r>
      </w:hyperlink>
    </w:p>
    <w:p>
      <w:pPr>
        <w:pStyle w:val="TOC2"/>
        <w:tabs>
          <w:tab w:val="right" w:leader="dot" w:pos="8306"/>
        </w:tabs>
      </w:pPr>
      <w:hyperlink w:anchor="_Toc12855" w:history="1">
        <w:r>
          <w:rPr>
            <w:rFonts w:ascii="仿宋" w:eastAsia="仿宋" w:hAnsi="仿宋" w:cs="仿宋" w:hint="eastAsia"/>
            <w:lang w:eastAsia="zh-CN"/>
          </w:rPr>
          <w:t>(三)、企业总部管理服务项目提出的理由</w:t>
        </w:r>
        <w:r>
          <w:tab/>
        </w:r>
        <w:r>
          <w:fldChar w:fldCharType="begin"/>
        </w:r>
        <w:r>
          <w:instrText xml:space="preserve"> PAGEREF _Toc12855 \h </w:instrText>
        </w:r>
        <w:r>
          <w:fldChar w:fldCharType="separate"/>
        </w:r>
        <w:r>
          <w:t>13</w:t>
        </w:r>
        <w:r>
          <w:fldChar w:fldCharType="end"/>
        </w:r>
      </w:hyperlink>
    </w:p>
    <w:p>
      <w:pPr>
        <w:pStyle w:val="TOC2"/>
        <w:tabs>
          <w:tab w:val="right" w:leader="dot" w:pos="8306"/>
        </w:tabs>
      </w:pPr>
      <w:hyperlink w:anchor="_Toc7565" w:history="1">
        <w:r>
          <w:rPr>
            <w:rFonts w:ascii="仿宋" w:eastAsia="仿宋" w:hAnsi="仿宋" w:cs="仿宋" w:hint="eastAsia"/>
            <w:lang w:eastAsia="zh-CN"/>
          </w:rPr>
          <w:t>(四)、企业总部管理服务项目意义</w:t>
        </w:r>
        <w:r>
          <w:tab/>
        </w:r>
        <w:r>
          <w:fldChar w:fldCharType="begin"/>
        </w:r>
        <w:r>
          <w:instrText xml:space="preserve"> PAGEREF _Toc7565 \h </w:instrText>
        </w:r>
        <w:r>
          <w:fldChar w:fldCharType="separate"/>
        </w:r>
        <w:r>
          <w:t>15</w:t>
        </w:r>
        <w:r>
          <w:fldChar w:fldCharType="end"/>
        </w:r>
      </w:hyperlink>
    </w:p>
    <w:p>
      <w:pPr>
        <w:pStyle w:val="TOC2"/>
        <w:tabs>
          <w:tab w:val="right" w:leader="dot" w:pos="8306"/>
        </w:tabs>
      </w:pPr>
      <w:hyperlink w:anchor="_Toc24992" w:history="1">
        <w:r>
          <w:rPr>
            <w:rFonts w:ascii="仿宋" w:eastAsia="仿宋" w:hAnsi="仿宋" w:cs="仿宋" w:hint="eastAsia"/>
            <w:lang w:eastAsia="zh-CN"/>
          </w:rPr>
          <w:t>(五)、企业总部管理服务项目背景</w:t>
        </w:r>
        <w:r>
          <w:tab/>
        </w:r>
        <w:r>
          <w:fldChar w:fldCharType="begin"/>
        </w:r>
        <w:r>
          <w:instrText xml:space="preserve"> PAGEREF _Toc24992 \h </w:instrText>
        </w:r>
        <w:r>
          <w:fldChar w:fldCharType="separate"/>
        </w:r>
        <w:r>
          <w:t>16</w:t>
        </w:r>
        <w:r>
          <w:fldChar w:fldCharType="end"/>
        </w:r>
      </w:hyperlink>
    </w:p>
    <w:p>
      <w:pPr>
        <w:pStyle w:val="TOC1"/>
        <w:tabs>
          <w:tab w:val="right" w:leader="dot" w:pos="8306"/>
        </w:tabs>
      </w:pPr>
      <w:hyperlink w:anchor="_Toc19988" w:history="1">
        <w:r>
          <w:rPr>
            <w:rFonts w:ascii="仿宋" w:eastAsia="仿宋" w:hAnsi="仿宋" w:cs="仿宋" w:hint="eastAsia"/>
            <w:lang w:eastAsia="zh-CN"/>
          </w:rPr>
          <w:t>四、企业总部管理服务项目选址可行性分析</w:t>
        </w:r>
        <w:r>
          <w:tab/>
        </w:r>
        <w:r>
          <w:fldChar w:fldCharType="begin"/>
        </w:r>
        <w:r>
          <w:instrText xml:space="preserve"> PAGEREF _Toc19988 \h </w:instrText>
        </w:r>
        <w:r>
          <w:fldChar w:fldCharType="separate"/>
        </w:r>
        <w:r>
          <w:t>17</w:t>
        </w:r>
        <w:r>
          <w:fldChar w:fldCharType="end"/>
        </w:r>
      </w:hyperlink>
    </w:p>
    <w:p>
      <w:pPr>
        <w:pStyle w:val="TOC2"/>
        <w:tabs>
          <w:tab w:val="right" w:leader="dot" w:pos="8306"/>
        </w:tabs>
      </w:pPr>
      <w:hyperlink w:anchor="_Toc15838" w:history="1">
        <w:r>
          <w:rPr>
            <w:rFonts w:ascii="仿宋" w:eastAsia="仿宋" w:hAnsi="仿宋" w:cs="仿宋" w:hint="eastAsia"/>
            <w:lang w:eastAsia="zh-CN"/>
          </w:rPr>
          <w:t>(一)、企业总部管理服务项目选址</w:t>
        </w:r>
        <w:r>
          <w:tab/>
        </w:r>
        <w:r>
          <w:fldChar w:fldCharType="begin"/>
        </w:r>
        <w:r>
          <w:instrText xml:space="preserve"> PAGEREF _Toc15838 \h </w:instrText>
        </w:r>
        <w:r>
          <w:fldChar w:fldCharType="separate"/>
        </w:r>
        <w:r>
          <w:t>17</w:t>
        </w:r>
        <w:r>
          <w:fldChar w:fldCharType="end"/>
        </w:r>
      </w:hyperlink>
    </w:p>
    <w:p>
      <w:pPr>
        <w:pStyle w:val="TOC2"/>
        <w:tabs>
          <w:tab w:val="right" w:leader="dot" w:pos="8306"/>
        </w:tabs>
      </w:pPr>
      <w:hyperlink w:anchor="_Toc29055" w:history="1">
        <w:r>
          <w:rPr>
            <w:rFonts w:ascii="仿宋" w:eastAsia="仿宋" w:hAnsi="仿宋" w:cs="仿宋" w:hint="eastAsia"/>
            <w:lang w:eastAsia="zh-CN"/>
          </w:rPr>
          <w:t>(二)、用地控制指标</w:t>
        </w:r>
        <w:r>
          <w:tab/>
        </w:r>
        <w:r>
          <w:fldChar w:fldCharType="begin"/>
        </w:r>
        <w:r>
          <w:instrText xml:space="preserve"> PAGEREF _Toc29055 \h </w:instrText>
        </w:r>
        <w:r>
          <w:fldChar w:fldCharType="separate"/>
        </w:r>
        <w:r>
          <w:t>17</w:t>
        </w:r>
        <w:r>
          <w:fldChar w:fldCharType="end"/>
        </w:r>
      </w:hyperlink>
    </w:p>
    <w:p>
      <w:pPr>
        <w:pStyle w:val="TOC2"/>
        <w:tabs>
          <w:tab w:val="right" w:leader="dot" w:pos="8306"/>
        </w:tabs>
      </w:pPr>
      <w:hyperlink w:anchor="_Toc9810" w:history="1">
        <w:r>
          <w:rPr>
            <w:rFonts w:ascii="仿宋" w:eastAsia="仿宋" w:hAnsi="仿宋" w:cs="仿宋" w:hint="eastAsia"/>
            <w:lang w:eastAsia="zh-CN"/>
          </w:rPr>
          <w:t>(三)、节约用地措施</w:t>
        </w:r>
        <w:r>
          <w:tab/>
        </w:r>
        <w:r>
          <w:fldChar w:fldCharType="begin"/>
        </w:r>
        <w:r>
          <w:instrText xml:space="preserve"> PAGEREF _Toc9810 \h </w:instrText>
        </w:r>
        <w:r>
          <w:fldChar w:fldCharType="separate"/>
        </w:r>
        <w:r>
          <w:t>19</w:t>
        </w:r>
        <w:r>
          <w:fldChar w:fldCharType="end"/>
        </w:r>
      </w:hyperlink>
    </w:p>
    <w:p>
      <w:pPr>
        <w:pStyle w:val="TOC2"/>
        <w:tabs>
          <w:tab w:val="right" w:leader="dot" w:pos="8306"/>
        </w:tabs>
      </w:pPr>
      <w:hyperlink w:anchor="_Toc20138" w:history="1">
        <w:r>
          <w:rPr>
            <w:rFonts w:ascii="仿宋" w:eastAsia="仿宋" w:hAnsi="仿宋" w:cs="仿宋" w:hint="eastAsia"/>
            <w:lang w:eastAsia="zh-CN"/>
          </w:rPr>
          <w:t>(四)、总图布置方案</w:t>
        </w:r>
        <w:r>
          <w:tab/>
        </w:r>
        <w:r>
          <w:fldChar w:fldCharType="begin"/>
        </w:r>
        <w:r>
          <w:instrText xml:space="preserve"> PAGEREF _Toc20138 \h </w:instrText>
        </w:r>
        <w:r>
          <w:fldChar w:fldCharType="separate"/>
        </w:r>
        <w:r>
          <w:t>20</w:t>
        </w:r>
        <w:r>
          <w:fldChar w:fldCharType="end"/>
        </w:r>
      </w:hyperlink>
    </w:p>
    <w:p>
      <w:pPr>
        <w:pStyle w:val="TOC2"/>
        <w:tabs>
          <w:tab w:val="right" w:leader="dot" w:pos="8306"/>
        </w:tabs>
      </w:pPr>
      <w:hyperlink w:anchor="_Toc8027" w:history="1">
        <w:r>
          <w:rPr>
            <w:rFonts w:ascii="仿宋" w:eastAsia="仿宋" w:hAnsi="仿宋" w:cs="仿宋" w:hint="eastAsia"/>
            <w:lang w:eastAsia="zh-CN"/>
          </w:rPr>
          <w:t>(五)、选址综合评价</w:t>
        </w:r>
        <w:r>
          <w:tab/>
        </w:r>
        <w:r>
          <w:fldChar w:fldCharType="begin"/>
        </w:r>
        <w:r>
          <w:instrText xml:space="preserve"> PAGEREF _Toc8027 \h </w:instrText>
        </w:r>
        <w:r>
          <w:fldChar w:fldCharType="separate"/>
        </w:r>
        <w:r>
          <w:t>21</w:t>
        </w:r>
        <w:r>
          <w:fldChar w:fldCharType="end"/>
        </w:r>
      </w:hyperlink>
    </w:p>
    <w:p>
      <w:pPr>
        <w:pStyle w:val="TOC1"/>
        <w:tabs>
          <w:tab w:val="right" w:leader="dot" w:pos="8306"/>
        </w:tabs>
      </w:pPr>
      <w:hyperlink w:anchor="_Toc13705" w:history="1">
        <w:r>
          <w:rPr>
            <w:rFonts w:ascii="仿宋" w:eastAsia="仿宋" w:hAnsi="仿宋" w:cs="仿宋" w:hint="eastAsia"/>
            <w:lang w:eastAsia="zh-CN"/>
          </w:rPr>
          <w:t>五、企业总部管理服务项目可持续发展</w:t>
        </w:r>
        <w:r>
          <w:tab/>
        </w:r>
        <w:r>
          <w:fldChar w:fldCharType="begin"/>
        </w:r>
        <w:r>
          <w:instrText xml:space="preserve"> PAGEREF _Toc13705 \h </w:instrText>
        </w:r>
        <w:r>
          <w:fldChar w:fldCharType="separate"/>
        </w:r>
        <w:r>
          <w:t>22</w:t>
        </w:r>
        <w:r>
          <w:fldChar w:fldCharType="end"/>
        </w:r>
      </w:hyperlink>
    </w:p>
    <w:p>
      <w:pPr>
        <w:pStyle w:val="TOC2"/>
        <w:tabs>
          <w:tab w:val="right" w:leader="dot" w:pos="8306"/>
        </w:tabs>
      </w:pPr>
      <w:hyperlink w:anchor="_Toc27119" w:history="1">
        <w:r>
          <w:rPr>
            <w:rFonts w:ascii="仿宋" w:eastAsia="仿宋" w:hAnsi="仿宋" w:cs="仿宋" w:hint="eastAsia"/>
            <w:lang w:eastAsia="zh-CN"/>
          </w:rPr>
          <w:t>(一)、可持续战略与实践</w:t>
        </w:r>
        <w:r>
          <w:tab/>
        </w:r>
        <w:r>
          <w:fldChar w:fldCharType="begin"/>
        </w:r>
        <w:r>
          <w:instrText xml:space="preserve"> PAGEREF _Toc27119 \h </w:instrText>
        </w:r>
        <w:r>
          <w:fldChar w:fldCharType="separate"/>
        </w:r>
        <w:r>
          <w:t>22</w:t>
        </w:r>
        <w:r>
          <w:fldChar w:fldCharType="end"/>
        </w:r>
      </w:hyperlink>
    </w:p>
    <w:p>
      <w:pPr>
        <w:pStyle w:val="TOC2"/>
        <w:tabs>
          <w:tab w:val="right" w:leader="dot" w:pos="8306"/>
        </w:tabs>
      </w:pPr>
      <w:hyperlink w:anchor="_Toc30941" w:history="1">
        <w:r>
          <w:rPr>
            <w:rFonts w:ascii="仿宋" w:eastAsia="仿宋" w:hAnsi="仿宋" w:cs="仿宋" w:hint="eastAsia"/>
            <w:lang w:eastAsia="zh-CN"/>
          </w:rPr>
          <w:t>(二)、环保与社会责任</w:t>
        </w:r>
        <w:r>
          <w:tab/>
        </w:r>
        <w:r>
          <w:fldChar w:fldCharType="begin"/>
        </w:r>
        <w:r>
          <w:instrText xml:space="preserve"> PAGEREF _Toc30941 \h </w:instrText>
        </w:r>
        <w:r>
          <w:fldChar w:fldCharType="separate"/>
        </w:r>
        <w:r>
          <w:t>23</w:t>
        </w:r>
        <w:r>
          <w:fldChar w:fldCharType="end"/>
        </w:r>
      </w:hyperlink>
    </w:p>
    <w:p>
      <w:pPr>
        <w:pStyle w:val="TOC1"/>
        <w:tabs>
          <w:tab w:val="right" w:leader="dot" w:pos="8306"/>
        </w:tabs>
      </w:pPr>
      <w:hyperlink w:anchor="_Toc21727" w:history="1">
        <w:r>
          <w:rPr>
            <w:rFonts w:ascii="仿宋" w:eastAsia="仿宋" w:hAnsi="仿宋" w:cs="仿宋" w:hint="eastAsia"/>
            <w:lang w:eastAsia="zh-CN"/>
          </w:rPr>
          <w:t>六、企业总部管理服务项目土建工程</w:t>
        </w:r>
        <w:r>
          <w:tab/>
        </w:r>
        <w:r>
          <w:fldChar w:fldCharType="begin"/>
        </w:r>
        <w:r>
          <w:instrText xml:space="preserve"> PAGEREF _Toc21727 \h </w:instrText>
        </w:r>
        <w:r>
          <w:fldChar w:fldCharType="separate"/>
        </w:r>
        <w:r>
          <w:t>24</w:t>
        </w:r>
        <w:r>
          <w:fldChar w:fldCharType="end"/>
        </w:r>
      </w:hyperlink>
    </w:p>
    <w:p>
      <w:pPr>
        <w:pStyle w:val="TOC2"/>
        <w:tabs>
          <w:tab w:val="right" w:leader="dot" w:pos="8306"/>
        </w:tabs>
      </w:pPr>
      <w:hyperlink w:anchor="_Toc16102" w:history="1">
        <w:r>
          <w:rPr>
            <w:rFonts w:ascii="仿宋" w:eastAsia="仿宋" w:hAnsi="仿宋" w:cs="仿宋" w:hint="eastAsia"/>
            <w:lang w:eastAsia="zh-CN"/>
          </w:rPr>
          <w:t>(一)、建筑工程设计原则</w:t>
        </w:r>
        <w:r>
          <w:tab/>
        </w:r>
        <w:r>
          <w:fldChar w:fldCharType="begin"/>
        </w:r>
        <w:r>
          <w:instrText xml:space="preserve"> PAGEREF _Toc16102 \h </w:instrText>
        </w:r>
        <w:r>
          <w:fldChar w:fldCharType="separate"/>
        </w:r>
        <w:r>
          <w:t>24</w:t>
        </w:r>
        <w:r>
          <w:fldChar w:fldCharType="end"/>
        </w:r>
      </w:hyperlink>
    </w:p>
    <w:p>
      <w:pPr>
        <w:pStyle w:val="TOC2"/>
        <w:tabs>
          <w:tab w:val="right" w:leader="dot" w:pos="8306"/>
        </w:tabs>
      </w:pPr>
      <w:hyperlink w:anchor="_Toc32088" w:history="1">
        <w:r>
          <w:rPr>
            <w:rFonts w:ascii="仿宋" w:eastAsia="仿宋" w:hAnsi="仿宋" w:cs="仿宋" w:hint="eastAsia"/>
            <w:lang w:eastAsia="zh-CN"/>
          </w:rPr>
          <w:t>(二)、土建工程设计年限及安全等级</w:t>
        </w:r>
        <w:r>
          <w:tab/>
        </w:r>
        <w:r>
          <w:fldChar w:fldCharType="begin"/>
        </w:r>
        <w:r>
          <w:instrText xml:space="preserve"> PAGEREF _Toc32088 \h </w:instrText>
        </w:r>
        <w:r>
          <w:fldChar w:fldCharType="separate"/>
        </w:r>
        <w:r>
          <w:t>25</w:t>
        </w:r>
        <w:r>
          <w:fldChar w:fldCharType="end"/>
        </w:r>
      </w:hyperlink>
    </w:p>
    <w:p>
      <w:pPr>
        <w:pStyle w:val="TOC2"/>
        <w:tabs>
          <w:tab w:val="right" w:leader="dot" w:pos="8306"/>
        </w:tabs>
      </w:pPr>
      <w:hyperlink w:anchor="_Toc10334" w:history="1">
        <w:r>
          <w:rPr>
            <w:rFonts w:ascii="仿宋" w:eastAsia="仿宋" w:hAnsi="仿宋" w:cs="仿宋" w:hint="eastAsia"/>
            <w:lang w:eastAsia="zh-CN"/>
          </w:rPr>
          <w:t>(三)、建筑工程设计总体要求</w:t>
        </w:r>
        <w:r>
          <w:tab/>
        </w:r>
        <w:r>
          <w:fldChar w:fldCharType="begin"/>
        </w:r>
        <w:r>
          <w:instrText xml:space="preserve"> PAGEREF _Toc10334 \h </w:instrText>
        </w:r>
        <w:r>
          <w:fldChar w:fldCharType="separate"/>
        </w:r>
        <w:r>
          <w:t>26</w:t>
        </w:r>
        <w:r>
          <w:fldChar w:fldCharType="end"/>
        </w:r>
      </w:hyperlink>
    </w:p>
    <w:p>
      <w:pPr>
        <w:pStyle w:val="TOC2"/>
        <w:tabs>
          <w:tab w:val="right" w:leader="dot" w:pos="8306"/>
        </w:tabs>
      </w:pPr>
      <w:hyperlink w:anchor="_Toc8293" w:history="1">
        <w:r>
          <w:rPr>
            <w:rFonts w:ascii="仿宋" w:eastAsia="仿宋" w:hAnsi="仿宋" w:cs="仿宋" w:hint="eastAsia"/>
            <w:lang w:eastAsia="zh-CN"/>
          </w:rPr>
          <w:t>(四)、土建工程建设指标</w:t>
        </w:r>
        <w:r>
          <w:tab/>
        </w:r>
        <w:r>
          <w:fldChar w:fldCharType="begin"/>
        </w:r>
        <w:r>
          <w:instrText xml:space="preserve"> PAGEREF _Toc8293 \h </w:instrText>
        </w:r>
        <w:r>
          <w:fldChar w:fldCharType="separate"/>
        </w:r>
        <w:r>
          <w:t>27</w:t>
        </w:r>
        <w:r>
          <w:fldChar w:fldCharType="end"/>
        </w:r>
      </w:hyperlink>
    </w:p>
    <w:p>
      <w:pPr>
        <w:pStyle w:val="TOC1"/>
        <w:tabs>
          <w:tab w:val="right" w:leader="dot" w:pos="8306"/>
        </w:tabs>
      </w:pPr>
      <w:hyperlink w:anchor="_Toc2169" w:history="1">
        <w:r>
          <w:rPr>
            <w:rFonts w:ascii="仿宋" w:eastAsia="仿宋" w:hAnsi="仿宋" w:cs="仿宋" w:hint="eastAsia"/>
            <w:lang w:eastAsia="zh-CN"/>
          </w:rPr>
          <w:t>七、企业总部管理服务项目经营效益</w:t>
        </w:r>
        <w:r>
          <w:tab/>
        </w:r>
        <w:r>
          <w:fldChar w:fldCharType="begin"/>
        </w:r>
        <w:r>
          <w:instrText xml:space="preserve"> PAGEREF _Toc2169 \h </w:instrText>
        </w:r>
        <w:r>
          <w:fldChar w:fldCharType="separate"/>
        </w:r>
        <w:r>
          <w:t>27</w:t>
        </w:r>
        <w:r>
          <w:fldChar w:fldCharType="end"/>
        </w:r>
      </w:hyperlink>
    </w:p>
    <w:p>
      <w:pPr>
        <w:pStyle w:val="TOC2"/>
        <w:tabs>
          <w:tab w:val="right" w:leader="dot" w:pos="8306"/>
        </w:tabs>
      </w:pPr>
      <w:hyperlink w:anchor="_Toc28023" w:history="1">
        <w:r>
          <w:rPr>
            <w:rFonts w:ascii="仿宋" w:eastAsia="仿宋" w:hAnsi="仿宋" w:cs="仿宋" w:hint="eastAsia"/>
            <w:lang w:eastAsia="zh-CN"/>
          </w:rPr>
          <w:t>(一)、经济评价财务测算</w:t>
        </w:r>
        <w:r>
          <w:tab/>
        </w:r>
        <w:r>
          <w:fldChar w:fldCharType="begin"/>
        </w:r>
        <w:r>
          <w:instrText xml:space="preserve"> PAGEREF _Toc28023 \h </w:instrText>
        </w:r>
        <w:r>
          <w:fldChar w:fldCharType="separate"/>
        </w:r>
        <w:r>
          <w:t>27</w:t>
        </w:r>
        <w:r>
          <w:fldChar w:fldCharType="end"/>
        </w:r>
      </w:hyperlink>
    </w:p>
    <w:p>
      <w:pPr>
        <w:pStyle w:val="TOC2"/>
        <w:tabs>
          <w:tab w:val="right" w:leader="dot" w:pos="8306"/>
        </w:tabs>
      </w:pPr>
      <w:hyperlink w:anchor="_Toc32193" w:history="1">
        <w:r>
          <w:rPr>
            <w:rFonts w:ascii="仿宋" w:eastAsia="仿宋" w:hAnsi="仿宋" w:cs="仿宋" w:hint="eastAsia"/>
            <w:lang w:eastAsia="zh-CN"/>
          </w:rPr>
          <w:t>(二)、企业总部管理服务项目盈利能力分析</w:t>
        </w:r>
        <w:r>
          <w:tab/>
        </w:r>
        <w:r>
          <w:fldChar w:fldCharType="begin"/>
        </w:r>
        <w:r>
          <w:instrText xml:space="preserve"> PAGEREF _Toc32193 \h </w:instrText>
        </w:r>
        <w:r>
          <w:fldChar w:fldCharType="separate"/>
        </w:r>
        <w:r>
          <w:t>29</w:t>
        </w:r>
        <w:r>
          <w:fldChar w:fldCharType="end"/>
        </w:r>
      </w:hyperlink>
    </w:p>
    <w:p>
      <w:pPr>
        <w:pStyle w:val="TOC1"/>
        <w:tabs>
          <w:tab w:val="right" w:leader="dot" w:pos="8306"/>
        </w:tabs>
      </w:pPr>
      <w:hyperlink w:anchor="_Toc2626" w:history="1">
        <w:r>
          <w:rPr>
            <w:rFonts w:ascii="仿宋" w:eastAsia="仿宋" w:hAnsi="仿宋" w:cs="仿宋" w:hint="eastAsia"/>
            <w:lang w:eastAsia="zh-CN"/>
          </w:rPr>
          <w:t>八、企业总部管理服务项目人力资源培养与发展</w:t>
        </w:r>
        <w:r>
          <w:tab/>
        </w:r>
        <w:r>
          <w:fldChar w:fldCharType="begin"/>
        </w:r>
        <w:r>
          <w:instrText xml:space="preserve"> PAGEREF _Toc2626 \h </w:instrText>
        </w:r>
        <w:r>
          <w:fldChar w:fldCharType="separate"/>
        </w:r>
        <w:r>
          <w:t>29</w:t>
        </w:r>
        <w:r>
          <w:fldChar w:fldCharType="end"/>
        </w:r>
      </w:hyperlink>
    </w:p>
    <w:p>
      <w:pPr>
        <w:pStyle w:val="TOC2"/>
        <w:tabs>
          <w:tab w:val="right" w:leader="dot" w:pos="8306"/>
        </w:tabs>
      </w:pPr>
      <w:hyperlink w:anchor="_Toc31502" w:history="1">
        <w:r>
          <w:rPr>
            <w:rFonts w:ascii="仿宋" w:eastAsia="仿宋" w:hAnsi="仿宋" w:cs="仿宋" w:hint="eastAsia"/>
            <w:lang w:eastAsia="zh-CN"/>
          </w:rPr>
          <w:t>(一)、人才需求与规划</w:t>
        </w:r>
        <w:r>
          <w:tab/>
        </w:r>
        <w:r>
          <w:fldChar w:fldCharType="begin"/>
        </w:r>
        <w:r>
          <w:instrText xml:space="preserve"> PAGEREF _Toc31502 \h </w:instrText>
        </w:r>
        <w:r>
          <w:fldChar w:fldCharType="separate"/>
        </w:r>
        <w:r>
          <w:t>29</w:t>
        </w:r>
        <w:r>
          <w:fldChar w:fldCharType="end"/>
        </w:r>
      </w:hyperlink>
    </w:p>
    <w:p>
      <w:pPr>
        <w:pStyle w:val="TOC2"/>
        <w:tabs>
          <w:tab w:val="right" w:leader="dot" w:pos="8306"/>
        </w:tabs>
      </w:pPr>
      <w:hyperlink w:anchor="_Toc14962" w:history="1">
        <w:r>
          <w:rPr>
            <w:rFonts w:ascii="仿宋" w:eastAsia="仿宋" w:hAnsi="仿宋" w:cs="仿宋" w:hint="eastAsia"/>
            <w:lang w:eastAsia="zh-CN"/>
          </w:rPr>
          <w:t>(二)、培训与发展计划</w:t>
        </w:r>
        <w:r>
          <w:tab/>
        </w:r>
        <w:r>
          <w:fldChar w:fldCharType="begin"/>
        </w:r>
        <w:r>
          <w:instrText xml:space="preserve"> PAGEREF _Toc14962 \h </w:instrText>
        </w:r>
        <w:r>
          <w:fldChar w:fldCharType="separate"/>
        </w:r>
        <w:r>
          <w:t>30</w:t>
        </w:r>
        <w:r>
          <w:fldChar w:fldCharType="end"/>
        </w:r>
      </w:hyperlink>
    </w:p>
    <w:p>
      <w:pPr>
        <w:pStyle w:val="TOC1"/>
        <w:tabs>
          <w:tab w:val="right" w:leader="dot" w:pos="8306"/>
        </w:tabs>
      </w:pPr>
      <w:hyperlink w:anchor="_Toc2271" w:history="1">
        <w:r>
          <w:rPr>
            <w:rFonts w:ascii="仿宋" w:eastAsia="仿宋" w:hAnsi="仿宋" w:cs="仿宋" w:hint="eastAsia"/>
            <w:lang w:eastAsia="zh-CN"/>
          </w:rPr>
          <w:t>九、企业总部管理服务项目财务管理</w:t>
        </w:r>
        <w:r>
          <w:tab/>
        </w:r>
        <w:r>
          <w:fldChar w:fldCharType="begin"/>
        </w:r>
        <w:r>
          <w:instrText xml:space="preserve"> PAGEREF _Toc2271 \h </w:instrText>
        </w:r>
        <w:r>
          <w:fldChar w:fldCharType="separate"/>
        </w:r>
        <w:r>
          <w:t>30</w:t>
        </w:r>
        <w:r>
          <w:fldChar w:fldCharType="end"/>
        </w:r>
      </w:hyperlink>
    </w:p>
    <w:p>
      <w:pPr>
        <w:pStyle w:val="TOC2"/>
        <w:tabs>
          <w:tab w:val="right" w:leader="dot" w:pos="8306"/>
        </w:tabs>
      </w:pPr>
      <w:hyperlink w:anchor="_Toc29181" w:history="1">
        <w:r>
          <w:rPr>
            <w:rFonts w:ascii="仿宋" w:eastAsia="仿宋" w:hAnsi="仿宋" w:cs="仿宋" w:hint="eastAsia"/>
            <w:lang w:eastAsia="zh-CN"/>
          </w:rPr>
          <w:t>(一)、资金需求大</w:t>
        </w:r>
        <w:r>
          <w:tab/>
        </w:r>
        <w:r>
          <w:fldChar w:fldCharType="begin"/>
        </w:r>
        <w:r>
          <w:instrText xml:space="preserve"> PAGEREF _Toc29181 \h </w:instrText>
        </w:r>
        <w:r>
          <w:fldChar w:fldCharType="separate"/>
        </w:r>
        <w:r>
          <w:t>30</w:t>
        </w:r>
        <w:r>
          <w:fldChar w:fldCharType="end"/>
        </w:r>
      </w:hyperlink>
    </w:p>
    <w:p>
      <w:pPr>
        <w:pStyle w:val="TOC2"/>
        <w:tabs>
          <w:tab w:val="right" w:leader="dot" w:pos="8306"/>
        </w:tabs>
      </w:pPr>
      <w:hyperlink w:anchor="_Toc2787" w:history="1">
        <w:r>
          <w:rPr>
            <w:rFonts w:ascii="仿宋" w:eastAsia="仿宋" w:hAnsi="仿宋" w:cs="仿宋" w:hint="eastAsia"/>
            <w:lang w:eastAsia="zh-CN"/>
          </w:rPr>
          <w:t>(二)、研发周期长</w:t>
        </w:r>
        <w:r>
          <w:tab/>
        </w:r>
        <w:r>
          <w:fldChar w:fldCharType="begin"/>
        </w:r>
        <w:r>
          <w:instrText xml:space="preserve"> PAGEREF _Toc2787 \h </w:instrText>
        </w:r>
        <w:r>
          <w:fldChar w:fldCharType="separate"/>
        </w:r>
        <w:r>
          <w:t>32</w:t>
        </w:r>
        <w:r>
          <w:fldChar w:fldCharType="end"/>
        </w:r>
      </w:hyperlink>
    </w:p>
    <w:p>
      <w:pPr>
        <w:pStyle w:val="TOC2"/>
        <w:tabs>
          <w:tab w:val="right" w:leader="dot" w:pos="8306"/>
        </w:tabs>
      </w:pPr>
      <w:hyperlink w:anchor="_Toc3876" w:history="1">
        <w:r>
          <w:rPr>
            <w:rFonts w:ascii="仿宋" w:eastAsia="仿宋" w:hAnsi="仿宋" w:cs="仿宋" w:hint="eastAsia"/>
            <w:lang w:eastAsia="zh-CN"/>
          </w:rPr>
          <w:t>(三)、市场风险大</w:t>
        </w:r>
        <w:r>
          <w:tab/>
        </w:r>
        <w:r>
          <w:fldChar w:fldCharType="begin"/>
        </w:r>
        <w:r>
          <w:instrText xml:space="preserve"> PAGEREF _Toc3876 \h </w:instrText>
        </w:r>
        <w:r>
          <w:fldChar w:fldCharType="separate"/>
        </w:r>
        <w:r>
          <w:t>33</w:t>
        </w:r>
        <w:r>
          <w:fldChar w:fldCharType="end"/>
        </w:r>
      </w:hyperlink>
    </w:p>
    <w:p>
      <w:pPr>
        <w:pStyle w:val="TOC2"/>
        <w:tabs>
          <w:tab w:val="right" w:leader="dot" w:pos="8306"/>
        </w:tabs>
      </w:pPr>
      <w:hyperlink w:anchor="_Toc29305" w:history="1">
        <w:r>
          <w:rPr>
            <w:rFonts w:ascii="仿宋" w:eastAsia="仿宋" w:hAnsi="仿宋" w:cs="仿宋" w:hint="eastAsia"/>
            <w:lang w:eastAsia="zh-CN"/>
          </w:rPr>
          <w:t>(四)、利润率高</w:t>
        </w:r>
        <w:r>
          <w:tab/>
        </w:r>
        <w:r>
          <w:fldChar w:fldCharType="begin"/>
        </w:r>
        <w:r>
          <w:instrText xml:space="preserve"> PAGEREF _Toc29305 \h </w:instrText>
        </w:r>
        <w:r>
          <w:fldChar w:fldCharType="separate"/>
        </w:r>
        <w:r>
          <w:t>36</w:t>
        </w:r>
        <w:r>
          <w:fldChar w:fldCharType="end"/>
        </w:r>
      </w:hyperlink>
    </w:p>
    <w:p>
      <w:pPr>
        <w:pStyle w:val="TOC1"/>
        <w:tabs>
          <w:tab w:val="right" w:leader="dot" w:pos="8306"/>
        </w:tabs>
      </w:pPr>
      <w:hyperlink w:anchor="_Toc8544" w:history="1">
        <w:r>
          <w:rPr>
            <w:rFonts w:ascii="仿宋" w:eastAsia="仿宋" w:hAnsi="仿宋" w:cs="仿宋" w:hint="eastAsia"/>
            <w:lang w:eastAsia="zh-CN"/>
          </w:rPr>
          <w:t>十、生产安全保护</w:t>
        </w:r>
        <w:r>
          <w:tab/>
        </w:r>
        <w:r>
          <w:fldChar w:fldCharType="begin"/>
        </w:r>
        <w:r>
          <w:instrText xml:space="preserve"> PAGEREF _Toc8544 \h </w:instrText>
        </w:r>
        <w:r>
          <w:fldChar w:fldCharType="separate"/>
        </w:r>
        <w:r>
          <w:t>38</w:t>
        </w:r>
        <w:r>
          <w:fldChar w:fldCharType="end"/>
        </w:r>
      </w:hyperlink>
    </w:p>
    <w:p>
      <w:pPr>
        <w:pStyle w:val="TOC2"/>
        <w:tabs>
          <w:tab w:val="right" w:leader="dot" w:pos="8306"/>
        </w:tabs>
      </w:pPr>
      <w:hyperlink w:anchor="_Toc20071" w:history="1">
        <w:r>
          <w:rPr>
            <w:rFonts w:ascii="仿宋" w:eastAsia="仿宋" w:hAnsi="仿宋" w:cs="仿宋" w:hint="eastAsia"/>
            <w:lang w:eastAsia="zh-CN"/>
          </w:rPr>
          <w:t>(一)、消防安全</w:t>
        </w:r>
        <w:r>
          <w:tab/>
        </w:r>
        <w:r>
          <w:fldChar w:fldCharType="begin"/>
        </w:r>
        <w:r>
          <w:instrText xml:space="preserve"> PAGEREF _Toc20071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77" w:history="1">
        <w:r>
          <w:rPr>
            <w:rFonts w:ascii="仿宋" w:eastAsia="仿宋" w:hAnsi="仿宋" w:cs="仿宋" w:hint="eastAsia"/>
            <w:lang w:eastAsia="zh-CN"/>
          </w:rPr>
          <w:t>(二)、防火防爆总图布置措施</w:t>
        </w:r>
        <w:r>
          <w:tab/>
        </w:r>
        <w:r>
          <w:fldChar w:fldCharType="begin"/>
        </w:r>
        <w:r>
          <w:instrText xml:space="preserve"> PAGEREF _Toc3277 \h </w:instrText>
        </w:r>
        <w:r>
          <w:fldChar w:fldCharType="separate"/>
        </w:r>
        <w:r>
          <w:t>39</w:t>
        </w:r>
        <w:r>
          <w:fldChar w:fldCharType="end"/>
        </w:r>
      </w:hyperlink>
    </w:p>
    <w:p>
      <w:pPr>
        <w:pStyle w:val="TOC2"/>
        <w:tabs>
          <w:tab w:val="right" w:leader="dot" w:pos="8306"/>
        </w:tabs>
      </w:pPr>
      <w:hyperlink w:anchor="_Toc26910" w:history="1">
        <w:r>
          <w:rPr>
            <w:rFonts w:ascii="仿宋" w:eastAsia="仿宋" w:hAnsi="仿宋" w:cs="仿宋" w:hint="eastAsia"/>
            <w:lang w:eastAsia="zh-CN"/>
          </w:rPr>
          <w:t>(三)、自然灾害防范措施</w:t>
        </w:r>
        <w:r>
          <w:tab/>
        </w:r>
        <w:r>
          <w:fldChar w:fldCharType="begin"/>
        </w:r>
        <w:r>
          <w:instrText xml:space="preserve"> PAGEREF _Toc26910 \h </w:instrText>
        </w:r>
        <w:r>
          <w:fldChar w:fldCharType="separate"/>
        </w:r>
        <w:r>
          <w:t>40</w:t>
        </w:r>
        <w:r>
          <w:fldChar w:fldCharType="end"/>
        </w:r>
      </w:hyperlink>
    </w:p>
    <w:p>
      <w:pPr>
        <w:pStyle w:val="TOC2"/>
        <w:tabs>
          <w:tab w:val="right" w:leader="dot" w:pos="8306"/>
        </w:tabs>
      </w:pPr>
      <w:hyperlink w:anchor="_Toc5583" w:history="1">
        <w:r>
          <w:rPr>
            <w:rFonts w:ascii="仿宋" w:eastAsia="仿宋" w:hAnsi="仿宋" w:cs="仿宋" w:hint="eastAsia"/>
            <w:lang w:eastAsia="zh-CN"/>
          </w:rPr>
          <w:t>(四)、安全色及安全标志使用要求</w:t>
        </w:r>
        <w:r>
          <w:tab/>
        </w:r>
        <w:r>
          <w:fldChar w:fldCharType="begin"/>
        </w:r>
        <w:r>
          <w:instrText xml:space="preserve"> PAGEREF _Toc5583 \h </w:instrText>
        </w:r>
        <w:r>
          <w:fldChar w:fldCharType="separate"/>
        </w:r>
        <w:r>
          <w:t>41</w:t>
        </w:r>
        <w:r>
          <w:fldChar w:fldCharType="end"/>
        </w:r>
      </w:hyperlink>
    </w:p>
    <w:p>
      <w:pPr>
        <w:pStyle w:val="TOC2"/>
        <w:tabs>
          <w:tab w:val="right" w:leader="dot" w:pos="8306"/>
        </w:tabs>
      </w:pPr>
      <w:hyperlink w:anchor="_Toc29249" w:history="1">
        <w:r>
          <w:rPr>
            <w:rFonts w:ascii="仿宋" w:eastAsia="仿宋" w:hAnsi="仿宋" w:cs="仿宋" w:hint="eastAsia"/>
            <w:lang w:eastAsia="zh-CN"/>
          </w:rPr>
          <w:t>(五)、防尘防毒措施</w:t>
        </w:r>
        <w:r>
          <w:tab/>
        </w:r>
        <w:r>
          <w:fldChar w:fldCharType="begin"/>
        </w:r>
        <w:r>
          <w:instrText xml:space="preserve"> PAGEREF _Toc29249 \h </w:instrText>
        </w:r>
        <w:r>
          <w:fldChar w:fldCharType="separate"/>
        </w:r>
        <w:r>
          <w:t>42</w:t>
        </w:r>
        <w:r>
          <w:fldChar w:fldCharType="end"/>
        </w:r>
      </w:hyperlink>
    </w:p>
    <w:p>
      <w:pPr>
        <w:pStyle w:val="TOC2"/>
        <w:tabs>
          <w:tab w:val="right" w:leader="dot" w:pos="8306"/>
        </w:tabs>
      </w:pPr>
      <w:hyperlink w:anchor="_Toc32520" w:history="1">
        <w:r>
          <w:rPr>
            <w:rFonts w:ascii="仿宋" w:eastAsia="仿宋" w:hAnsi="仿宋" w:cs="仿宋" w:hint="eastAsia"/>
            <w:lang w:eastAsia="zh-CN"/>
          </w:rPr>
          <w:t>(六)、防静电、触电防护及防雷措施</w:t>
        </w:r>
        <w:r>
          <w:tab/>
        </w:r>
        <w:r>
          <w:fldChar w:fldCharType="begin"/>
        </w:r>
        <w:r>
          <w:instrText xml:space="preserve"> PAGEREF _Toc32520 \h </w:instrText>
        </w:r>
        <w:r>
          <w:fldChar w:fldCharType="separate"/>
        </w:r>
        <w:r>
          <w:t>43</w:t>
        </w:r>
        <w:r>
          <w:fldChar w:fldCharType="end"/>
        </w:r>
      </w:hyperlink>
    </w:p>
    <w:p>
      <w:pPr>
        <w:pStyle w:val="TOC2"/>
        <w:tabs>
          <w:tab w:val="right" w:leader="dot" w:pos="8306"/>
        </w:tabs>
      </w:pPr>
      <w:hyperlink w:anchor="_Toc21838" w:history="1">
        <w:r>
          <w:rPr>
            <w:rFonts w:ascii="仿宋" w:eastAsia="仿宋" w:hAnsi="仿宋" w:cs="仿宋" w:hint="eastAsia"/>
            <w:lang w:eastAsia="zh-CN"/>
          </w:rPr>
          <w:t>(七)、机械设备安全保障措施</w:t>
        </w:r>
        <w:r>
          <w:tab/>
        </w:r>
        <w:r>
          <w:fldChar w:fldCharType="begin"/>
        </w:r>
        <w:r>
          <w:instrText xml:space="preserve"> PAGEREF _Toc21838 \h </w:instrText>
        </w:r>
        <w:r>
          <w:fldChar w:fldCharType="separate"/>
        </w:r>
        <w:r>
          <w:t>45</w:t>
        </w:r>
        <w:r>
          <w:fldChar w:fldCharType="end"/>
        </w:r>
      </w:hyperlink>
    </w:p>
    <w:p>
      <w:pPr>
        <w:pStyle w:val="TOC1"/>
        <w:tabs>
          <w:tab w:val="right" w:leader="dot" w:pos="8306"/>
        </w:tabs>
      </w:pPr>
      <w:hyperlink w:anchor="_Toc29657" w:history="1">
        <w:r>
          <w:rPr>
            <w:rFonts w:ascii="仿宋" w:eastAsia="仿宋" w:hAnsi="仿宋" w:cs="仿宋" w:hint="eastAsia"/>
            <w:lang w:eastAsia="zh-CN"/>
          </w:rPr>
          <w:t>十一、企业总部管理服务项目技术管理</w:t>
        </w:r>
        <w:r>
          <w:tab/>
        </w:r>
        <w:r>
          <w:fldChar w:fldCharType="begin"/>
        </w:r>
        <w:r>
          <w:instrText xml:space="preserve"> PAGEREF _Toc29657 \h </w:instrText>
        </w:r>
        <w:r>
          <w:fldChar w:fldCharType="separate"/>
        </w:r>
        <w:r>
          <w:t>46</w:t>
        </w:r>
        <w:r>
          <w:fldChar w:fldCharType="end"/>
        </w:r>
      </w:hyperlink>
    </w:p>
    <w:p>
      <w:pPr>
        <w:pStyle w:val="TOC2"/>
        <w:tabs>
          <w:tab w:val="right" w:leader="dot" w:pos="8306"/>
        </w:tabs>
      </w:pPr>
      <w:hyperlink w:anchor="_Toc11924" w:history="1">
        <w:r>
          <w:rPr>
            <w:rFonts w:ascii="仿宋" w:eastAsia="仿宋" w:hAnsi="仿宋" w:cs="仿宋" w:hint="eastAsia"/>
            <w:lang w:eastAsia="zh-CN"/>
          </w:rPr>
          <w:t>(一)、技术方案选用方向</w:t>
        </w:r>
        <w:r>
          <w:tab/>
        </w:r>
        <w:r>
          <w:fldChar w:fldCharType="begin"/>
        </w:r>
        <w:r>
          <w:instrText xml:space="preserve"> PAGEREF _Toc11924 \h </w:instrText>
        </w:r>
        <w:r>
          <w:fldChar w:fldCharType="separate"/>
        </w:r>
        <w:r>
          <w:t>46</w:t>
        </w:r>
        <w:r>
          <w:fldChar w:fldCharType="end"/>
        </w:r>
      </w:hyperlink>
    </w:p>
    <w:p>
      <w:pPr>
        <w:pStyle w:val="TOC2"/>
        <w:tabs>
          <w:tab w:val="right" w:leader="dot" w:pos="8306"/>
        </w:tabs>
      </w:pPr>
      <w:hyperlink w:anchor="_Toc3070" w:history="1">
        <w:r>
          <w:rPr>
            <w:rFonts w:ascii="仿宋" w:eastAsia="仿宋" w:hAnsi="仿宋" w:cs="仿宋" w:hint="eastAsia"/>
            <w:lang w:eastAsia="zh-CN"/>
          </w:rPr>
          <w:t>(二)、工艺技术方案选用原则</w:t>
        </w:r>
        <w:r>
          <w:tab/>
        </w:r>
        <w:r>
          <w:fldChar w:fldCharType="begin"/>
        </w:r>
        <w:r>
          <w:instrText xml:space="preserve"> PAGEREF _Toc3070 \h </w:instrText>
        </w:r>
        <w:r>
          <w:fldChar w:fldCharType="separate"/>
        </w:r>
        <w:r>
          <w:t>48</w:t>
        </w:r>
        <w:r>
          <w:fldChar w:fldCharType="end"/>
        </w:r>
      </w:hyperlink>
    </w:p>
    <w:p>
      <w:pPr>
        <w:pStyle w:val="TOC2"/>
        <w:tabs>
          <w:tab w:val="right" w:leader="dot" w:pos="8306"/>
        </w:tabs>
      </w:pPr>
      <w:hyperlink w:anchor="_Toc6367" w:history="1">
        <w:r>
          <w:rPr>
            <w:rFonts w:ascii="仿宋" w:eastAsia="仿宋" w:hAnsi="仿宋" w:cs="仿宋" w:hint="eastAsia"/>
            <w:lang w:eastAsia="zh-CN"/>
          </w:rPr>
          <w:t>(三)、工艺技术方案要求</w:t>
        </w:r>
        <w:r>
          <w:tab/>
        </w:r>
        <w:r>
          <w:fldChar w:fldCharType="begin"/>
        </w:r>
        <w:r>
          <w:instrText xml:space="preserve"> PAGEREF _Toc6367 \h </w:instrText>
        </w:r>
        <w:r>
          <w:fldChar w:fldCharType="separate"/>
        </w:r>
        <w:r>
          <w:t>50</w:t>
        </w:r>
        <w:r>
          <w:fldChar w:fldCharType="end"/>
        </w:r>
      </w:hyperlink>
    </w:p>
    <w:p>
      <w:pPr>
        <w:pStyle w:val="TOC1"/>
        <w:tabs>
          <w:tab w:val="right" w:leader="dot" w:pos="8306"/>
        </w:tabs>
      </w:pPr>
      <w:hyperlink w:anchor="_Toc22797" w:history="1">
        <w:r>
          <w:rPr>
            <w:rFonts w:ascii="仿宋" w:eastAsia="仿宋" w:hAnsi="仿宋" w:cs="仿宋" w:hint="eastAsia"/>
            <w:lang w:eastAsia="zh-CN"/>
          </w:rPr>
          <w:t>十二、企业总部管理服务项目创新与研发</w:t>
        </w:r>
        <w:r>
          <w:tab/>
        </w:r>
        <w:r>
          <w:fldChar w:fldCharType="begin"/>
        </w:r>
        <w:r>
          <w:instrText xml:space="preserve"> PAGEREF _Toc22797 \h </w:instrText>
        </w:r>
        <w:r>
          <w:fldChar w:fldCharType="separate"/>
        </w:r>
        <w:r>
          <w:t>52</w:t>
        </w:r>
        <w:r>
          <w:fldChar w:fldCharType="end"/>
        </w:r>
      </w:hyperlink>
    </w:p>
    <w:p>
      <w:pPr>
        <w:pStyle w:val="TOC2"/>
        <w:tabs>
          <w:tab w:val="right" w:leader="dot" w:pos="8306"/>
        </w:tabs>
      </w:pPr>
      <w:hyperlink w:anchor="_Toc8577" w:history="1">
        <w:r>
          <w:rPr>
            <w:rFonts w:ascii="仿宋" w:eastAsia="仿宋" w:hAnsi="仿宋" w:cs="仿宋" w:hint="eastAsia"/>
            <w:lang w:eastAsia="zh-CN"/>
          </w:rPr>
          <w:t>(一)、创新策略与方向</w:t>
        </w:r>
        <w:r>
          <w:tab/>
        </w:r>
        <w:r>
          <w:fldChar w:fldCharType="begin"/>
        </w:r>
        <w:r>
          <w:instrText xml:space="preserve"> PAGEREF _Toc8577 \h </w:instrText>
        </w:r>
        <w:r>
          <w:fldChar w:fldCharType="separate"/>
        </w:r>
        <w:r>
          <w:t>52</w:t>
        </w:r>
        <w:r>
          <w:fldChar w:fldCharType="end"/>
        </w:r>
      </w:hyperlink>
    </w:p>
    <w:p>
      <w:pPr>
        <w:pStyle w:val="TOC2"/>
        <w:tabs>
          <w:tab w:val="right" w:leader="dot" w:pos="8306"/>
        </w:tabs>
      </w:pPr>
      <w:hyperlink w:anchor="_Toc13530" w:history="1">
        <w:r>
          <w:rPr>
            <w:rFonts w:ascii="仿宋" w:eastAsia="仿宋" w:hAnsi="仿宋" w:cs="仿宋" w:hint="eastAsia"/>
            <w:lang w:eastAsia="zh-CN"/>
          </w:rPr>
          <w:t>(二)、研发规划与投入</w:t>
        </w:r>
        <w:r>
          <w:tab/>
        </w:r>
        <w:r>
          <w:fldChar w:fldCharType="begin"/>
        </w:r>
        <w:r>
          <w:instrText xml:space="preserve"> PAGEREF _Toc13530 \h </w:instrText>
        </w:r>
        <w:r>
          <w:fldChar w:fldCharType="separate"/>
        </w:r>
        <w:r>
          <w:t>54</w:t>
        </w:r>
        <w:r>
          <w:fldChar w:fldCharType="end"/>
        </w:r>
      </w:hyperlink>
    </w:p>
    <w:p>
      <w:pPr>
        <w:pStyle w:val="TOC1"/>
        <w:tabs>
          <w:tab w:val="right" w:leader="dot" w:pos="8306"/>
        </w:tabs>
      </w:pPr>
      <w:hyperlink w:anchor="_Toc23968" w:history="1">
        <w:r>
          <w:rPr>
            <w:rFonts w:ascii="仿宋" w:eastAsia="仿宋" w:hAnsi="仿宋" w:cs="仿宋" w:hint="eastAsia"/>
            <w:lang w:eastAsia="zh-CN"/>
          </w:rPr>
          <w:t>十三、企业总部管理服务项目工程方案分析</w:t>
        </w:r>
        <w:r>
          <w:tab/>
        </w:r>
        <w:r>
          <w:fldChar w:fldCharType="begin"/>
        </w:r>
        <w:r>
          <w:instrText xml:space="preserve"> PAGEREF _Toc23968 \h </w:instrText>
        </w:r>
        <w:r>
          <w:fldChar w:fldCharType="separate"/>
        </w:r>
        <w:r>
          <w:t>56</w:t>
        </w:r>
        <w:r>
          <w:fldChar w:fldCharType="end"/>
        </w:r>
      </w:hyperlink>
    </w:p>
    <w:p>
      <w:pPr>
        <w:pStyle w:val="TOC2"/>
        <w:tabs>
          <w:tab w:val="right" w:leader="dot" w:pos="8306"/>
        </w:tabs>
      </w:pPr>
      <w:hyperlink w:anchor="_Toc15" w:history="1">
        <w:r>
          <w:rPr>
            <w:rFonts w:ascii="仿宋" w:eastAsia="仿宋" w:hAnsi="仿宋" w:cs="仿宋" w:hint="eastAsia"/>
            <w:lang w:eastAsia="zh-CN"/>
          </w:rPr>
          <w:t>(一)、建筑工程设计原则</w:t>
        </w:r>
        <w:r>
          <w:tab/>
        </w:r>
        <w:r>
          <w:fldChar w:fldCharType="begin"/>
        </w:r>
        <w:r>
          <w:instrText xml:space="preserve"> PAGEREF _Toc15 \h </w:instrText>
        </w:r>
        <w:r>
          <w:fldChar w:fldCharType="separate"/>
        </w:r>
        <w:r>
          <w:t>56</w:t>
        </w:r>
        <w:r>
          <w:fldChar w:fldCharType="end"/>
        </w:r>
      </w:hyperlink>
    </w:p>
    <w:p>
      <w:pPr>
        <w:pStyle w:val="TOC2"/>
        <w:tabs>
          <w:tab w:val="right" w:leader="dot" w:pos="8306"/>
        </w:tabs>
      </w:pPr>
      <w:hyperlink w:anchor="_Toc13038" w:history="1">
        <w:r>
          <w:rPr>
            <w:rFonts w:ascii="仿宋" w:eastAsia="仿宋" w:hAnsi="仿宋" w:cs="仿宋" w:hint="eastAsia"/>
            <w:lang w:eastAsia="zh-CN"/>
          </w:rPr>
          <w:t>(二)、土建工程建设指标</w:t>
        </w:r>
        <w:r>
          <w:tab/>
        </w:r>
        <w:r>
          <w:fldChar w:fldCharType="begin"/>
        </w:r>
        <w:r>
          <w:instrText xml:space="preserve"> PAGEREF _Toc13038 \h </w:instrText>
        </w:r>
        <w:r>
          <w:fldChar w:fldCharType="separate"/>
        </w:r>
        <w:r>
          <w:t>59</w:t>
        </w:r>
        <w:r>
          <w:fldChar w:fldCharType="end"/>
        </w:r>
      </w:hyperlink>
    </w:p>
    <w:p>
      <w:pPr>
        <w:pStyle w:val="TOC1"/>
        <w:tabs>
          <w:tab w:val="right" w:leader="dot" w:pos="8306"/>
        </w:tabs>
      </w:pPr>
      <w:hyperlink w:anchor="_Toc14973" w:history="1">
        <w:r>
          <w:rPr>
            <w:rFonts w:ascii="仿宋" w:eastAsia="仿宋" w:hAnsi="仿宋" w:cs="仿宋" w:hint="eastAsia"/>
            <w:lang w:eastAsia="zh-CN"/>
          </w:rPr>
          <w:t>十四、质量管理体系</w:t>
        </w:r>
        <w:r>
          <w:tab/>
        </w:r>
        <w:r>
          <w:fldChar w:fldCharType="begin"/>
        </w:r>
        <w:r>
          <w:instrText xml:space="preserve"> PAGEREF _Toc14973 \h </w:instrText>
        </w:r>
        <w:r>
          <w:fldChar w:fldCharType="separate"/>
        </w:r>
        <w:r>
          <w:t>61</w:t>
        </w:r>
        <w:r>
          <w:fldChar w:fldCharType="end"/>
        </w:r>
      </w:hyperlink>
    </w:p>
    <w:p>
      <w:pPr>
        <w:pStyle w:val="TOC2"/>
        <w:tabs>
          <w:tab w:val="right" w:leader="dot" w:pos="8306"/>
        </w:tabs>
      </w:pPr>
      <w:hyperlink w:anchor="_Toc14141" w:history="1">
        <w:r>
          <w:rPr>
            <w:rFonts w:ascii="仿宋" w:eastAsia="仿宋" w:hAnsi="仿宋" w:cs="仿宋" w:hint="eastAsia"/>
            <w:lang w:eastAsia="zh-CN"/>
          </w:rPr>
          <w:t>(一)、质量目标与方针</w:t>
        </w:r>
        <w:r>
          <w:tab/>
        </w:r>
        <w:r>
          <w:fldChar w:fldCharType="begin"/>
        </w:r>
        <w:r>
          <w:instrText xml:space="preserve"> PAGEREF _Toc14141 \h </w:instrText>
        </w:r>
        <w:r>
          <w:fldChar w:fldCharType="separate"/>
        </w:r>
        <w:r>
          <w:t>61</w:t>
        </w:r>
        <w:r>
          <w:fldChar w:fldCharType="end"/>
        </w:r>
      </w:hyperlink>
    </w:p>
    <w:p>
      <w:pPr>
        <w:pStyle w:val="TOC2"/>
        <w:tabs>
          <w:tab w:val="right" w:leader="dot" w:pos="8306"/>
        </w:tabs>
      </w:pPr>
      <w:hyperlink w:anchor="_Toc27371" w:history="1">
        <w:r>
          <w:rPr>
            <w:rFonts w:ascii="仿宋" w:eastAsia="仿宋" w:hAnsi="仿宋" w:cs="仿宋" w:hint="eastAsia"/>
            <w:lang w:eastAsia="zh-CN"/>
          </w:rPr>
          <w:t>(二)、质量管理责任</w:t>
        </w:r>
        <w:r>
          <w:tab/>
        </w:r>
        <w:r>
          <w:fldChar w:fldCharType="begin"/>
        </w:r>
        <w:r>
          <w:instrText xml:space="preserve"> PAGEREF _Toc27371 \h </w:instrText>
        </w:r>
        <w:r>
          <w:fldChar w:fldCharType="separate"/>
        </w:r>
        <w:r>
          <w:t>62</w:t>
        </w:r>
        <w:r>
          <w:fldChar w:fldCharType="end"/>
        </w:r>
      </w:hyperlink>
    </w:p>
    <w:p>
      <w:pPr>
        <w:pStyle w:val="TOC2"/>
        <w:tabs>
          <w:tab w:val="right" w:leader="dot" w:pos="8306"/>
        </w:tabs>
      </w:pPr>
      <w:hyperlink w:anchor="_Toc25990" w:history="1">
        <w:r>
          <w:rPr>
            <w:rFonts w:ascii="仿宋" w:eastAsia="仿宋" w:hAnsi="仿宋" w:cs="仿宋" w:hint="eastAsia"/>
            <w:lang w:eastAsia="zh-CN"/>
          </w:rPr>
          <w:t>(三)、质量管理体系文件</w:t>
        </w:r>
        <w:r>
          <w:tab/>
        </w:r>
        <w:r>
          <w:fldChar w:fldCharType="begin"/>
        </w:r>
        <w:r>
          <w:instrText xml:space="preserve"> PAGEREF _Toc25990 \h </w:instrText>
        </w:r>
        <w:r>
          <w:fldChar w:fldCharType="separate"/>
        </w:r>
        <w:r>
          <w:t>63</w:t>
        </w:r>
        <w:r>
          <w:fldChar w:fldCharType="end"/>
        </w:r>
      </w:hyperlink>
    </w:p>
    <w:p>
      <w:pPr>
        <w:pStyle w:val="TOC2"/>
        <w:tabs>
          <w:tab w:val="right" w:leader="dot" w:pos="8306"/>
        </w:tabs>
      </w:pPr>
      <w:hyperlink w:anchor="_Toc7266" w:history="1">
        <w:r>
          <w:rPr>
            <w:rFonts w:ascii="仿宋" w:eastAsia="仿宋" w:hAnsi="仿宋" w:cs="仿宋" w:hint="eastAsia"/>
            <w:lang w:eastAsia="zh-CN"/>
          </w:rPr>
          <w:t>(四)、质量培训与教育</w:t>
        </w:r>
        <w:r>
          <w:tab/>
        </w:r>
        <w:r>
          <w:fldChar w:fldCharType="begin"/>
        </w:r>
        <w:r>
          <w:instrText xml:space="preserve"> PAGEREF _Toc7266 \h </w:instrText>
        </w:r>
        <w:r>
          <w:fldChar w:fldCharType="separate"/>
        </w:r>
        <w:r>
          <w:t>65</w:t>
        </w:r>
        <w:r>
          <w:fldChar w:fldCharType="end"/>
        </w:r>
      </w:hyperlink>
    </w:p>
    <w:p>
      <w:pPr>
        <w:pStyle w:val="TOC2"/>
        <w:tabs>
          <w:tab w:val="right" w:leader="dot" w:pos="8306"/>
        </w:tabs>
      </w:pPr>
      <w:hyperlink w:anchor="_Toc1960" w:history="1">
        <w:r>
          <w:rPr>
            <w:rFonts w:ascii="仿宋" w:eastAsia="仿宋" w:hAnsi="仿宋" w:cs="仿宋" w:hint="eastAsia"/>
            <w:lang w:eastAsia="zh-CN"/>
          </w:rPr>
          <w:t>(五)、质量审核与评价</w:t>
        </w:r>
        <w:r>
          <w:tab/>
        </w:r>
        <w:r>
          <w:fldChar w:fldCharType="begin"/>
        </w:r>
        <w:r>
          <w:instrText xml:space="preserve"> PAGEREF _Toc1960 \h </w:instrText>
        </w:r>
        <w:r>
          <w:fldChar w:fldCharType="separate"/>
        </w:r>
        <w:r>
          <w:t>66</w:t>
        </w:r>
        <w:r>
          <w:fldChar w:fldCharType="end"/>
        </w:r>
      </w:hyperlink>
    </w:p>
    <w:p>
      <w:pPr>
        <w:pStyle w:val="TOC2"/>
        <w:tabs>
          <w:tab w:val="right" w:leader="dot" w:pos="8306"/>
        </w:tabs>
      </w:pPr>
      <w:hyperlink w:anchor="_Toc14593" w:history="1">
        <w:r>
          <w:rPr>
            <w:rFonts w:ascii="仿宋" w:eastAsia="仿宋" w:hAnsi="仿宋" w:cs="仿宋" w:hint="eastAsia"/>
            <w:lang w:eastAsia="zh-CN"/>
          </w:rPr>
          <w:t>(六)、不符合与纠正措施</w:t>
        </w:r>
        <w:r>
          <w:tab/>
        </w:r>
        <w:r>
          <w:fldChar w:fldCharType="begin"/>
        </w:r>
        <w:r>
          <w:instrText xml:space="preserve"> PAGEREF _Toc14593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38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2705"/>
      <w:r>
        <w:rPr>
          <w:rFonts w:ascii="仿宋" w:eastAsia="仿宋" w:hAnsi="仿宋" w:cs="仿宋" w:hint="eastAsia"/>
          <w:sz w:val="28"/>
          <w:lang w:eastAsia="zh-CN"/>
        </w:rPr>
        <w:t>一、企业总部管理服务项目建设背景及必要性分析</w:t>
      </w:r>
      <w:bookmarkEnd w:id="2"/>
    </w:p>
    <w:p>
      <w:pPr>
        <w:pStyle w:val="Heading2"/>
        <w:rPr>
          <w:rFonts w:ascii="仿宋" w:eastAsia="仿宋" w:hAnsi="仿宋" w:cs="仿宋" w:hint="eastAsia"/>
          <w:lang w:eastAsia="zh-CN"/>
        </w:rPr>
      </w:pPr>
      <w:bookmarkStart w:id="3" w:name="_Toc23304"/>
      <w:r>
        <w:rPr>
          <w:rFonts w:ascii="仿宋" w:eastAsia="仿宋" w:hAnsi="仿宋" w:cs="仿宋" w:hint="eastAsia"/>
          <w:lang w:eastAsia="zh-CN"/>
        </w:rPr>
        <w:t>(一)、企业总部管理服务项目背景分析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企业总部管理服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企业总部管理服务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企业总部管理服务项目在这个潮流中的定位。同时，我们将关注行业内涌现的新兴机遇，以便企业总部管理服务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企业总部管理服务项目提供了强大的发展动力。我们将聚焦于行业内最新的技术发展趋势，包括但不限于人工智能、大数据分析、物联网等领域。通过深度的技术研究，我们将确保企业总部管理服务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企业总部管理服务项目发展的源泉。我们将投入更多的精力对市场需求进行深入剖析，超越表面的需求，深入挖掘潜在的市场痛点和机遇。通过对市场需求的细致了解，企业总部管理服务项目将更有针对性地设计解决方案，满足市场的多样化需求，从而更好地促进企业总部管理服务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企业总部管理服务项目战略至关重要。我们将对竞争态势进行更为深入的分析，包括但不限于市场份额、产品特点、客户满意度等多个维度。通过深度的竞争分析，企业总部管理服务项目将能够更准确地把握市场脉搏，制定具有竞争力的企业总部管理服务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企业总部管理服务项目的发展具有直接的影响。我们将进行更为全面的法规和政策分析，了解行业发展中的潜在法律风险和合规挑战。通过充分了解和遵守相关法规，企业总部管理服务项目将确保在法律框架内合法合规运营，为企业总部管理服务项目的稳健发展提供有力支持。</w:t>
      </w:r>
    </w:p>
    <w:p>
      <w:pPr>
        <w:pStyle w:val="Heading2"/>
        <w:ind w:firstLine="560" w:firstLineChars="200"/>
        <w:rPr>
          <w:rFonts w:ascii="仿宋" w:eastAsia="仿宋" w:hAnsi="仿宋" w:cs="仿宋" w:hint="eastAsia"/>
          <w:sz w:val="28"/>
          <w:lang w:eastAsia="zh-CN"/>
        </w:rPr>
      </w:pPr>
      <w:bookmarkStart w:id="4" w:name="_Toc27347"/>
      <w:r>
        <w:rPr>
          <w:rFonts w:ascii="仿宋" w:eastAsia="仿宋" w:hAnsi="仿宋" w:cs="仿宋" w:hint="eastAsia"/>
          <w:sz w:val="28"/>
          <w:lang w:eastAsia="zh-CN"/>
        </w:rPr>
        <w:t>(二)、企业总部管理服务项目建设必要性分析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企业总部管理服务项目建设的迫切性源于对行业发展趋势的深刻洞察。我们正处于一个行业变革的时代，科技创新、数字化转型成为企业发展的关键动力。企业总部管理服务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企业总部管理服务项目建设不仅仅是为了跟上潮流，更是为了通过技术创新推动企业的持续发展。通过引入先进的技术和解决方案，企业总部管理服务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企业总部管理服务项目的建设成为必然选择，通过提高产品质量、拓展服务领域，从而在竞争中获得更多的机会。企业总部管理服务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企业总部管理服务项目建设的必要性体现在对客户需求更精准的满足。通过企业总部管理服务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企业总部管理服务项目建设的背后是对企业持续创新的追求。只有通过不断创新，企业才能在竞争中立于不败之地。企业总部管理服务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8787"/>
      <w:r>
        <w:rPr>
          <w:rFonts w:ascii="仿宋" w:eastAsia="仿宋" w:hAnsi="仿宋" w:cs="仿宋" w:hint="eastAsia"/>
          <w:sz w:val="28"/>
          <w:lang w:eastAsia="zh-CN"/>
        </w:rPr>
        <w:t>二、企业总部管理服务项目文档管理</w:t>
      </w:r>
      <w:bookmarkEnd w:id="5"/>
    </w:p>
    <w:p>
      <w:pPr>
        <w:pStyle w:val="Heading2"/>
        <w:rPr>
          <w:rFonts w:ascii="仿宋" w:eastAsia="仿宋" w:hAnsi="仿宋" w:cs="仿宋" w:hint="eastAsia"/>
          <w:lang w:eastAsia="zh-CN"/>
        </w:rPr>
      </w:pPr>
      <w:bookmarkStart w:id="6" w:name="_Toc5183"/>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企业总部管理服务项目高度重视文档的质量和准确性，以支持企业总部管理服务项目的各项活动和决策。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企业总部管理服务项目文档的编制始于企业总部管理服务项目计划的初期，我们制定了详细的文档编制计划，明确了每个文档的内容、格式和编写责任人。在企业总部管理服务项目启动阶段，我们首先编制了企业总部管理服务项目章程，明确定义了企业总部管理服务项目的目标、范围、风险等关键要素。随后，企业总部管理服务项目团队根据计划陆续编制了需求文档、设计文档、测试文档等各类文档，确保企业总部管理服务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企业总部管理服务项目管理中的重要环节，旨在确保企业总部管理服务项目文档符合质量标准和企业总部管理服务项目需求。在企业总部管理服务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企业总部管理服务项目相关利益方和专业领域的专家对文档进行独立审查。这有助于获取更全面、客观的反馈，确保企业总部管理服务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企业总部管理服务项目在文档编制与审查方面建立了严格的管理机制，通过规范的流程和多维度的审查，确保企业总部管理服务项目文档的质量、准确性和可靠性，为企业总部管理服务项目的顺利推进提供了有力支持。</w:t>
      </w:r>
    </w:p>
    <w:p>
      <w:pPr>
        <w:pStyle w:val="Heading2"/>
        <w:ind w:firstLine="560" w:firstLineChars="200"/>
        <w:rPr>
          <w:rFonts w:ascii="仿宋" w:eastAsia="仿宋" w:hAnsi="仿宋" w:cs="仿宋" w:hint="eastAsia"/>
          <w:sz w:val="28"/>
          <w:lang w:eastAsia="zh-CN"/>
        </w:rPr>
      </w:pPr>
      <w:bookmarkStart w:id="7" w:name="_Toc20420"/>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在企业总部管理服务项目中，我们致力于优化文档发布与分发过程，以确保信息的高效传递和团队间协作的顺畅进行。以下是我们采取的关键优化策略：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我们通过多渠道发布文档，包括电子邮件、企业总部管理服务项目管理平台、内部网站等，以满足不同团队成员的偏好和需求。多渠道发布确保了信息的全面覆盖。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我们采用了精细的权限控制，确保只有授权人员可以访问敏感信息。这种安全措施保护了企业总部管理服务项目文档的机密性，防止了未经授权的信息泄露。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6567"/>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文档存档与归档是企业总部管理服务项目生命周期中一个至关重要的环节，直接关系到企业总部管理服务项目信息的长期保存和历史记录的完整性。在企业总部管理服务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13084"/>
      <w:r>
        <w:rPr>
          <w:rFonts w:ascii="仿宋" w:eastAsia="仿宋" w:hAnsi="仿宋" w:cs="仿宋" w:hint="eastAsia"/>
          <w:sz w:val="28"/>
          <w:lang w:eastAsia="zh-CN"/>
        </w:rPr>
        <w:t>三、企业总部管理服务项目概论</w:t>
      </w:r>
      <w:bookmarkEnd w:id="9"/>
    </w:p>
    <w:p>
      <w:pPr>
        <w:pStyle w:val="Heading2"/>
        <w:rPr>
          <w:rFonts w:ascii="仿宋" w:eastAsia="仿宋" w:hAnsi="仿宋" w:cs="仿宋" w:hint="eastAsia"/>
          <w:lang w:eastAsia="zh-CN"/>
        </w:rPr>
      </w:pPr>
      <w:bookmarkStart w:id="10" w:name="_Toc31762"/>
      <w:r>
        <w:rPr>
          <w:rFonts w:ascii="仿宋" w:eastAsia="仿宋" w:hAnsi="仿宋" w:cs="仿宋" w:hint="eastAsia"/>
          <w:lang w:eastAsia="zh-CN"/>
        </w:rPr>
        <w:t>(一)、企业总部管理服务项目概况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企业总部管理服务项目的起源追溯至对市场的深入洞察。市场的不断演变与变革为企业总部管理服务项目提供了难得的机遇。当前市场存在的需求缺口和变革的大环境共同构成了企业总部管理服务项目的背景。这个企业总部管理服务项目旨在充分利用市场机遇，填补行业中尚未满足的需求，为客户提供全新的解决方案。市场的变革和需求的增长使得这个企业总部管理服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企业总部管理服务项目名称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企业总部管理服务项目正式命名为企业总部管理服务。这个名称不仅仅是一个标识，更代表了企业总部管理服务项目的核心理念和愿景。它蕴含着企业总部管理服务项目所要解决问题的关键字，具有强烈的表达和辨识度，为企业总部管理服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企业总部管理服务项目目标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企业总部管理服务项目的核心目标是提供一种全新、高效的解决方案，满足客户日益增长的需求。企业总部管理服务项目追求的不仅仅是满足市场需求，更是在市场中获得卓越的竞争优势。通过不断提升产品或服务的质量和创新水平，企业总部管理服务项目旨在成为行业中的领军者。</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1.4 企业总部管理服务项目范围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企业总部管理服务项目全面涵盖了产品研发、制造、市场推广和售后服务，确保从产品设计到最终用户体验的全方位关注。这一全面的企业总部管理服务项目范围是为了确保企业总部管理服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企业总部管理服务项目时间表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企业总部管理服务项目计划在未来18个月内完成，包括研发、测试、市场试点和正式推出等不同阶段。这个时间表的合理设计是为了确保企业总部管理服务项目各个阶段的顺利推进，以便按时交付高质量的成果。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企业总部管理服务项目预算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企业总部管理服务项目总预算估算为XX百万美元，主要分配在研发、市场推广、人员培训和运营等方面。这一充足的预算为企业总部管理服务项目提供了充足的资源，确保企业总部管理服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企业总部管理服务项目风险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企业总部管理服务项目可能面临的风险包括市场接受度低、技术难题、竞争激烈等。企业总部管理服务项目团队已经制定了相应的风险应对计划，通过前瞻性的风险管理，确保企业总部管理服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企业总部管理服务项目团队</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企业总部管理服务项目汇聚了一支经验丰富、多领域专业素养的核心团队，确保企业总部管理服务项目在各个方面都能拥有高水平的执行力。团队的协同作战是企业总部管理服务项目成功的关键因素之一。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企业总部管理服务项目背景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企业总部管理服务项目的背景根植于市场对更高效、创新产品的渴望，同时也受到科技发展对行业格局的深刻改变的影响。这为企业总部管理服务项目提供了广阔的发展空间和市场需求。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企业总部管理服务项目现状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截至目前，企业总部管理服务项目已完成市场调研和技术验证，取得了初步的成功。这为企业总部管理服务项目在未来的发展奠定了坚实的基础，为更远大的目标打下了坚实的基石。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12582"/>
      <w:r>
        <w:rPr>
          <w:rFonts w:ascii="仿宋" w:eastAsia="仿宋" w:hAnsi="仿宋" w:cs="仿宋" w:hint="eastAsia"/>
          <w:sz w:val="28"/>
          <w:lang w:eastAsia="zh-CN"/>
        </w:rPr>
        <w:t>(二)、企业总部管理服务项目目标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企业总部管理服务项目首要业务目标是在市场中占据有利地位，实现产品/服务的成功推广和销售。通过不断提升产品质量、创新性，企业总部管理服务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在科技迅速发展的时代，企业总部管理服务项目着眼于技术创新。通过持续的研发和技术升级，企业总部管理服务项目旨在推出更具创新性的产品或服务，以满足市场对新鲜、先进解决方案的需求。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企业总部管理服务项目设定了客户满意度目标。通过提供卓越的产品质量和优质的客户服务，企业总部管理服务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企业总部管理服务项目注重社会责任和可持续发展。通过实施环保、社会责任企业总部管理服务项目，企业总部管理服务项目致力于在经济发展的同时保护环境，促进社会公平，实现可持续经营。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企业总部管理服务项目的团队是实现目标的核心驱动力。因此，企业总部管理服务项目设定了团队发展目标，包括提升团队成员的专业技能、培养领导力，以及搭建协同高效的团队工作氛围。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12855"/>
      <w:r>
        <w:rPr>
          <w:rFonts w:ascii="仿宋" w:eastAsia="仿宋" w:hAnsi="仿宋" w:cs="仿宋" w:hint="eastAsia"/>
          <w:sz w:val="28"/>
          <w:lang w:eastAsia="zh-CN"/>
        </w:rPr>
        <w:t>(三)、企业总部管理服务项目提出的理由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企业总部管理服务项目提出的理由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企业总部管理服务项目的提出源于对市场机遇的深刻洞察。当前市场中存在的需求缺口和行业发展趋势表明，有巨大的商业机会等待被开发。通过准确捕捉市场机遇，企业总部管理服务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企业总部管理服务项目的理念基于对技术创新的信仰。通过持续的研发和技术投入，企业总部管理服务项目有望推出更具创新性的产品或服务。在科技飞速发展的当下，企业总部管理服务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企业总部管理服务项目的提出是为了增强企业的行业竞争力。通过提升产品或服务的质量和独特性，企业总部管理服务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企业总部管理服务项目响应了消费者需求的变化。随着社会和科技的不断发展，消费者对产品和服务的需求也在发生变化。通过深入了解并及时回应消费者的新需求，企业总部管理服务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企业总部管理服务项目的提出是企业战略发展规划的一部分。在面对日益激烈的市场竞争和不断变化的商业环境中，企业总部管理服务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企业总部管理服务项目的提出不仅仅是基于商业考量，还注重社会责任。通过推出环保、社会责任等方面的企业总部管理服务项目，企业总部管理服务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企业总部管理服务项目的提出反映了对利益相关者期望的关注。包括客户、员工、投资者等利益相关者在企业发展中都有着各自的期望，企业总部管理服务项目力求在满足这些期望的同时，取得更大的共赢。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7565"/>
      <w:r>
        <w:rPr>
          <w:rFonts w:ascii="仿宋" w:eastAsia="仿宋" w:hAnsi="仿宋" w:cs="仿宋" w:hint="eastAsia"/>
          <w:sz w:val="28"/>
          <w:lang w:eastAsia="zh-CN"/>
        </w:rPr>
        <w:t>(四)、企业总部管理服务项目意义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在实施企业总部管理服务项目的过程中，我们不仅仅是在追逐商业成功，更是为企业和社会的多个层面创造了深远的意义。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企业总部管理服务项目的首要意义在于提升企业的市场竞争力。通过持续的创新和对产品质量的高标准要求，企业总部管理服务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企业总部管理服务项目的推进将促使行业技术水平的提升。通过引入先进技术和创新性解决方案，企业总部管理服务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企业总部管理服务项目不仅创造了大量就业机会，提高了就业水平，还注重社会责任和环保。通过参与社会公益事业和推动环保企业总部管理服务项目，企业总部管理服务项目为社会贡献了一份力量，体现了企业对社会的积极回馈。</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综合而言，企业总部管理服务项目意义重大，不仅推动了企业的发展，也为行业和社会的进步贡献了积极力量。这是一个全面而深刻的影响，将在未来产生可持续的正面效应。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24992"/>
      <w:r>
        <w:rPr>
          <w:rFonts w:ascii="仿宋" w:eastAsia="仿宋" w:hAnsi="仿宋" w:cs="仿宋" w:hint="eastAsia"/>
          <w:sz w:val="28"/>
          <w:lang w:eastAsia="zh-CN"/>
        </w:rPr>
        <w:t>(五)、企业总部管理服务项目背景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在当今迅猛发展的商业环境中，企业总部管理服务项目的动因根植于对多方面因素的审慎考量。这个企业总部管理服务项目的提出并非孤立的决策，而是对企业所处背景深入思考的产物。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企业总部管理服务项目背后的首要原因。科技的迅速发展和全球市场的快速变化使得企业必须灵活应对。企业总部管理服务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竞争的激烈程度也是企业总部管理服务项目背景中不可忽视的一环。企业需要在激烈竞争中脱颖而出，为此，企业总部管理服务项目致力于打破常规，提供独特的价值主张，以吸引客户并确保市场份额的增长。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技术的迅速发展为企业带来了机遇与挑战。作为企业总部管理服务项目启动的背景之一，对新兴技术的应用将有助于提升企业的技术水平，使其在不断演进的商业环境中保持竞争优势。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此外，社会对企业责任的期望也在逐渐升高。企业总部管理服务项目充分融入了社会责任的理念，通过可持续经营和社会公益企业总部管理服务项目，企图为社会贡献一份力量，在商业成功的同时关注社会价值。</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https://d.book118.com/036012142103010103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企业总部管理服务项目规划设计蓝图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企业总部管理服务项目规划设计蓝图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企业总部管理服务项目规划设计蓝图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企业总部管理服务项目规划设计蓝图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企业总部管理服务项目规划设计蓝图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企业总部管理服务项目规划设计蓝图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企业总部管理服务项目规划设计蓝图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企业总部管理服务项目规划设计蓝图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企业总部管理服务项目规划设计蓝图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企业总部管理服务项目规划设计蓝图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企业总部管理服务项目规划设计蓝图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企业总部管理服务项目规划设计蓝图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企业总部管理服务项目规划设计蓝图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企业总部管理服务项目规划设计蓝图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企业总部管理服务项目规划设计蓝图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企业总部管理服务项目规划设计蓝图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企业总部管理服务项目规划设计蓝图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E6F6909"/>
    <w:rsid w:val="0E6F690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36012142103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2024-03-06T18:18:00Z</dcterms:created>
  <dcterms:modified xsi:type="dcterms:W3CDTF">2024-03-06T18:18:29Z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40CAC69C09EE48A69D98726131416A44_11</vt:lpwstr>
  </property>
  <property fmtid="{D5CDD505-2E9C-101B-9397-08002B2CF9AE}" pid="3" name="KSOProductBuildVer">
    <vt:lpwstr>2052-12.1.0.16388</vt:lpwstr>
  </property>
</Properties>
</file>