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LED工业照明产品项目规划设计方案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3" w:history="1">
        <w:r>
          <w:rPr>
            <w:rFonts w:ascii="仿宋" w:eastAsia="仿宋" w:hAnsi="仿宋" w:cs="仿宋" w:hint="eastAsia"/>
            <w:lang w:eastAsia="zh-CN"/>
          </w:rPr>
          <w:t>概论</w:t>
        </w:r>
        <w:r>
          <w:tab/>
        </w:r>
        <w:r>
          <w:fldChar w:fldCharType="begin"/>
        </w:r>
        <w:r>
          <w:instrText xml:space="preserve"> PAGEREF _Toc18073 \h </w:instrText>
        </w:r>
        <w:r>
          <w:fldChar w:fldCharType="separate"/>
        </w:r>
        <w:r>
          <w:t>3</w:t>
        </w:r>
        <w:r>
          <w:fldChar w:fldCharType="end"/>
        </w:r>
      </w:hyperlink>
    </w:p>
    <w:p>
      <w:pPr>
        <w:pStyle w:val="TOC1"/>
        <w:tabs>
          <w:tab w:val="right" w:leader="dot" w:pos="8306"/>
        </w:tabs>
      </w:pPr>
      <w:hyperlink w:anchor="_Toc22389" w:history="1">
        <w:r>
          <w:rPr>
            <w:rFonts w:ascii="仿宋" w:eastAsia="仿宋" w:hAnsi="仿宋" w:cs="仿宋" w:hint="eastAsia"/>
            <w:lang w:eastAsia="zh-CN"/>
          </w:rPr>
          <w:t>一、市场分析、调研</w:t>
        </w:r>
        <w:r>
          <w:tab/>
        </w:r>
        <w:r>
          <w:fldChar w:fldCharType="begin"/>
        </w:r>
        <w:r>
          <w:instrText xml:space="preserve"> PAGEREF _Toc22389 \h </w:instrText>
        </w:r>
        <w:r>
          <w:fldChar w:fldCharType="separate"/>
        </w:r>
        <w:r>
          <w:t>3</w:t>
        </w:r>
        <w:r>
          <w:fldChar w:fldCharType="end"/>
        </w:r>
      </w:hyperlink>
    </w:p>
    <w:p>
      <w:pPr>
        <w:pStyle w:val="TOC2"/>
        <w:tabs>
          <w:tab w:val="right" w:leader="dot" w:pos="8306"/>
        </w:tabs>
      </w:pPr>
      <w:hyperlink w:anchor="_Toc25162" w:history="1">
        <w:r>
          <w:rPr>
            <w:rFonts w:ascii="仿宋" w:eastAsia="仿宋" w:hAnsi="仿宋" w:cs="仿宋" w:hint="eastAsia"/>
            <w:lang w:eastAsia="zh-CN"/>
          </w:rPr>
          <w:t>(一)、LED工业照明产品行业分析</w:t>
        </w:r>
        <w:r>
          <w:tab/>
        </w:r>
        <w:r>
          <w:fldChar w:fldCharType="begin"/>
        </w:r>
        <w:r>
          <w:instrText xml:space="preserve"> PAGEREF _Toc25162 \h </w:instrText>
        </w:r>
        <w:r>
          <w:fldChar w:fldCharType="separate"/>
        </w:r>
        <w:r>
          <w:t>3</w:t>
        </w:r>
        <w:r>
          <w:fldChar w:fldCharType="end"/>
        </w:r>
      </w:hyperlink>
    </w:p>
    <w:p>
      <w:pPr>
        <w:pStyle w:val="TOC2"/>
        <w:tabs>
          <w:tab w:val="right" w:leader="dot" w:pos="8306"/>
        </w:tabs>
      </w:pPr>
      <w:hyperlink w:anchor="_Toc17988" w:history="1">
        <w:r>
          <w:rPr>
            <w:rFonts w:ascii="仿宋" w:eastAsia="仿宋" w:hAnsi="仿宋" w:cs="仿宋" w:hint="eastAsia"/>
            <w:lang w:eastAsia="zh-CN"/>
          </w:rPr>
          <w:t>(二)、LED工业照明产品市场分析预测</w:t>
        </w:r>
        <w:r>
          <w:tab/>
        </w:r>
        <w:r>
          <w:fldChar w:fldCharType="begin"/>
        </w:r>
        <w:r>
          <w:instrText xml:space="preserve"> PAGEREF _Toc17988 \h </w:instrText>
        </w:r>
        <w:r>
          <w:fldChar w:fldCharType="separate"/>
        </w:r>
        <w:r>
          <w:t>4</w:t>
        </w:r>
        <w:r>
          <w:fldChar w:fldCharType="end"/>
        </w:r>
      </w:hyperlink>
    </w:p>
    <w:p>
      <w:pPr>
        <w:pStyle w:val="TOC1"/>
        <w:tabs>
          <w:tab w:val="right" w:leader="dot" w:pos="8306"/>
        </w:tabs>
      </w:pPr>
      <w:hyperlink w:anchor="_Toc5847" w:history="1">
        <w:r>
          <w:rPr>
            <w:rFonts w:ascii="仿宋" w:eastAsia="仿宋" w:hAnsi="仿宋" w:cs="仿宋" w:hint="eastAsia"/>
            <w:lang w:eastAsia="zh-CN"/>
          </w:rPr>
          <w:t>二、LED工业照明产品项目文档管理</w:t>
        </w:r>
        <w:r>
          <w:tab/>
        </w:r>
        <w:r>
          <w:fldChar w:fldCharType="begin"/>
        </w:r>
        <w:r>
          <w:instrText xml:space="preserve"> PAGEREF _Toc5847 \h </w:instrText>
        </w:r>
        <w:r>
          <w:fldChar w:fldCharType="separate"/>
        </w:r>
        <w:r>
          <w:t>5</w:t>
        </w:r>
        <w:r>
          <w:fldChar w:fldCharType="end"/>
        </w:r>
      </w:hyperlink>
    </w:p>
    <w:p>
      <w:pPr>
        <w:pStyle w:val="TOC2"/>
        <w:tabs>
          <w:tab w:val="right" w:leader="dot" w:pos="8306"/>
        </w:tabs>
      </w:pPr>
      <w:hyperlink w:anchor="_Toc20935" w:history="1">
        <w:r>
          <w:rPr>
            <w:rFonts w:ascii="仿宋" w:eastAsia="仿宋" w:hAnsi="仿宋" w:cs="仿宋" w:hint="eastAsia"/>
            <w:lang w:eastAsia="zh-CN"/>
          </w:rPr>
          <w:t>(一)、文档编制与审查</w:t>
        </w:r>
        <w:r>
          <w:tab/>
        </w:r>
        <w:r>
          <w:fldChar w:fldCharType="begin"/>
        </w:r>
        <w:r>
          <w:instrText xml:space="preserve"> PAGEREF _Toc20935 \h </w:instrText>
        </w:r>
        <w:r>
          <w:fldChar w:fldCharType="separate"/>
        </w:r>
        <w:r>
          <w:t>5</w:t>
        </w:r>
        <w:r>
          <w:fldChar w:fldCharType="end"/>
        </w:r>
      </w:hyperlink>
    </w:p>
    <w:p>
      <w:pPr>
        <w:pStyle w:val="TOC2"/>
        <w:tabs>
          <w:tab w:val="right" w:leader="dot" w:pos="8306"/>
        </w:tabs>
      </w:pPr>
      <w:hyperlink w:anchor="_Toc29807" w:history="1">
        <w:r>
          <w:rPr>
            <w:rFonts w:ascii="仿宋" w:eastAsia="仿宋" w:hAnsi="仿宋" w:cs="仿宋" w:hint="eastAsia"/>
            <w:lang w:eastAsia="zh-CN"/>
          </w:rPr>
          <w:t>(二)、文档发布与分发</w:t>
        </w:r>
        <w:r>
          <w:tab/>
        </w:r>
        <w:r>
          <w:fldChar w:fldCharType="begin"/>
        </w:r>
        <w:r>
          <w:instrText xml:space="preserve"> PAGEREF _Toc29807 \h </w:instrText>
        </w:r>
        <w:r>
          <w:fldChar w:fldCharType="separate"/>
        </w:r>
        <w:r>
          <w:t>6</w:t>
        </w:r>
        <w:r>
          <w:fldChar w:fldCharType="end"/>
        </w:r>
      </w:hyperlink>
    </w:p>
    <w:p>
      <w:pPr>
        <w:pStyle w:val="TOC2"/>
        <w:tabs>
          <w:tab w:val="right" w:leader="dot" w:pos="8306"/>
        </w:tabs>
      </w:pPr>
      <w:hyperlink w:anchor="_Toc17851" w:history="1">
        <w:r>
          <w:rPr>
            <w:rFonts w:ascii="仿宋" w:eastAsia="仿宋" w:hAnsi="仿宋" w:cs="仿宋" w:hint="eastAsia"/>
            <w:lang w:eastAsia="zh-CN"/>
          </w:rPr>
          <w:t>(三)、文档存档与归档</w:t>
        </w:r>
        <w:r>
          <w:tab/>
        </w:r>
        <w:r>
          <w:fldChar w:fldCharType="begin"/>
        </w:r>
        <w:r>
          <w:instrText xml:space="preserve"> PAGEREF _Toc17851 \h </w:instrText>
        </w:r>
        <w:r>
          <w:fldChar w:fldCharType="separate"/>
        </w:r>
        <w:r>
          <w:t>7</w:t>
        </w:r>
        <w:r>
          <w:fldChar w:fldCharType="end"/>
        </w:r>
      </w:hyperlink>
    </w:p>
    <w:p>
      <w:pPr>
        <w:pStyle w:val="TOC1"/>
        <w:tabs>
          <w:tab w:val="right" w:leader="dot" w:pos="8306"/>
        </w:tabs>
      </w:pPr>
      <w:hyperlink w:anchor="_Toc19194" w:history="1">
        <w:r>
          <w:rPr>
            <w:rFonts w:ascii="仿宋" w:eastAsia="仿宋" w:hAnsi="仿宋" w:cs="仿宋" w:hint="eastAsia"/>
            <w:lang w:eastAsia="zh-CN"/>
          </w:rPr>
          <w:t>三、LED工业照明产品项目选址可行性分析</w:t>
        </w:r>
        <w:r>
          <w:tab/>
        </w:r>
        <w:r>
          <w:fldChar w:fldCharType="begin"/>
        </w:r>
        <w:r>
          <w:instrText xml:space="preserve"> PAGEREF _Toc19194 \h </w:instrText>
        </w:r>
        <w:r>
          <w:fldChar w:fldCharType="separate"/>
        </w:r>
        <w:r>
          <w:t>8</w:t>
        </w:r>
        <w:r>
          <w:fldChar w:fldCharType="end"/>
        </w:r>
      </w:hyperlink>
    </w:p>
    <w:p>
      <w:pPr>
        <w:pStyle w:val="TOC2"/>
        <w:tabs>
          <w:tab w:val="right" w:leader="dot" w:pos="8306"/>
        </w:tabs>
      </w:pPr>
      <w:hyperlink w:anchor="_Toc8454" w:history="1">
        <w:r>
          <w:rPr>
            <w:rFonts w:ascii="仿宋" w:eastAsia="仿宋" w:hAnsi="仿宋" w:cs="仿宋" w:hint="eastAsia"/>
            <w:lang w:eastAsia="zh-CN"/>
          </w:rPr>
          <w:t>(一)、LED工业照明产品项目选址</w:t>
        </w:r>
        <w:r>
          <w:tab/>
        </w:r>
        <w:r>
          <w:fldChar w:fldCharType="begin"/>
        </w:r>
        <w:r>
          <w:instrText xml:space="preserve"> PAGEREF _Toc8454 \h </w:instrText>
        </w:r>
        <w:r>
          <w:fldChar w:fldCharType="separate"/>
        </w:r>
        <w:r>
          <w:t>8</w:t>
        </w:r>
        <w:r>
          <w:fldChar w:fldCharType="end"/>
        </w:r>
      </w:hyperlink>
    </w:p>
    <w:p>
      <w:pPr>
        <w:pStyle w:val="TOC2"/>
        <w:tabs>
          <w:tab w:val="right" w:leader="dot" w:pos="8306"/>
        </w:tabs>
      </w:pPr>
      <w:hyperlink w:anchor="_Toc14841" w:history="1">
        <w:r>
          <w:rPr>
            <w:rFonts w:ascii="仿宋" w:eastAsia="仿宋" w:hAnsi="仿宋" w:cs="仿宋" w:hint="eastAsia"/>
            <w:lang w:eastAsia="zh-CN"/>
          </w:rPr>
          <w:t>(二)、用地控制指标</w:t>
        </w:r>
        <w:r>
          <w:tab/>
        </w:r>
        <w:r>
          <w:fldChar w:fldCharType="begin"/>
        </w:r>
        <w:r>
          <w:instrText xml:space="preserve"> PAGEREF _Toc14841 \h </w:instrText>
        </w:r>
        <w:r>
          <w:fldChar w:fldCharType="separate"/>
        </w:r>
        <w:r>
          <w:t>8</w:t>
        </w:r>
        <w:r>
          <w:fldChar w:fldCharType="end"/>
        </w:r>
      </w:hyperlink>
    </w:p>
    <w:p>
      <w:pPr>
        <w:pStyle w:val="TOC2"/>
        <w:tabs>
          <w:tab w:val="right" w:leader="dot" w:pos="8306"/>
        </w:tabs>
      </w:pPr>
      <w:hyperlink w:anchor="_Toc30860" w:history="1">
        <w:r>
          <w:rPr>
            <w:rFonts w:ascii="仿宋" w:eastAsia="仿宋" w:hAnsi="仿宋" w:cs="仿宋" w:hint="eastAsia"/>
            <w:lang w:eastAsia="zh-CN"/>
          </w:rPr>
          <w:t>(三)、节约用地措施</w:t>
        </w:r>
        <w:r>
          <w:tab/>
        </w:r>
        <w:r>
          <w:fldChar w:fldCharType="begin"/>
        </w:r>
        <w:r>
          <w:instrText xml:space="preserve"> PAGEREF _Toc30860 \h </w:instrText>
        </w:r>
        <w:r>
          <w:fldChar w:fldCharType="separate"/>
        </w:r>
        <w:r>
          <w:t>10</w:t>
        </w:r>
        <w:r>
          <w:fldChar w:fldCharType="end"/>
        </w:r>
      </w:hyperlink>
    </w:p>
    <w:p>
      <w:pPr>
        <w:pStyle w:val="TOC2"/>
        <w:tabs>
          <w:tab w:val="right" w:leader="dot" w:pos="8306"/>
        </w:tabs>
      </w:pPr>
      <w:hyperlink w:anchor="_Toc20608" w:history="1">
        <w:r>
          <w:rPr>
            <w:rFonts w:ascii="仿宋" w:eastAsia="仿宋" w:hAnsi="仿宋" w:cs="仿宋" w:hint="eastAsia"/>
            <w:lang w:eastAsia="zh-CN"/>
          </w:rPr>
          <w:t>(四)、总图布置方案</w:t>
        </w:r>
        <w:r>
          <w:tab/>
        </w:r>
        <w:r>
          <w:fldChar w:fldCharType="begin"/>
        </w:r>
        <w:r>
          <w:instrText xml:space="preserve"> PAGEREF _Toc20608 \h </w:instrText>
        </w:r>
        <w:r>
          <w:fldChar w:fldCharType="separate"/>
        </w:r>
        <w:r>
          <w:t>11</w:t>
        </w:r>
        <w:r>
          <w:fldChar w:fldCharType="end"/>
        </w:r>
      </w:hyperlink>
    </w:p>
    <w:p>
      <w:pPr>
        <w:pStyle w:val="TOC2"/>
        <w:tabs>
          <w:tab w:val="right" w:leader="dot" w:pos="8306"/>
        </w:tabs>
      </w:pPr>
      <w:hyperlink w:anchor="_Toc15819" w:history="1">
        <w:r>
          <w:rPr>
            <w:rFonts w:ascii="仿宋" w:eastAsia="仿宋" w:hAnsi="仿宋" w:cs="仿宋" w:hint="eastAsia"/>
            <w:lang w:eastAsia="zh-CN"/>
          </w:rPr>
          <w:t>(五)、选址综合评价</w:t>
        </w:r>
        <w:r>
          <w:tab/>
        </w:r>
        <w:r>
          <w:fldChar w:fldCharType="begin"/>
        </w:r>
        <w:r>
          <w:instrText xml:space="preserve"> PAGEREF _Toc15819 \h </w:instrText>
        </w:r>
        <w:r>
          <w:fldChar w:fldCharType="separate"/>
        </w:r>
        <w:r>
          <w:t>12</w:t>
        </w:r>
        <w:r>
          <w:fldChar w:fldCharType="end"/>
        </w:r>
      </w:hyperlink>
    </w:p>
    <w:p>
      <w:pPr>
        <w:pStyle w:val="TOC1"/>
        <w:tabs>
          <w:tab w:val="right" w:leader="dot" w:pos="8306"/>
        </w:tabs>
      </w:pPr>
      <w:hyperlink w:anchor="_Toc17899" w:history="1">
        <w:r>
          <w:rPr>
            <w:rFonts w:ascii="仿宋" w:eastAsia="仿宋" w:hAnsi="仿宋" w:cs="仿宋" w:hint="eastAsia"/>
            <w:lang w:eastAsia="zh-CN"/>
          </w:rPr>
          <w:t>四、LED工业照明产品项目建设单位说明</w:t>
        </w:r>
        <w:r>
          <w:tab/>
        </w:r>
        <w:r>
          <w:fldChar w:fldCharType="begin"/>
        </w:r>
        <w:r>
          <w:instrText xml:space="preserve"> PAGEREF _Toc17899 \h </w:instrText>
        </w:r>
        <w:r>
          <w:fldChar w:fldCharType="separate"/>
        </w:r>
        <w:r>
          <w:t>14</w:t>
        </w:r>
        <w:r>
          <w:fldChar w:fldCharType="end"/>
        </w:r>
      </w:hyperlink>
    </w:p>
    <w:p>
      <w:pPr>
        <w:pStyle w:val="TOC2"/>
        <w:tabs>
          <w:tab w:val="right" w:leader="dot" w:pos="8306"/>
        </w:tabs>
      </w:pPr>
      <w:hyperlink w:anchor="_Toc28472" w:history="1">
        <w:r>
          <w:rPr>
            <w:rFonts w:ascii="仿宋" w:eastAsia="仿宋" w:hAnsi="仿宋" w:cs="仿宋" w:hint="eastAsia"/>
            <w:lang w:eastAsia="zh-CN"/>
          </w:rPr>
          <w:t>(一)、LED工业照明产品项目承办单位基本情况</w:t>
        </w:r>
        <w:r>
          <w:tab/>
        </w:r>
        <w:r>
          <w:fldChar w:fldCharType="begin"/>
        </w:r>
        <w:r>
          <w:instrText xml:space="preserve"> PAGEREF _Toc28472 \h </w:instrText>
        </w:r>
        <w:r>
          <w:fldChar w:fldCharType="separate"/>
        </w:r>
        <w:r>
          <w:t>14</w:t>
        </w:r>
        <w:r>
          <w:fldChar w:fldCharType="end"/>
        </w:r>
      </w:hyperlink>
    </w:p>
    <w:p>
      <w:pPr>
        <w:pStyle w:val="TOC2"/>
        <w:tabs>
          <w:tab w:val="right" w:leader="dot" w:pos="8306"/>
        </w:tabs>
      </w:pPr>
      <w:hyperlink w:anchor="_Toc22838" w:history="1">
        <w:r>
          <w:rPr>
            <w:rFonts w:ascii="仿宋" w:eastAsia="仿宋" w:hAnsi="仿宋" w:cs="仿宋" w:hint="eastAsia"/>
            <w:lang w:eastAsia="zh-CN"/>
          </w:rPr>
          <w:t>(二)、公司经济效益分析</w:t>
        </w:r>
        <w:r>
          <w:tab/>
        </w:r>
        <w:r>
          <w:fldChar w:fldCharType="begin"/>
        </w:r>
        <w:r>
          <w:instrText xml:space="preserve"> PAGEREF _Toc22838 \h </w:instrText>
        </w:r>
        <w:r>
          <w:fldChar w:fldCharType="separate"/>
        </w:r>
        <w:r>
          <w:t>14</w:t>
        </w:r>
        <w:r>
          <w:fldChar w:fldCharType="end"/>
        </w:r>
      </w:hyperlink>
    </w:p>
    <w:p>
      <w:pPr>
        <w:pStyle w:val="TOC1"/>
        <w:tabs>
          <w:tab w:val="right" w:leader="dot" w:pos="8306"/>
        </w:tabs>
      </w:pPr>
      <w:hyperlink w:anchor="_Toc10426" w:history="1">
        <w:r>
          <w:rPr>
            <w:rFonts w:ascii="仿宋" w:eastAsia="仿宋" w:hAnsi="仿宋" w:cs="仿宋" w:hint="eastAsia"/>
            <w:lang w:eastAsia="zh-CN"/>
          </w:rPr>
          <w:t>五、LED工业照明产品项目可持续发展</w:t>
        </w:r>
        <w:r>
          <w:tab/>
        </w:r>
        <w:r>
          <w:fldChar w:fldCharType="begin"/>
        </w:r>
        <w:r>
          <w:instrText xml:space="preserve"> PAGEREF _Toc10426 \h </w:instrText>
        </w:r>
        <w:r>
          <w:fldChar w:fldCharType="separate"/>
        </w:r>
        <w:r>
          <w:t>15</w:t>
        </w:r>
        <w:r>
          <w:fldChar w:fldCharType="end"/>
        </w:r>
      </w:hyperlink>
    </w:p>
    <w:p>
      <w:pPr>
        <w:pStyle w:val="TOC2"/>
        <w:tabs>
          <w:tab w:val="right" w:leader="dot" w:pos="8306"/>
        </w:tabs>
      </w:pPr>
      <w:hyperlink w:anchor="_Toc5158" w:history="1">
        <w:r>
          <w:rPr>
            <w:rFonts w:ascii="仿宋" w:eastAsia="仿宋" w:hAnsi="仿宋" w:cs="仿宋" w:hint="eastAsia"/>
            <w:lang w:eastAsia="zh-CN"/>
          </w:rPr>
          <w:t>(一)、可持续战略与实践</w:t>
        </w:r>
        <w:r>
          <w:tab/>
        </w:r>
        <w:r>
          <w:fldChar w:fldCharType="begin"/>
        </w:r>
        <w:r>
          <w:instrText xml:space="preserve"> PAGEREF _Toc5158 \h </w:instrText>
        </w:r>
        <w:r>
          <w:fldChar w:fldCharType="separate"/>
        </w:r>
        <w:r>
          <w:t>15</w:t>
        </w:r>
        <w:r>
          <w:fldChar w:fldCharType="end"/>
        </w:r>
      </w:hyperlink>
    </w:p>
    <w:p>
      <w:pPr>
        <w:pStyle w:val="TOC2"/>
        <w:tabs>
          <w:tab w:val="right" w:leader="dot" w:pos="8306"/>
        </w:tabs>
      </w:pPr>
      <w:hyperlink w:anchor="_Toc31917" w:history="1">
        <w:r>
          <w:rPr>
            <w:rFonts w:ascii="仿宋" w:eastAsia="仿宋" w:hAnsi="仿宋" w:cs="仿宋" w:hint="eastAsia"/>
            <w:lang w:eastAsia="zh-CN"/>
          </w:rPr>
          <w:t>(二)、环保与社会责任</w:t>
        </w:r>
        <w:r>
          <w:tab/>
        </w:r>
        <w:r>
          <w:fldChar w:fldCharType="begin"/>
        </w:r>
        <w:r>
          <w:instrText xml:space="preserve"> PAGEREF _Toc31917 \h </w:instrText>
        </w:r>
        <w:r>
          <w:fldChar w:fldCharType="separate"/>
        </w:r>
        <w:r>
          <w:t>16</w:t>
        </w:r>
        <w:r>
          <w:fldChar w:fldCharType="end"/>
        </w:r>
      </w:hyperlink>
    </w:p>
    <w:p>
      <w:pPr>
        <w:pStyle w:val="TOC1"/>
        <w:tabs>
          <w:tab w:val="right" w:leader="dot" w:pos="8306"/>
        </w:tabs>
      </w:pPr>
      <w:hyperlink w:anchor="_Toc22689" w:history="1">
        <w:r>
          <w:rPr>
            <w:rFonts w:ascii="仿宋" w:eastAsia="仿宋" w:hAnsi="仿宋" w:cs="仿宋" w:hint="eastAsia"/>
            <w:lang w:eastAsia="zh-CN"/>
          </w:rPr>
          <w:t>六、LED工业照明产品项目危机管理</w:t>
        </w:r>
        <w:r>
          <w:tab/>
        </w:r>
        <w:r>
          <w:fldChar w:fldCharType="begin"/>
        </w:r>
        <w:r>
          <w:instrText xml:space="preserve"> PAGEREF _Toc22689 \h </w:instrText>
        </w:r>
        <w:r>
          <w:fldChar w:fldCharType="separate"/>
        </w:r>
        <w:r>
          <w:t>17</w:t>
        </w:r>
        <w:r>
          <w:fldChar w:fldCharType="end"/>
        </w:r>
      </w:hyperlink>
    </w:p>
    <w:p>
      <w:pPr>
        <w:pStyle w:val="TOC2"/>
        <w:tabs>
          <w:tab w:val="right" w:leader="dot" w:pos="8306"/>
        </w:tabs>
      </w:pPr>
      <w:hyperlink w:anchor="_Toc601" w:history="1">
        <w:r>
          <w:rPr>
            <w:rFonts w:ascii="仿宋" w:eastAsia="仿宋" w:hAnsi="仿宋" w:cs="仿宋" w:hint="eastAsia"/>
            <w:lang w:eastAsia="zh-CN"/>
          </w:rPr>
          <w:t>(一)、危机预警与识别</w:t>
        </w:r>
        <w:r>
          <w:tab/>
        </w:r>
        <w:r>
          <w:fldChar w:fldCharType="begin"/>
        </w:r>
        <w:r>
          <w:instrText xml:space="preserve"> PAGEREF _Toc601 \h </w:instrText>
        </w:r>
        <w:r>
          <w:fldChar w:fldCharType="separate"/>
        </w:r>
        <w:r>
          <w:t>17</w:t>
        </w:r>
        <w:r>
          <w:fldChar w:fldCharType="end"/>
        </w:r>
      </w:hyperlink>
    </w:p>
    <w:p>
      <w:pPr>
        <w:pStyle w:val="TOC2"/>
        <w:tabs>
          <w:tab w:val="right" w:leader="dot" w:pos="8306"/>
        </w:tabs>
      </w:pPr>
      <w:hyperlink w:anchor="_Toc4586" w:history="1">
        <w:r>
          <w:rPr>
            <w:rFonts w:ascii="仿宋" w:eastAsia="仿宋" w:hAnsi="仿宋" w:cs="仿宋" w:hint="eastAsia"/>
            <w:lang w:eastAsia="zh-CN"/>
          </w:rPr>
          <w:t>(二)、危机应对与恢复</w:t>
        </w:r>
        <w:r>
          <w:tab/>
        </w:r>
        <w:r>
          <w:fldChar w:fldCharType="begin"/>
        </w:r>
        <w:r>
          <w:instrText xml:space="preserve"> PAGEREF _Toc4586 \h </w:instrText>
        </w:r>
        <w:r>
          <w:fldChar w:fldCharType="separate"/>
        </w:r>
        <w:r>
          <w:t>18</w:t>
        </w:r>
        <w:r>
          <w:fldChar w:fldCharType="end"/>
        </w:r>
      </w:hyperlink>
    </w:p>
    <w:p>
      <w:pPr>
        <w:pStyle w:val="TOC1"/>
        <w:tabs>
          <w:tab w:val="right" w:leader="dot" w:pos="8306"/>
        </w:tabs>
      </w:pPr>
      <w:hyperlink w:anchor="_Toc11453" w:history="1">
        <w:r>
          <w:rPr>
            <w:rFonts w:ascii="仿宋" w:eastAsia="仿宋" w:hAnsi="仿宋" w:cs="仿宋" w:hint="eastAsia"/>
            <w:lang w:eastAsia="zh-CN"/>
          </w:rPr>
          <w:t>七、LED工业照明产品项目环境影响分析</w:t>
        </w:r>
        <w:r>
          <w:tab/>
        </w:r>
        <w:r>
          <w:fldChar w:fldCharType="begin"/>
        </w:r>
        <w:r>
          <w:instrText xml:space="preserve"> PAGEREF _Toc11453 \h </w:instrText>
        </w:r>
        <w:r>
          <w:fldChar w:fldCharType="separate"/>
        </w:r>
        <w:r>
          <w:t>20</w:t>
        </w:r>
        <w:r>
          <w:fldChar w:fldCharType="end"/>
        </w:r>
      </w:hyperlink>
    </w:p>
    <w:p>
      <w:pPr>
        <w:pStyle w:val="TOC2"/>
        <w:tabs>
          <w:tab w:val="right" w:leader="dot" w:pos="8306"/>
        </w:tabs>
      </w:pPr>
      <w:hyperlink w:anchor="_Toc28829" w:history="1">
        <w:r>
          <w:rPr>
            <w:rFonts w:ascii="仿宋" w:eastAsia="仿宋" w:hAnsi="仿宋" w:cs="仿宋" w:hint="eastAsia"/>
            <w:lang w:eastAsia="zh-CN"/>
          </w:rPr>
          <w:t>(一)、建设区域环境质量现状</w:t>
        </w:r>
        <w:r>
          <w:tab/>
        </w:r>
        <w:r>
          <w:fldChar w:fldCharType="begin"/>
        </w:r>
        <w:r>
          <w:instrText xml:space="preserve"> PAGEREF _Toc28829 \h </w:instrText>
        </w:r>
        <w:r>
          <w:fldChar w:fldCharType="separate"/>
        </w:r>
        <w:r>
          <w:t>20</w:t>
        </w:r>
        <w:r>
          <w:fldChar w:fldCharType="end"/>
        </w:r>
      </w:hyperlink>
    </w:p>
    <w:p>
      <w:pPr>
        <w:pStyle w:val="TOC2"/>
        <w:tabs>
          <w:tab w:val="right" w:leader="dot" w:pos="8306"/>
        </w:tabs>
      </w:pPr>
      <w:hyperlink w:anchor="_Toc21794" w:history="1">
        <w:r>
          <w:rPr>
            <w:rFonts w:ascii="仿宋" w:eastAsia="仿宋" w:hAnsi="仿宋" w:cs="仿宋" w:hint="eastAsia"/>
            <w:lang w:eastAsia="zh-CN"/>
          </w:rPr>
          <w:t>(二)、建设期环境保护</w:t>
        </w:r>
        <w:r>
          <w:tab/>
        </w:r>
        <w:r>
          <w:fldChar w:fldCharType="begin"/>
        </w:r>
        <w:r>
          <w:instrText xml:space="preserve"> PAGEREF _Toc21794 \h </w:instrText>
        </w:r>
        <w:r>
          <w:fldChar w:fldCharType="separate"/>
        </w:r>
        <w:r>
          <w:t>21</w:t>
        </w:r>
        <w:r>
          <w:fldChar w:fldCharType="end"/>
        </w:r>
      </w:hyperlink>
    </w:p>
    <w:p>
      <w:pPr>
        <w:pStyle w:val="TOC2"/>
        <w:tabs>
          <w:tab w:val="right" w:leader="dot" w:pos="8306"/>
        </w:tabs>
      </w:pPr>
      <w:hyperlink w:anchor="_Toc3994" w:history="1">
        <w:r>
          <w:rPr>
            <w:rFonts w:ascii="仿宋" w:eastAsia="仿宋" w:hAnsi="仿宋" w:cs="仿宋" w:hint="eastAsia"/>
            <w:lang w:eastAsia="zh-CN"/>
          </w:rPr>
          <w:t>(三)、运营期环境保护</w:t>
        </w:r>
        <w:r>
          <w:tab/>
        </w:r>
        <w:r>
          <w:fldChar w:fldCharType="begin"/>
        </w:r>
        <w:r>
          <w:instrText xml:space="preserve"> PAGEREF _Toc3994 \h </w:instrText>
        </w:r>
        <w:r>
          <w:fldChar w:fldCharType="separate"/>
        </w:r>
        <w:r>
          <w:t>22</w:t>
        </w:r>
        <w:r>
          <w:fldChar w:fldCharType="end"/>
        </w:r>
      </w:hyperlink>
    </w:p>
    <w:p>
      <w:pPr>
        <w:pStyle w:val="TOC2"/>
        <w:tabs>
          <w:tab w:val="right" w:leader="dot" w:pos="8306"/>
        </w:tabs>
      </w:pPr>
      <w:hyperlink w:anchor="_Toc32463" w:history="1">
        <w:r>
          <w:rPr>
            <w:rFonts w:ascii="仿宋" w:eastAsia="仿宋" w:hAnsi="仿宋" w:cs="仿宋" w:hint="eastAsia"/>
            <w:lang w:eastAsia="zh-CN"/>
          </w:rPr>
          <w:t>(四)、LED工业照明产品项目建设对区域经济的影响</w:t>
        </w:r>
        <w:r>
          <w:tab/>
        </w:r>
        <w:r>
          <w:fldChar w:fldCharType="begin"/>
        </w:r>
        <w:r>
          <w:instrText xml:space="preserve"> PAGEREF _Toc32463 \h </w:instrText>
        </w:r>
        <w:r>
          <w:fldChar w:fldCharType="separate"/>
        </w:r>
        <w:r>
          <w:t>24</w:t>
        </w:r>
        <w:r>
          <w:fldChar w:fldCharType="end"/>
        </w:r>
      </w:hyperlink>
    </w:p>
    <w:p>
      <w:pPr>
        <w:pStyle w:val="TOC2"/>
        <w:tabs>
          <w:tab w:val="right" w:leader="dot" w:pos="8306"/>
        </w:tabs>
      </w:pPr>
      <w:hyperlink w:anchor="_Toc4420" w:history="1">
        <w:r>
          <w:rPr>
            <w:rFonts w:ascii="仿宋" w:eastAsia="仿宋" w:hAnsi="仿宋" w:cs="仿宋" w:hint="eastAsia"/>
            <w:lang w:eastAsia="zh-CN"/>
          </w:rPr>
          <w:t>(五)、废弃物处理</w:t>
        </w:r>
        <w:r>
          <w:tab/>
        </w:r>
        <w:r>
          <w:fldChar w:fldCharType="begin"/>
        </w:r>
        <w:r>
          <w:instrText xml:space="preserve"> PAGEREF _Toc4420 \h </w:instrText>
        </w:r>
        <w:r>
          <w:fldChar w:fldCharType="separate"/>
        </w:r>
        <w:r>
          <w:t>26</w:t>
        </w:r>
        <w:r>
          <w:fldChar w:fldCharType="end"/>
        </w:r>
      </w:hyperlink>
    </w:p>
    <w:p>
      <w:pPr>
        <w:pStyle w:val="TOC2"/>
        <w:tabs>
          <w:tab w:val="right" w:leader="dot" w:pos="8306"/>
        </w:tabs>
      </w:pPr>
      <w:hyperlink w:anchor="_Toc17878" w:history="1">
        <w:r>
          <w:rPr>
            <w:rFonts w:ascii="仿宋" w:eastAsia="仿宋" w:hAnsi="仿宋" w:cs="仿宋" w:hint="eastAsia"/>
            <w:lang w:eastAsia="zh-CN"/>
          </w:rPr>
          <w:t>(六)、特殊环境影响分析</w:t>
        </w:r>
        <w:r>
          <w:tab/>
        </w:r>
        <w:r>
          <w:fldChar w:fldCharType="begin"/>
        </w:r>
        <w:r>
          <w:instrText xml:space="preserve"> PAGEREF _Toc17878 \h </w:instrText>
        </w:r>
        <w:r>
          <w:fldChar w:fldCharType="separate"/>
        </w:r>
        <w:r>
          <w:t>27</w:t>
        </w:r>
        <w:r>
          <w:fldChar w:fldCharType="end"/>
        </w:r>
      </w:hyperlink>
    </w:p>
    <w:p>
      <w:pPr>
        <w:pStyle w:val="TOC2"/>
        <w:tabs>
          <w:tab w:val="right" w:leader="dot" w:pos="8306"/>
        </w:tabs>
      </w:pPr>
      <w:hyperlink w:anchor="_Toc32703" w:history="1">
        <w:r>
          <w:rPr>
            <w:rFonts w:ascii="仿宋" w:eastAsia="仿宋" w:hAnsi="仿宋" w:cs="仿宋" w:hint="eastAsia"/>
            <w:lang w:eastAsia="zh-CN"/>
          </w:rPr>
          <w:t>(七)、清洁生产</w:t>
        </w:r>
        <w:r>
          <w:tab/>
        </w:r>
        <w:r>
          <w:fldChar w:fldCharType="begin"/>
        </w:r>
        <w:r>
          <w:instrText xml:space="preserve"> PAGEREF _Toc32703 \h </w:instrText>
        </w:r>
        <w:r>
          <w:fldChar w:fldCharType="separate"/>
        </w:r>
        <w:r>
          <w:t>28</w:t>
        </w:r>
        <w:r>
          <w:fldChar w:fldCharType="end"/>
        </w:r>
      </w:hyperlink>
    </w:p>
    <w:p>
      <w:pPr>
        <w:pStyle w:val="TOC2"/>
        <w:tabs>
          <w:tab w:val="right" w:leader="dot" w:pos="8306"/>
        </w:tabs>
      </w:pPr>
      <w:hyperlink w:anchor="_Toc14549" w:history="1">
        <w:r>
          <w:rPr>
            <w:rFonts w:ascii="仿宋" w:eastAsia="仿宋" w:hAnsi="仿宋" w:cs="仿宋" w:hint="eastAsia"/>
            <w:lang w:eastAsia="zh-CN"/>
          </w:rPr>
          <w:t>(八)、环境保护综合评价</w:t>
        </w:r>
        <w:r>
          <w:tab/>
        </w:r>
        <w:r>
          <w:fldChar w:fldCharType="begin"/>
        </w:r>
        <w:r>
          <w:instrText xml:space="preserve"> PAGEREF _Toc14549 \h </w:instrText>
        </w:r>
        <w:r>
          <w:fldChar w:fldCharType="separate"/>
        </w:r>
        <w:r>
          <w:t>29</w:t>
        </w:r>
        <w:r>
          <w:fldChar w:fldCharType="end"/>
        </w:r>
      </w:hyperlink>
    </w:p>
    <w:p>
      <w:pPr>
        <w:pStyle w:val="TOC1"/>
        <w:tabs>
          <w:tab w:val="right" w:leader="dot" w:pos="8306"/>
        </w:tabs>
      </w:pPr>
      <w:hyperlink w:anchor="_Toc20497" w:history="1">
        <w:r>
          <w:rPr>
            <w:rFonts w:ascii="仿宋" w:eastAsia="仿宋" w:hAnsi="仿宋" w:cs="仿宋" w:hint="eastAsia"/>
            <w:lang w:eastAsia="zh-CN"/>
          </w:rPr>
          <w:t>八、LED工业照明产品项目社会影响</w:t>
        </w:r>
        <w:r>
          <w:tab/>
        </w:r>
        <w:r>
          <w:fldChar w:fldCharType="begin"/>
        </w:r>
        <w:r>
          <w:instrText xml:space="preserve"> PAGEREF _Toc20497 \h </w:instrText>
        </w:r>
        <w:r>
          <w:fldChar w:fldCharType="separate"/>
        </w:r>
        <w:r>
          <w:t>31</w:t>
        </w:r>
        <w:r>
          <w:fldChar w:fldCharType="end"/>
        </w:r>
      </w:hyperlink>
    </w:p>
    <w:p>
      <w:pPr>
        <w:pStyle w:val="TOC2"/>
        <w:tabs>
          <w:tab w:val="right" w:leader="dot" w:pos="8306"/>
        </w:tabs>
      </w:pPr>
      <w:hyperlink w:anchor="_Toc7701" w:history="1">
        <w:r>
          <w:rPr>
            <w:rFonts w:ascii="仿宋" w:eastAsia="仿宋" w:hAnsi="仿宋" w:cs="仿宋" w:hint="eastAsia"/>
            <w:lang w:eastAsia="zh-CN"/>
          </w:rPr>
          <w:t>(一)、社会责任与义务</w:t>
        </w:r>
        <w:r>
          <w:tab/>
        </w:r>
        <w:r>
          <w:fldChar w:fldCharType="begin"/>
        </w:r>
        <w:r>
          <w:instrText xml:space="preserve"> PAGEREF _Toc7701 \h </w:instrText>
        </w:r>
        <w:r>
          <w:fldChar w:fldCharType="separate"/>
        </w:r>
        <w:r>
          <w:t>31</w:t>
        </w:r>
        <w:r>
          <w:fldChar w:fldCharType="end"/>
        </w:r>
      </w:hyperlink>
    </w:p>
    <w:p>
      <w:pPr>
        <w:pStyle w:val="TOC2"/>
        <w:tabs>
          <w:tab w:val="right" w:leader="dot" w:pos="8306"/>
        </w:tabs>
      </w:pPr>
      <w:hyperlink w:anchor="_Toc10064" w:history="1">
        <w:r>
          <w:rPr>
            <w:rFonts w:ascii="仿宋" w:eastAsia="仿宋" w:hAnsi="仿宋" w:cs="仿宋" w:hint="eastAsia"/>
            <w:lang w:eastAsia="zh-CN"/>
          </w:rPr>
          <w:t>(二)、社会参与与沟通</w:t>
        </w:r>
        <w:r>
          <w:tab/>
        </w:r>
        <w:r>
          <w:fldChar w:fldCharType="begin"/>
        </w:r>
        <w:r>
          <w:instrText xml:space="preserve"> PAGEREF _Toc10064 \h </w:instrText>
        </w:r>
        <w:r>
          <w:fldChar w:fldCharType="separate"/>
        </w:r>
        <w:r>
          <w:t>32</w:t>
        </w:r>
        <w:r>
          <w:fldChar w:fldCharType="end"/>
        </w:r>
      </w:hyperlink>
    </w:p>
    <w:p>
      <w:pPr>
        <w:pStyle w:val="TOC1"/>
        <w:tabs>
          <w:tab w:val="right" w:leader="dot" w:pos="8306"/>
        </w:tabs>
      </w:pPr>
      <w:hyperlink w:anchor="_Toc26238" w:history="1">
        <w:r>
          <w:rPr>
            <w:rFonts w:ascii="仿宋" w:eastAsia="仿宋" w:hAnsi="仿宋" w:cs="仿宋" w:hint="eastAsia"/>
            <w:lang w:eastAsia="zh-CN"/>
          </w:rPr>
          <w:t>九、LED工业照明产品项目人力资源培养与发展</w:t>
        </w:r>
        <w:r>
          <w:tab/>
        </w:r>
        <w:r>
          <w:fldChar w:fldCharType="begin"/>
        </w:r>
        <w:r>
          <w:instrText xml:space="preserve"> PAGEREF _Toc26238 \h </w:instrText>
        </w:r>
        <w:r>
          <w:fldChar w:fldCharType="separate"/>
        </w:r>
        <w:r>
          <w:t>32</w:t>
        </w:r>
        <w:r>
          <w:fldChar w:fldCharType="end"/>
        </w:r>
      </w:hyperlink>
    </w:p>
    <w:p>
      <w:pPr>
        <w:pStyle w:val="TOC2"/>
        <w:tabs>
          <w:tab w:val="right" w:leader="dot" w:pos="8306"/>
        </w:tabs>
      </w:pPr>
      <w:hyperlink w:anchor="_Toc14917" w:history="1">
        <w:r>
          <w:rPr>
            <w:rFonts w:ascii="仿宋" w:eastAsia="仿宋" w:hAnsi="仿宋" w:cs="仿宋" w:hint="eastAsia"/>
            <w:lang w:eastAsia="zh-CN"/>
          </w:rPr>
          <w:t>(一)、人才需求与规划</w:t>
        </w:r>
        <w:r>
          <w:tab/>
        </w:r>
        <w:r>
          <w:fldChar w:fldCharType="begin"/>
        </w:r>
        <w:r>
          <w:instrText xml:space="preserve"> PAGEREF _Toc14917 \h </w:instrText>
        </w:r>
        <w:r>
          <w:fldChar w:fldCharType="separate"/>
        </w:r>
        <w:r>
          <w:t>32</w:t>
        </w:r>
        <w:r>
          <w:fldChar w:fldCharType="end"/>
        </w:r>
      </w:hyperlink>
    </w:p>
    <w:p>
      <w:pPr>
        <w:pStyle w:val="TOC2"/>
        <w:tabs>
          <w:tab w:val="right" w:leader="dot" w:pos="8306"/>
        </w:tabs>
      </w:pPr>
      <w:hyperlink w:anchor="_Toc25900" w:history="1">
        <w:r>
          <w:rPr>
            <w:rFonts w:ascii="仿宋" w:eastAsia="仿宋" w:hAnsi="仿宋" w:cs="仿宋" w:hint="eastAsia"/>
            <w:lang w:eastAsia="zh-CN"/>
          </w:rPr>
          <w:t>(二)、培训与发展计划</w:t>
        </w:r>
        <w:r>
          <w:tab/>
        </w:r>
        <w:r>
          <w:fldChar w:fldCharType="begin"/>
        </w:r>
        <w:r>
          <w:instrText xml:space="preserve"> PAGEREF _Toc25900 \h </w:instrText>
        </w:r>
        <w:r>
          <w:fldChar w:fldCharType="separate"/>
        </w:r>
        <w:r>
          <w:t>33</w:t>
        </w:r>
        <w:r>
          <w:fldChar w:fldCharType="end"/>
        </w:r>
      </w:hyperlink>
    </w:p>
    <w:p>
      <w:pPr>
        <w:pStyle w:val="TOC1"/>
        <w:tabs>
          <w:tab w:val="right" w:leader="dot" w:pos="8306"/>
        </w:tabs>
      </w:pPr>
      <w:hyperlink w:anchor="_Toc9009" w:history="1">
        <w:r>
          <w:rPr>
            <w:rFonts w:ascii="仿宋" w:eastAsia="仿宋" w:hAnsi="仿宋" w:cs="仿宋" w:hint="eastAsia"/>
            <w:lang w:eastAsia="zh-CN"/>
          </w:rPr>
          <w:t>十、LED工业照明产品项目技术管理</w:t>
        </w:r>
        <w:r>
          <w:tab/>
        </w:r>
        <w:r>
          <w:fldChar w:fldCharType="begin"/>
        </w:r>
        <w:r>
          <w:instrText xml:space="preserve"> PAGEREF _Toc9009 \h </w:instrText>
        </w:r>
        <w:r>
          <w:fldChar w:fldCharType="separate"/>
        </w:r>
        <w:r>
          <w:t>34</w:t>
        </w:r>
        <w:r>
          <w:fldChar w:fldCharType="end"/>
        </w:r>
      </w:hyperlink>
    </w:p>
    <w:p>
      <w:pPr>
        <w:pStyle w:val="TOC2"/>
        <w:tabs>
          <w:tab w:val="right" w:leader="dot" w:pos="8306"/>
        </w:tabs>
      </w:pPr>
      <w:hyperlink w:anchor="_Toc22700" w:history="1">
        <w:r>
          <w:rPr>
            <w:rFonts w:ascii="仿宋" w:eastAsia="仿宋" w:hAnsi="仿宋" w:cs="仿宋" w:hint="eastAsia"/>
            <w:lang w:eastAsia="zh-CN"/>
          </w:rPr>
          <w:t>(一)、技术方案选用方向</w:t>
        </w:r>
        <w:r>
          <w:tab/>
        </w:r>
        <w:r>
          <w:fldChar w:fldCharType="begin"/>
        </w:r>
        <w:r>
          <w:instrText xml:space="preserve"> PAGEREF _Toc22700 \h </w:instrText>
        </w:r>
        <w:r>
          <w:fldChar w:fldCharType="separate"/>
        </w:r>
        <w:r>
          <w:t>34</w:t>
        </w:r>
        <w:r>
          <w:fldChar w:fldCharType="end"/>
        </w:r>
      </w:hyperlink>
    </w:p>
    <w:p>
      <w:pPr>
        <w:pStyle w:val="TOC2"/>
        <w:tabs>
          <w:tab w:val="right" w:leader="dot" w:pos="8306"/>
        </w:tabs>
      </w:pPr>
      <w:hyperlink w:anchor="_Toc9866" w:history="1">
        <w:r>
          <w:rPr>
            <w:rFonts w:ascii="仿宋" w:eastAsia="仿宋" w:hAnsi="仿宋" w:cs="仿宋" w:hint="eastAsia"/>
            <w:lang w:eastAsia="zh-CN"/>
          </w:rPr>
          <w:t>(二)、工艺技术方案选用原则</w:t>
        </w:r>
        <w:r>
          <w:tab/>
        </w:r>
        <w:r>
          <w:fldChar w:fldCharType="begin"/>
        </w:r>
        <w:r>
          <w:instrText xml:space="preserve"> PAGEREF _Toc9866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34" w:history="1">
        <w:r>
          <w:rPr>
            <w:rFonts w:ascii="仿宋" w:eastAsia="仿宋" w:hAnsi="仿宋" w:cs="仿宋" w:hint="eastAsia"/>
            <w:lang w:eastAsia="zh-CN"/>
          </w:rPr>
          <w:t>(三)、工艺技术方案要求</w:t>
        </w:r>
        <w:r>
          <w:tab/>
        </w:r>
        <w:r>
          <w:fldChar w:fldCharType="begin"/>
        </w:r>
        <w:r>
          <w:instrText xml:space="preserve"> PAGEREF _Toc31534 \h </w:instrText>
        </w:r>
        <w:r>
          <w:fldChar w:fldCharType="separate"/>
        </w:r>
        <w:r>
          <w:t>38</w:t>
        </w:r>
        <w:r>
          <w:fldChar w:fldCharType="end"/>
        </w:r>
      </w:hyperlink>
    </w:p>
    <w:p>
      <w:pPr>
        <w:pStyle w:val="TOC1"/>
        <w:tabs>
          <w:tab w:val="right" w:leader="dot" w:pos="8306"/>
        </w:tabs>
      </w:pPr>
      <w:hyperlink w:anchor="_Toc26361" w:history="1">
        <w:r>
          <w:rPr>
            <w:rFonts w:ascii="仿宋" w:eastAsia="仿宋" w:hAnsi="仿宋" w:cs="仿宋" w:hint="eastAsia"/>
            <w:lang w:eastAsia="zh-CN"/>
          </w:rPr>
          <w:t>十一、LED工业照明产品项目计划安排</w:t>
        </w:r>
        <w:r>
          <w:tab/>
        </w:r>
        <w:r>
          <w:fldChar w:fldCharType="begin"/>
        </w:r>
        <w:r>
          <w:instrText xml:space="preserve"> PAGEREF _Toc26361 \h </w:instrText>
        </w:r>
        <w:r>
          <w:fldChar w:fldCharType="separate"/>
        </w:r>
        <w:r>
          <w:t>40</w:t>
        </w:r>
        <w:r>
          <w:fldChar w:fldCharType="end"/>
        </w:r>
      </w:hyperlink>
    </w:p>
    <w:p>
      <w:pPr>
        <w:pStyle w:val="TOC2"/>
        <w:tabs>
          <w:tab w:val="right" w:leader="dot" w:pos="8306"/>
        </w:tabs>
      </w:pPr>
      <w:hyperlink w:anchor="_Toc14632" w:history="1">
        <w:r>
          <w:rPr>
            <w:rFonts w:ascii="仿宋" w:eastAsia="仿宋" w:hAnsi="仿宋" w:cs="仿宋" w:hint="eastAsia"/>
            <w:lang w:eastAsia="zh-CN"/>
          </w:rPr>
          <w:t>(一)、建设周期</w:t>
        </w:r>
        <w:r>
          <w:tab/>
        </w:r>
        <w:r>
          <w:fldChar w:fldCharType="begin"/>
        </w:r>
        <w:r>
          <w:instrText xml:space="preserve"> PAGEREF _Toc14632 \h </w:instrText>
        </w:r>
        <w:r>
          <w:fldChar w:fldCharType="separate"/>
        </w:r>
        <w:r>
          <w:t>40</w:t>
        </w:r>
        <w:r>
          <w:fldChar w:fldCharType="end"/>
        </w:r>
      </w:hyperlink>
    </w:p>
    <w:p>
      <w:pPr>
        <w:pStyle w:val="TOC2"/>
        <w:tabs>
          <w:tab w:val="right" w:leader="dot" w:pos="8306"/>
        </w:tabs>
      </w:pPr>
      <w:hyperlink w:anchor="_Toc18903" w:history="1">
        <w:r>
          <w:rPr>
            <w:rFonts w:ascii="仿宋" w:eastAsia="仿宋" w:hAnsi="仿宋" w:cs="仿宋" w:hint="eastAsia"/>
            <w:lang w:eastAsia="zh-CN"/>
          </w:rPr>
          <w:t>(二)、建设进度</w:t>
        </w:r>
        <w:r>
          <w:tab/>
        </w:r>
        <w:r>
          <w:fldChar w:fldCharType="begin"/>
        </w:r>
        <w:r>
          <w:instrText xml:space="preserve"> PAGEREF _Toc18903 \h </w:instrText>
        </w:r>
        <w:r>
          <w:fldChar w:fldCharType="separate"/>
        </w:r>
        <w:r>
          <w:t>41</w:t>
        </w:r>
        <w:r>
          <w:fldChar w:fldCharType="end"/>
        </w:r>
      </w:hyperlink>
    </w:p>
    <w:p>
      <w:pPr>
        <w:pStyle w:val="TOC2"/>
        <w:tabs>
          <w:tab w:val="right" w:leader="dot" w:pos="8306"/>
        </w:tabs>
      </w:pPr>
      <w:hyperlink w:anchor="_Toc27206" w:history="1">
        <w:r>
          <w:rPr>
            <w:rFonts w:ascii="仿宋" w:eastAsia="仿宋" w:hAnsi="仿宋" w:cs="仿宋" w:hint="eastAsia"/>
            <w:lang w:eastAsia="zh-CN"/>
          </w:rPr>
          <w:t>(三)、进度安排注意事项</w:t>
        </w:r>
        <w:r>
          <w:tab/>
        </w:r>
        <w:r>
          <w:fldChar w:fldCharType="begin"/>
        </w:r>
        <w:r>
          <w:instrText xml:space="preserve"> PAGEREF _Toc27206 \h </w:instrText>
        </w:r>
        <w:r>
          <w:fldChar w:fldCharType="separate"/>
        </w:r>
        <w:r>
          <w:t>42</w:t>
        </w:r>
        <w:r>
          <w:fldChar w:fldCharType="end"/>
        </w:r>
      </w:hyperlink>
    </w:p>
    <w:p>
      <w:pPr>
        <w:pStyle w:val="TOC2"/>
        <w:tabs>
          <w:tab w:val="right" w:leader="dot" w:pos="8306"/>
        </w:tabs>
      </w:pPr>
      <w:hyperlink w:anchor="_Toc6392" w:history="1">
        <w:r>
          <w:rPr>
            <w:rFonts w:ascii="仿宋" w:eastAsia="仿宋" w:hAnsi="仿宋" w:cs="仿宋" w:hint="eastAsia"/>
            <w:lang w:eastAsia="zh-CN"/>
          </w:rPr>
          <w:t>(四)、人力资源配置</w:t>
        </w:r>
        <w:r>
          <w:tab/>
        </w:r>
        <w:r>
          <w:fldChar w:fldCharType="begin"/>
        </w:r>
        <w:r>
          <w:instrText xml:space="preserve"> PAGEREF _Toc6392 \h </w:instrText>
        </w:r>
        <w:r>
          <w:fldChar w:fldCharType="separate"/>
        </w:r>
        <w:r>
          <w:t>43</w:t>
        </w:r>
        <w:r>
          <w:fldChar w:fldCharType="end"/>
        </w:r>
      </w:hyperlink>
    </w:p>
    <w:p>
      <w:pPr>
        <w:pStyle w:val="TOC1"/>
        <w:tabs>
          <w:tab w:val="right" w:leader="dot" w:pos="8306"/>
        </w:tabs>
      </w:pPr>
      <w:hyperlink w:anchor="_Toc1685" w:history="1">
        <w:r>
          <w:rPr>
            <w:rFonts w:ascii="仿宋" w:eastAsia="仿宋" w:hAnsi="仿宋" w:cs="仿宋" w:hint="eastAsia"/>
            <w:lang w:eastAsia="zh-CN"/>
          </w:rPr>
          <w:t>十二、LED工业照明产品项目人力资源管理</w:t>
        </w:r>
        <w:r>
          <w:tab/>
        </w:r>
        <w:r>
          <w:fldChar w:fldCharType="begin"/>
        </w:r>
        <w:r>
          <w:instrText xml:space="preserve"> PAGEREF _Toc1685 \h </w:instrText>
        </w:r>
        <w:r>
          <w:fldChar w:fldCharType="separate"/>
        </w:r>
        <w:r>
          <w:t>44</w:t>
        </w:r>
        <w:r>
          <w:fldChar w:fldCharType="end"/>
        </w:r>
      </w:hyperlink>
    </w:p>
    <w:p>
      <w:pPr>
        <w:pStyle w:val="TOC2"/>
        <w:tabs>
          <w:tab w:val="right" w:leader="dot" w:pos="8306"/>
        </w:tabs>
      </w:pPr>
      <w:hyperlink w:anchor="_Toc5011" w:history="1">
        <w:r>
          <w:rPr>
            <w:rFonts w:ascii="仿宋" w:eastAsia="仿宋" w:hAnsi="仿宋" w:cs="仿宋" w:hint="eastAsia"/>
            <w:lang w:eastAsia="zh-CN"/>
          </w:rPr>
          <w:t>(一)、建立健全的预算管理制度</w:t>
        </w:r>
        <w:r>
          <w:tab/>
        </w:r>
        <w:r>
          <w:fldChar w:fldCharType="begin"/>
        </w:r>
        <w:r>
          <w:instrText xml:space="preserve"> PAGEREF _Toc5011 \h </w:instrText>
        </w:r>
        <w:r>
          <w:fldChar w:fldCharType="separate"/>
        </w:r>
        <w:r>
          <w:t>44</w:t>
        </w:r>
        <w:r>
          <w:fldChar w:fldCharType="end"/>
        </w:r>
      </w:hyperlink>
    </w:p>
    <w:p>
      <w:pPr>
        <w:pStyle w:val="TOC2"/>
        <w:tabs>
          <w:tab w:val="right" w:leader="dot" w:pos="8306"/>
        </w:tabs>
      </w:pPr>
      <w:hyperlink w:anchor="_Toc25163" w:history="1">
        <w:r>
          <w:rPr>
            <w:rFonts w:ascii="仿宋" w:eastAsia="仿宋" w:hAnsi="仿宋" w:cs="仿宋" w:hint="eastAsia"/>
            <w:lang w:eastAsia="zh-CN"/>
          </w:rPr>
          <w:t>(二)、加强资金流动监控</w:t>
        </w:r>
        <w:r>
          <w:tab/>
        </w:r>
        <w:r>
          <w:fldChar w:fldCharType="begin"/>
        </w:r>
        <w:r>
          <w:instrText xml:space="preserve"> PAGEREF _Toc25163 \h </w:instrText>
        </w:r>
        <w:r>
          <w:fldChar w:fldCharType="separate"/>
        </w:r>
        <w:r>
          <w:t>46</w:t>
        </w:r>
        <w:r>
          <w:fldChar w:fldCharType="end"/>
        </w:r>
      </w:hyperlink>
    </w:p>
    <w:p>
      <w:pPr>
        <w:pStyle w:val="TOC2"/>
        <w:tabs>
          <w:tab w:val="right" w:leader="dot" w:pos="8306"/>
        </w:tabs>
      </w:pPr>
      <w:hyperlink w:anchor="_Toc28537" w:history="1">
        <w:r>
          <w:rPr>
            <w:rFonts w:ascii="仿宋" w:eastAsia="仿宋" w:hAnsi="仿宋" w:cs="仿宋" w:hint="eastAsia"/>
            <w:lang w:eastAsia="zh-CN"/>
          </w:rPr>
          <w:t>(三)、制定完善的风险控制机制</w:t>
        </w:r>
        <w:r>
          <w:tab/>
        </w:r>
        <w:r>
          <w:fldChar w:fldCharType="begin"/>
        </w:r>
        <w:r>
          <w:instrText xml:space="preserve"> PAGEREF _Toc28537 \h </w:instrText>
        </w:r>
        <w:r>
          <w:fldChar w:fldCharType="separate"/>
        </w:r>
        <w:r>
          <w:t>47</w:t>
        </w:r>
        <w:r>
          <w:fldChar w:fldCharType="end"/>
        </w:r>
      </w:hyperlink>
    </w:p>
    <w:p>
      <w:pPr>
        <w:pStyle w:val="TOC2"/>
        <w:tabs>
          <w:tab w:val="right" w:leader="dot" w:pos="8306"/>
        </w:tabs>
      </w:pPr>
      <w:hyperlink w:anchor="_Toc3234" w:history="1">
        <w:r>
          <w:rPr>
            <w:rFonts w:ascii="仿宋" w:eastAsia="仿宋" w:hAnsi="仿宋" w:cs="仿宋" w:hint="eastAsia"/>
            <w:lang w:eastAsia="zh-CN"/>
          </w:rPr>
          <w:t>(四)、优化成本管理</w:t>
        </w:r>
        <w:r>
          <w:tab/>
        </w:r>
        <w:r>
          <w:fldChar w:fldCharType="begin"/>
        </w:r>
        <w:r>
          <w:instrText xml:space="preserve"> PAGEREF _Toc3234 \h </w:instrText>
        </w:r>
        <w:r>
          <w:fldChar w:fldCharType="separate"/>
        </w:r>
        <w:r>
          <w:t>49</w:t>
        </w:r>
        <w:r>
          <w:fldChar w:fldCharType="end"/>
        </w:r>
      </w:hyperlink>
    </w:p>
    <w:p>
      <w:pPr>
        <w:pStyle w:val="TOC1"/>
        <w:tabs>
          <w:tab w:val="right" w:leader="dot" w:pos="8306"/>
        </w:tabs>
      </w:pPr>
      <w:hyperlink w:anchor="_Toc5373" w:history="1">
        <w:r>
          <w:rPr>
            <w:rFonts w:ascii="仿宋" w:eastAsia="仿宋" w:hAnsi="仿宋" w:cs="仿宋" w:hint="eastAsia"/>
            <w:lang w:eastAsia="zh-CN"/>
          </w:rPr>
          <w:t>十三、营销与推广策略</w:t>
        </w:r>
        <w:r>
          <w:tab/>
        </w:r>
        <w:r>
          <w:fldChar w:fldCharType="begin"/>
        </w:r>
        <w:r>
          <w:instrText xml:space="preserve"> PAGEREF _Toc5373 \h </w:instrText>
        </w:r>
        <w:r>
          <w:fldChar w:fldCharType="separate"/>
        </w:r>
        <w:r>
          <w:t>50</w:t>
        </w:r>
        <w:r>
          <w:fldChar w:fldCharType="end"/>
        </w:r>
      </w:hyperlink>
    </w:p>
    <w:p>
      <w:pPr>
        <w:pStyle w:val="TOC2"/>
        <w:tabs>
          <w:tab w:val="right" w:leader="dot" w:pos="8306"/>
        </w:tabs>
      </w:pPr>
      <w:hyperlink w:anchor="_Toc4757" w:history="1">
        <w:r>
          <w:rPr>
            <w:rFonts w:ascii="仿宋" w:eastAsia="仿宋" w:hAnsi="仿宋" w:cs="仿宋" w:hint="eastAsia"/>
            <w:lang w:eastAsia="zh-CN"/>
          </w:rPr>
          <w:t>(一)、产品/服务定位与特点</w:t>
        </w:r>
        <w:r>
          <w:tab/>
        </w:r>
        <w:r>
          <w:fldChar w:fldCharType="begin"/>
        </w:r>
        <w:r>
          <w:instrText xml:space="preserve"> PAGEREF _Toc4757 \h </w:instrText>
        </w:r>
        <w:r>
          <w:fldChar w:fldCharType="separate"/>
        </w:r>
        <w:r>
          <w:t>50</w:t>
        </w:r>
        <w:r>
          <w:fldChar w:fldCharType="end"/>
        </w:r>
      </w:hyperlink>
    </w:p>
    <w:p>
      <w:pPr>
        <w:pStyle w:val="TOC2"/>
        <w:tabs>
          <w:tab w:val="right" w:leader="dot" w:pos="8306"/>
        </w:tabs>
      </w:pPr>
      <w:hyperlink w:anchor="_Toc29508" w:history="1">
        <w:r>
          <w:rPr>
            <w:rFonts w:ascii="仿宋" w:eastAsia="仿宋" w:hAnsi="仿宋" w:cs="仿宋" w:hint="eastAsia"/>
            <w:lang w:eastAsia="zh-CN"/>
          </w:rPr>
          <w:t>(二)、市场定位与竞争分析</w:t>
        </w:r>
        <w:r>
          <w:tab/>
        </w:r>
        <w:r>
          <w:fldChar w:fldCharType="begin"/>
        </w:r>
        <w:r>
          <w:instrText xml:space="preserve"> PAGEREF _Toc29508 \h </w:instrText>
        </w:r>
        <w:r>
          <w:fldChar w:fldCharType="separate"/>
        </w:r>
        <w:r>
          <w:t>51</w:t>
        </w:r>
        <w:r>
          <w:fldChar w:fldCharType="end"/>
        </w:r>
      </w:hyperlink>
    </w:p>
    <w:p>
      <w:pPr>
        <w:pStyle w:val="TOC2"/>
        <w:tabs>
          <w:tab w:val="right" w:leader="dot" w:pos="8306"/>
        </w:tabs>
      </w:pPr>
      <w:hyperlink w:anchor="_Toc11396" w:history="1">
        <w:r>
          <w:rPr>
            <w:rFonts w:ascii="仿宋" w:eastAsia="仿宋" w:hAnsi="仿宋" w:cs="仿宋" w:hint="eastAsia"/>
            <w:lang w:eastAsia="zh-CN"/>
          </w:rPr>
          <w:t>(三)、营销渠道与策略</w:t>
        </w:r>
        <w:r>
          <w:tab/>
        </w:r>
        <w:r>
          <w:fldChar w:fldCharType="begin"/>
        </w:r>
        <w:r>
          <w:instrText xml:space="preserve"> PAGEREF _Toc11396 \h </w:instrText>
        </w:r>
        <w:r>
          <w:fldChar w:fldCharType="separate"/>
        </w:r>
        <w:r>
          <w:t>53</w:t>
        </w:r>
        <w:r>
          <w:fldChar w:fldCharType="end"/>
        </w:r>
      </w:hyperlink>
    </w:p>
    <w:p>
      <w:pPr>
        <w:pStyle w:val="TOC2"/>
        <w:tabs>
          <w:tab w:val="right" w:leader="dot" w:pos="8306"/>
        </w:tabs>
      </w:pPr>
      <w:hyperlink w:anchor="_Toc30667" w:history="1">
        <w:r>
          <w:rPr>
            <w:rFonts w:ascii="仿宋" w:eastAsia="仿宋" w:hAnsi="仿宋" w:cs="仿宋" w:hint="eastAsia"/>
            <w:lang w:eastAsia="zh-CN"/>
          </w:rPr>
          <w:t>(四)、推广与宣传活动</w:t>
        </w:r>
        <w:r>
          <w:tab/>
        </w:r>
        <w:r>
          <w:fldChar w:fldCharType="begin"/>
        </w:r>
        <w:r>
          <w:instrText xml:space="preserve"> PAGEREF _Toc30667 \h </w:instrText>
        </w:r>
        <w:r>
          <w:fldChar w:fldCharType="separate"/>
        </w:r>
        <w:r>
          <w:t>54</w:t>
        </w:r>
        <w:r>
          <w:fldChar w:fldCharType="end"/>
        </w:r>
      </w:hyperlink>
    </w:p>
    <w:p>
      <w:pPr>
        <w:pStyle w:val="TOC1"/>
        <w:tabs>
          <w:tab w:val="right" w:leader="dot" w:pos="8306"/>
        </w:tabs>
      </w:pPr>
      <w:hyperlink w:anchor="_Toc22031" w:history="1">
        <w:r>
          <w:rPr>
            <w:rFonts w:ascii="仿宋" w:eastAsia="仿宋" w:hAnsi="仿宋" w:cs="仿宋" w:hint="eastAsia"/>
            <w:lang w:eastAsia="zh-CN"/>
          </w:rPr>
          <w:t>十四、LED工业照明产品项目工程方案分析</w:t>
        </w:r>
        <w:r>
          <w:tab/>
        </w:r>
        <w:r>
          <w:fldChar w:fldCharType="begin"/>
        </w:r>
        <w:r>
          <w:instrText xml:space="preserve"> PAGEREF _Toc22031 \h </w:instrText>
        </w:r>
        <w:r>
          <w:fldChar w:fldCharType="separate"/>
        </w:r>
        <w:r>
          <w:t>59</w:t>
        </w:r>
        <w:r>
          <w:fldChar w:fldCharType="end"/>
        </w:r>
      </w:hyperlink>
    </w:p>
    <w:p>
      <w:pPr>
        <w:pStyle w:val="TOC2"/>
        <w:tabs>
          <w:tab w:val="right" w:leader="dot" w:pos="8306"/>
        </w:tabs>
      </w:pPr>
      <w:hyperlink w:anchor="_Toc19303" w:history="1">
        <w:r>
          <w:rPr>
            <w:rFonts w:ascii="仿宋" w:eastAsia="仿宋" w:hAnsi="仿宋" w:cs="仿宋" w:hint="eastAsia"/>
            <w:lang w:eastAsia="zh-CN"/>
          </w:rPr>
          <w:t>(一)、建筑工程设计原则</w:t>
        </w:r>
        <w:r>
          <w:tab/>
        </w:r>
        <w:r>
          <w:fldChar w:fldCharType="begin"/>
        </w:r>
        <w:r>
          <w:instrText xml:space="preserve"> PAGEREF _Toc19303 \h </w:instrText>
        </w:r>
        <w:r>
          <w:fldChar w:fldCharType="separate"/>
        </w:r>
        <w:r>
          <w:t>59</w:t>
        </w:r>
        <w:r>
          <w:fldChar w:fldCharType="end"/>
        </w:r>
      </w:hyperlink>
    </w:p>
    <w:p>
      <w:pPr>
        <w:pStyle w:val="TOC2"/>
        <w:tabs>
          <w:tab w:val="right" w:leader="dot" w:pos="8306"/>
        </w:tabs>
      </w:pPr>
      <w:hyperlink w:anchor="_Toc2468" w:history="1">
        <w:r>
          <w:rPr>
            <w:rFonts w:ascii="仿宋" w:eastAsia="仿宋" w:hAnsi="仿宋" w:cs="仿宋" w:hint="eastAsia"/>
            <w:lang w:eastAsia="zh-CN"/>
          </w:rPr>
          <w:t>(二)、土建工程建设指标</w:t>
        </w:r>
        <w:r>
          <w:tab/>
        </w:r>
        <w:r>
          <w:fldChar w:fldCharType="begin"/>
        </w:r>
        <w:r>
          <w:instrText xml:space="preserve"> PAGEREF _Toc2468 \h </w:instrText>
        </w:r>
        <w:r>
          <w:fldChar w:fldCharType="separate"/>
        </w:r>
        <w:r>
          <w:t>63</w:t>
        </w:r>
        <w:r>
          <w:fldChar w:fldCharType="end"/>
        </w:r>
      </w:hyperlink>
    </w:p>
    <w:p>
      <w:pPr>
        <w:pStyle w:val="TOC1"/>
        <w:tabs>
          <w:tab w:val="right" w:leader="dot" w:pos="8306"/>
        </w:tabs>
      </w:pPr>
      <w:hyperlink w:anchor="_Toc18449" w:history="1">
        <w:r>
          <w:rPr>
            <w:rFonts w:ascii="仿宋" w:eastAsia="仿宋" w:hAnsi="仿宋" w:cs="仿宋" w:hint="eastAsia"/>
            <w:lang w:eastAsia="zh-CN"/>
          </w:rPr>
          <w:t>十五、LED工业照明产品项目变更管理</w:t>
        </w:r>
        <w:r>
          <w:tab/>
        </w:r>
        <w:r>
          <w:fldChar w:fldCharType="begin"/>
        </w:r>
        <w:r>
          <w:instrText xml:space="preserve"> PAGEREF _Toc18449 \h </w:instrText>
        </w:r>
        <w:r>
          <w:fldChar w:fldCharType="separate"/>
        </w:r>
        <w:r>
          <w:t>64</w:t>
        </w:r>
        <w:r>
          <w:fldChar w:fldCharType="end"/>
        </w:r>
      </w:hyperlink>
    </w:p>
    <w:p>
      <w:pPr>
        <w:pStyle w:val="TOC2"/>
        <w:tabs>
          <w:tab w:val="right" w:leader="dot" w:pos="8306"/>
        </w:tabs>
      </w:pPr>
      <w:hyperlink w:anchor="_Toc25998" w:history="1">
        <w:r>
          <w:rPr>
            <w:rFonts w:ascii="仿宋" w:eastAsia="仿宋" w:hAnsi="仿宋" w:cs="仿宋" w:hint="eastAsia"/>
            <w:lang w:eastAsia="zh-CN"/>
          </w:rPr>
          <w:t>(一)、变更申请与评估</w:t>
        </w:r>
        <w:r>
          <w:tab/>
        </w:r>
        <w:r>
          <w:fldChar w:fldCharType="begin"/>
        </w:r>
        <w:r>
          <w:instrText xml:space="preserve"> PAGEREF _Toc25998 \h </w:instrText>
        </w:r>
        <w:r>
          <w:fldChar w:fldCharType="separate"/>
        </w:r>
        <w:r>
          <w:t>64</w:t>
        </w:r>
        <w:r>
          <w:fldChar w:fldCharType="end"/>
        </w:r>
      </w:hyperlink>
    </w:p>
    <w:p>
      <w:pPr>
        <w:pStyle w:val="TOC2"/>
        <w:tabs>
          <w:tab w:val="right" w:leader="dot" w:pos="8306"/>
        </w:tabs>
      </w:pPr>
      <w:hyperlink w:anchor="_Toc30262" w:history="1">
        <w:r>
          <w:rPr>
            <w:rFonts w:ascii="仿宋" w:eastAsia="仿宋" w:hAnsi="仿宋" w:cs="仿宋" w:hint="eastAsia"/>
            <w:lang w:eastAsia="zh-CN"/>
          </w:rPr>
          <w:t>(二)、变更实施与控制</w:t>
        </w:r>
        <w:r>
          <w:tab/>
        </w:r>
        <w:r>
          <w:fldChar w:fldCharType="begin"/>
        </w:r>
        <w:r>
          <w:instrText xml:space="preserve"> PAGEREF _Toc30262 \h </w:instrText>
        </w:r>
        <w:r>
          <w:fldChar w:fldCharType="separate"/>
        </w:r>
        <w:r>
          <w:t>65</w:t>
        </w:r>
        <w:r>
          <w:fldChar w:fldCharType="end"/>
        </w:r>
      </w:hyperlink>
    </w:p>
    <w:p>
      <w:pPr>
        <w:pStyle w:val="TOC1"/>
        <w:tabs>
          <w:tab w:val="right" w:leader="dot" w:pos="8306"/>
        </w:tabs>
      </w:pPr>
      <w:hyperlink w:anchor="_Toc28308" w:history="1">
        <w:r>
          <w:rPr>
            <w:rFonts w:ascii="仿宋" w:eastAsia="仿宋" w:hAnsi="仿宋" w:cs="仿宋" w:hint="eastAsia"/>
            <w:lang w:eastAsia="zh-CN"/>
          </w:rPr>
          <w:t>十六、LED工业照明产品项目治理与监督</w:t>
        </w:r>
        <w:r>
          <w:tab/>
        </w:r>
        <w:r>
          <w:fldChar w:fldCharType="begin"/>
        </w:r>
        <w:r>
          <w:instrText xml:space="preserve"> PAGEREF _Toc28308 \h </w:instrText>
        </w:r>
        <w:r>
          <w:fldChar w:fldCharType="separate"/>
        </w:r>
        <w:r>
          <w:t>65</w:t>
        </w:r>
        <w:r>
          <w:fldChar w:fldCharType="end"/>
        </w:r>
      </w:hyperlink>
    </w:p>
    <w:p>
      <w:pPr>
        <w:pStyle w:val="TOC2"/>
        <w:tabs>
          <w:tab w:val="right" w:leader="dot" w:pos="8306"/>
        </w:tabs>
      </w:pPr>
      <w:hyperlink w:anchor="_Toc5477" w:history="1">
        <w:r>
          <w:rPr>
            <w:rFonts w:ascii="仿宋" w:eastAsia="仿宋" w:hAnsi="仿宋" w:cs="仿宋" w:hint="eastAsia"/>
            <w:lang w:eastAsia="zh-CN"/>
          </w:rPr>
          <w:t>(一)、LED工业照明产品项目治理结构</w:t>
        </w:r>
        <w:r>
          <w:tab/>
        </w:r>
        <w:r>
          <w:fldChar w:fldCharType="begin"/>
        </w:r>
        <w:r>
          <w:instrText xml:space="preserve"> PAGEREF _Toc5477 \h </w:instrText>
        </w:r>
        <w:r>
          <w:fldChar w:fldCharType="separate"/>
        </w:r>
        <w:r>
          <w:t>65</w:t>
        </w:r>
        <w:r>
          <w:fldChar w:fldCharType="end"/>
        </w:r>
      </w:hyperlink>
    </w:p>
    <w:p>
      <w:pPr>
        <w:pStyle w:val="TOC2"/>
        <w:tabs>
          <w:tab w:val="right" w:leader="dot" w:pos="8306"/>
        </w:tabs>
      </w:pPr>
      <w:hyperlink w:anchor="_Toc1121" w:history="1">
        <w:r>
          <w:rPr>
            <w:rFonts w:ascii="仿宋" w:eastAsia="仿宋" w:hAnsi="仿宋" w:cs="仿宋" w:hint="eastAsia"/>
            <w:lang w:eastAsia="zh-CN"/>
          </w:rPr>
          <w:t>(二)、监督与审计</w:t>
        </w:r>
        <w:r>
          <w:tab/>
        </w:r>
        <w:r>
          <w:fldChar w:fldCharType="begin"/>
        </w:r>
        <w:r>
          <w:instrText xml:space="preserve"> PAGEREF _Toc1121 \h </w:instrText>
        </w:r>
        <w:r>
          <w:fldChar w:fldCharType="separate"/>
        </w:r>
        <w:r>
          <w:t>67</w:t>
        </w:r>
        <w:r>
          <w:fldChar w:fldCharType="end"/>
        </w:r>
      </w:hyperlink>
    </w:p>
    <w:p>
      <w:pPr>
        <w:pStyle w:val="TOC1"/>
        <w:tabs>
          <w:tab w:val="right" w:leader="dot" w:pos="8306"/>
        </w:tabs>
      </w:pPr>
      <w:hyperlink w:anchor="_Toc5009" w:history="1">
        <w:r>
          <w:rPr>
            <w:rFonts w:ascii="仿宋" w:eastAsia="仿宋" w:hAnsi="仿宋" w:cs="仿宋" w:hint="eastAsia"/>
            <w:lang w:eastAsia="zh-CN"/>
          </w:rPr>
          <w:t>十七、LED工业照明产品项目实施时间节点</w:t>
        </w:r>
        <w:r>
          <w:tab/>
        </w:r>
        <w:r>
          <w:fldChar w:fldCharType="begin"/>
        </w:r>
        <w:r>
          <w:instrText xml:space="preserve"> PAGEREF _Toc5009 \h </w:instrText>
        </w:r>
        <w:r>
          <w:fldChar w:fldCharType="separate"/>
        </w:r>
        <w:r>
          <w:t>68</w:t>
        </w:r>
        <w:r>
          <w:fldChar w:fldCharType="end"/>
        </w:r>
      </w:hyperlink>
    </w:p>
    <w:p>
      <w:pPr>
        <w:pStyle w:val="TOC2"/>
        <w:tabs>
          <w:tab w:val="right" w:leader="dot" w:pos="8306"/>
        </w:tabs>
      </w:pPr>
      <w:hyperlink w:anchor="_Toc32328" w:history="1">
        <w:r>
          <w:rPr>
            <w:rFonts w:ascii="仿宋" w:eastAsia="仿宋" w:hAnsi="仿宋" w:cs="仿宋" w:hint="eastAsia"/>
            <w:lang w:eastAsia="zh-CN"/>
          </w:rPr>
          <w:t>(一)、LED工业照明产品项目启动阶段时间节点</w:t>
        </w:r>
        <w:r>
          <w:tab/>
        </w:r>
        <w:r>
          <w:fldChar w:fldCharType="begin"/>
        </w:r>
        <w:r>
          <w:instrText xml:space="preserve"> PAGEREF _Toc32328 \h </w:instrText>
        </w:r>
        <w:r>
          <w:fldChar w:fldCharType="separate"/>
        </w:r>
        <w:r>
          <w:t>68</w:t>
        </w:r>
        <w:r>
          <w:fldChar w:fldCharType="end"/>
        </w:r>
      </w:hyperlink>
    </w:p>
    <w:p>
      <w:pPr>
        <w:pStyle w:val="TOC2"/>
        <w:tabs>
          <w:tab w:val="right" w:leader="dot" w:pos="8306"/>
        </w:tabs>
      </w:pPr>
      <w:hyperlink w:anchor="_Toc12097" w:history="1">
        <w:r>
          <w:rPr>
            <w:rFonts w:ascii="仿宋" w:eastAsia="仿宋" w:hAnsi="仿宋" w:cs="仿宋" w:hint="eastAsia"/>
            <w:lang w:eastAsia="zh-CN"/>
          </w:rPr>
          <w:t>(二)、LED工业照明产品项目执行阶段时间节点</w:t>
        </w:r>
        <w:r>
          <w:tab/>
        </w:r>
        <w:r>
          <w:fldChar w:fldCharType="begin"/>
        </w:r>
        <w:r>
          <w:instrText xml:space="preserve"> PAGEREF _Toc12097 \h </w:instrText>
        </w:r>
        <w:r>
          <w:fldChar w:fldCharType="separate"/>
        </w:r>
        <w:r>
          <w:t>70</w:t>
        </w:r>
        <w:r>
          <w:fldChar w:fldCharType="end"/>
        </w:r>
      </w:hyperlink>
    </w:p>
    <w:p>
      <w:pPr>
        <w:pStyle w:val="TOC2"/>
        <w:tabs>
          <w:tab w:val="right" w:leader="dot" w:pos="8306"/>
        </w:tabs>
      </w:pPr>
      <w:hyperlink w:anchor="_Toc23338" w:history="1">
        <w:r>
          <w:rPr>
            <w:rFonts w:ascii="仿宋" w:eastAsia="仿宋" w:hAnsi="仿宋" w:cs="仿宋" w:hint="eastAsia"/>
            <w:lang w:eastAsia="zh-CN"/>
          </w:rPr>
          <w:t>(三)、LED工业照明产品项目完成阶段时间节点</w:t>
        </w:r>
        <w:r>
          <w:tab/>
        </w:r>
        <w:r>
          <w:fldChar w:fldCharType="begin"/>
        </w:r>
        <w:r>
          <w:instrText xml:space="preserve"> PAGEREF _Toc23338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162"/>
      <w:r>
        <w:rPr>
          <w:rFonts w:ascii="仿宋" w:eastAsia="仿宋" w:hAnsi="仿宋" w:cs="仿宋" w:hint="eastAsia"/>
          <w:lang w:eastAsia="zh-CN"/>
        </w:rPr>
        <w:t>(一)、LED工业照明产品行业分析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行业一直以来都是市场的关注焦点。行业内的发展趋势、竞争态势以及潜在机会都对LED工业照明产品项目的推进产生深远的影响。通过深入研究行业的整体概貌，我们将更好地理解行业的核心特征，为LED工业照明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工业照明产品行业，技术一直是推动创新和发展的关键因素。我们将对当前技术趋势进行详尽分析，包括但不限于人工智能、大数据应用、先进制造技术等。这有助于LED工业照明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ED工业照明产品项目成功的基础。我们将对主要竞争对手进行深入研究，包括其市场份额、产品特点、市场定位等。通过全面了解竞争对手的优势和劣势，LED工业照明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988"/>
      <w:r>
        <w:rPr>
          <w:rFonts w:ascii="仿宋" w:eastAsia="仿宋" w:hAnsi="仿宋" w:cs="仿宋" w:hint="eastAsia"/>
          <w:sz w:val="28"/>
          <w:lang w:eastAsia="zh-CN"/>
        </w:rPr>
        <w:t>(二)、LED工业照明产品市场分析预测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ED工业照明产品市场未来的增长趋势。这包括市场的整体规模、各细分领域的发展趋势等。LED工业照明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ED工业照明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LED工业照明产品项目实施过程中需要充分考虑的因素。我们将对市场风险进行全面评估，包括但不限于政策法规风险、市场竞争风险、技术变革风险等。通过对潜在风险的深入分析，LED工业照明产品项目可以制定相应的风险缓解策略，降低不确定性对LED工业照明产品项目的影响。</w:t>
      </w:r>
    </w:p>
    <w:p>
      <w:pPr>
        <w:pStyle w:val="Heading1"/>
        <w:ind w:firstLine="560" w:firstLineChars="200"/>
        <w:rPr>
          <w:rFonts w:ascii="仿宋" w:eastAsia="仿宋" w:hAnsi="仿宋" w:cs="仿宋" w:hint="eastAsia"/>
          <w:sz w:val="28"/>
          <w:lang w:eastAsia="zh-CN"/>
        </w:rPr>
      </w:pPr>
      <w:bookmarkStart w:id="5" w:name="_Toc5847"/>
      <w:r>
        <w:rPr>
          <w:rFonts w:ascii="仿宋" w:eastAsia="仿宋" w:hAnsi="仿宋" w:cs="仿宋" w:hint="eastAsia"/>
          <w:sz w:val="28"/>
          <w:lang w:eastAsia="zh-CN"/>
        </w:rPr>
        <w:t>二、LED工业照明产品项目文档管理</w:t>
      </w:r>
      <w:bookmarkEnd w:id="5"/>
    </w:p>
    <w:p>
      <w:pPr>
        <w:pStyle w:val="Heading2"/>
        <w:rPr>
          <w:rFonts w:ascii="仿宋" w:eastAsia="仿宋" w:hAnsi="仿宋" w:cs="仿宋" w:hint="eastAsia"/>
          <w:lang w:eastAsia="zh-CN"/>
        </w:rPr>
      </w:pPr>
      <w:bookmarkStart w:id="6" w:name="_Toc209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LED工业照明产品项目高度重视文档的质量和准确性，以支持LED工业照明产品项目的各项活动和决策。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文档的编制始于LED工业照明产品项目计划的初期，我们制定了详细的文档编制计划，明确了每个文档的内容、格式和编写责任人。在LED工业照明产品项目启动阶段，我们首先编制了LED工业照明产品项目章程，明确定义了LED工业照明产品项目的目标、范围、风险等关键要素。随后，LED工业照明产品项目团队根据计划陆续编制了需求文档、设计文档、测试文档等各类文档，确保LED工业照明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ED工业照明产品项目管理中的重要环节，旨在确保LED工业照明产品项目文档符合质量标准和LED工业照明产品项目需求。在LED工业照明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ED工业照明产品项目相关利益方和专业领域的专家对文档进行独立审查。这有助于获取更全面、客观的反馈，确保LED工业照明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LED工业照明产品项目在文档编制与审查方面建立了严格的管理机制，通过规范的流程和多维度的审查，确保LED工业照明产品项目文档的质量、准确性和可靠性，为LED工业照明产品项目的顺利推进提供了有力支持。</w:t>
      </w:r>
    </w:p>
    <w:p>
      <w:pPr>
        <w:pStyle w:val="Heading2"/>
        <w:ind w:firstLine="560" w:firstLineChars="200"/>
        <w:rPr>
          <w:rFonts w:ascii="仿宋" w:eastAsia="仿宋" w:hAnsi="仿宋" w:cs="仿宋" w:hint="eastAsia"/>
          <w:sz w:val="28"/>
          <w:lang w:eastAsia="zh-CN"/>
        </w:rPr>
      </w:pPr>
      <w:bookmarkStart w:id="7" w:name="_Toc2980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在LED工业照明产品项目中，我们致力于优化文档发布与分发过程，以确保信息的高效传递和团队间协作的顺畅进行。以下是我们采取的关键优化策略：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我们通过多渠道发布文档，包括电子邮件、LED工业照明产品项目管理平台、内部网站等，以满足不同团队成员的偏好和需求。多渠道发布确保了信息的全面覆盖。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我们采用了精细的权限控制，确保只有授权人员可以访问敏感信息。这种安全措施保护了LED工业照明产品项目文档的机密性，防止了未经授权的信息泄露。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85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LED工业照明产品项目生命周期中一个至关重要的环节，直接关系到LED工业照明产品项目信息的长期保存和历史记录的完整性。在LED工业照明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194"/>
      <w:r>
        <w:rPr>
          <w:rFonts w:ascii="仿宋" w:eastAsia="仿宋" w:hAnsi="仿宋" w:cs="仿宋" w:hint="eastAsia"/>
          <w:sz w:val="28"/>
          <w:lang w:eastAsia="zh-CN"/>
        </w:rPr>
        <w:t>三、LED工业照明产品项目选址可行性分析</w:t>
      </w:r>
      <w:bookmarkEnd w:id="9"/>
    </w:p>
    <w:p>
      <w:pPr>
        <w:pStyle w:val="Heading2"/>
        <w:rPr>
          <w:rFonts w:ascii="仿宋" w:eastAsia="仿宋" w:hAnsi="仿宋" w:cs="仿宋" w:hint="eastAsia"/>
          <w:lang w:eastAsia="zh-CN"/>
        </w:rPr>
      </w:pPr>
      <w:bookmarkStart w:id="10" w:name="_Toc8454"/>
      <w:r>
        <w:rPr>
          <w:rFonts w:ascii="仿宋" w:eastAsia="仿宋" w:hAnsi="仿宋" w:cs="仿宋" w:hint="eastAsia"/>
          <w:lang w:eastAsia="zh-CN"/>
        </w:rPr>
        <w:t>(一)、LED工业照明产品项目选址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该LED工业照明产品项目选址位于XX省XX市XX区XXX街道</w:t>
      </w:r>
    </w:p>
    <w:p>
      <w:pPr>
        <w:pStyle w:val="Heading2"/>
        <w:ind w:firstLine="560" w:firstLineChars="200"/>
        <w:rPr>
          <w:rFonts w:ascii="仿宋" w:eastAsia="仿宋" w:hAnsi="仿宋" w:cs="仿宋" w:hint="eastAsia"/>
          <w:sz w:val="28"/>
          <w:lang w:eastAsia="zh-CN"/>
        </w:rPr>
      </w:pPr>
      <w:bookmarkStart w:id="11" w:name="_Toc1484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LED工业照明产品项目的征地面积将根据LED工业照明产品项目的实际规模和需求进行精确规划。具体面积XXX平方米，旨在确保LED工业照明产品项目不仅能够满足当前的发展需求，还能够预留空间以适应未来的扩展。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净用地面积是在征地面积基础上去除不可利用面积后的实际可开发用地。具体面积XXX平方米，考虑到环保、交通、安全等多方面因素，以确保LED工业照明产品项目在整体利用效率上达到最优。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LED工业照明产品项目计划建设的建筑总规模具体面积XXX平方米。这一规模的确定综合考虑了LED工业照明产品项目的性质、规模，以及城市规划的相关要求，确保建筑布局与周边环境协调一致。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绿地率是LED工业照明产品项目用地中被规划为绿地的比例。具体面积XXX平方米，旨在通过合理规划绿地，改善LED工业照明产品项目周边环境，提升居民生活质量，并符合城市整体绿化规划。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容积率是用地上可以建设的建筑总体积与用地面积之比。具体面积XXX，通过合理的容积率规划，确保LED工业照明产品项目建筑规模与周边环境和谐共生。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工业照明产品项目选址与当地城市规划相一致，具体面积XXX平方米。通过与城市规划部门深入沟通，确保LED工业照明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ED工业照明产品项目选址符合当地产业政策，具体面积XXX平方米。这包括LED工业照明产品项目对当地经济的促进作用，以及对相关产业的带动效应，确保LED工业照明产品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用地总体要求必须符合环保和可持续发展的原则，具体面积XXX平方米。通过采用绿色建筑设计、节能减排等措施，确保LED工业照明产品项目在建设和运营过程中对环境的影响最小化，达到可持续发展的要求。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确保LED工业照明产品项目选址具备必要的公共设施配套，具体面积XXX平方米。这包括交通便利性、教育、医疗等基础设施，以提高居民生活品质，使得LED工业照明产品项目选址更具吸引力。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考虑用地总体要求对当地社会稳定性的影响，具体面积XXX平方米。通过深入了解当地社区反馈，确保LED工业照明产品项目的选址和建设过程对当地社会和谐稳定产生积极作用。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工业照明产品项目选址不仅符合法规和规划，还在实际操作中具有可行性。这一全面规划将为LED工业照明产品项目的成功实施提供坚实的基础，确保LED工业照明产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86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ED工业照明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ED工业照明产品项目的设备规划和空间设计中，我们将采取灵活设备布局的措施。设备布局将根据实际需求进行灵活设计，避免不必要的浪费。通过合理规划设备摆放位置，我们将提高设备的利用率，减少设备间距，以确保LED工业照明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ED工业照明产品项目内部引入共享设施的概念，例如共享会议室、办公区等。通过这种方式，我们可以减少对资源的重复建设，提高资源共享效率，从而减小LED工业照明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60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LED工业照明产品项目的总图布置中，我们将不同功能区域进行明确的规划，以最大程度满足LED工业照明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581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LED工业照明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ED工业照明产品项目对环境的影响是综合评价的重要因素之一。我们将详细考虑选址周边的自然环境、生态保护区、水源地等情况，确保LED工业照明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对选址的评价还需充分考虑当地政府的产业政策和法规。我们将详细了解LED工业照明产品项目所在地的相关政策，确保LED工业照明产品项目的规划和运营与当地法规相符，降低不必要的法律风险。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考虑到社会稳定性对企业运营的重要性，我们将评估选址地区的社会安全情况、劳工关系、社区反馈等方面，以确保LED工业照明产品项目的建设和运营不会受到社会稳定性的负面影响。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最后，我们将综合考虑用地成本，包括土地购置费用、土地开发成本等。通过对用地成本的详细评估，我们能够做出更为精确的经济效益分析，为LED工业照明产品项目的投资决策提供有力支持。</w:t>
      </w:r>
    </w:p>
    <w:p>
      <w:pPr>
        <w:pStyle w:val="Heading1"/>
        <w:ind w:firstLine="560" w:firstLineChars="200"/>
        <w:rPr>
          <w:rFonts w:ascii="仿宋" w:eastAsia="仿宋" w:hAnsi="仿宋" w:cs="仿宋" w:hint="eastAsia"/>
          <w:sz w:val="28"/>
          <w:lang w:eastAsia="zh-CN"/>
        </w:rPr>
      </w:pPr>
      <w:bookmarkStart w:id="15" w:name="_Toc17899"/>
      <w:r>
        <w:rPr>
          <w:rFonts w:ascii="仿宋" w:eastAsia="仿宋" w:hAnsi="仿宋" w:cs="仿宋" w:hint="eastAsia"/>
          <w:sz w:val="28"/>
          <w:lang w:eastAsia="zh-CN"/>
        </w:rPr>
        <w:t>四、LED工业照明产品项目建设单位说明</w:t>
      </w:r>
      <w:bookmarkEnd w:id="15"/>
    </w:p>
    <w:p>
      <w:pPr>
        <w:pStyle w:val="Heading2"/>
        <w:rPr>
          <w:rFonts w:ascii="仿宋" w:eastAsia="仿宋" w:hAnsi="仿宋" w:cs="仿宋" w:hint="eastAsia"/>
          <w:lang w:eastAsia="zh-CN"/>
        </w:rPr>
      </w:pPr>
      <w:bookmarkStart w:id="16" w:name="_Toc28472"/>
      <w:r>
        <w:rPr>
          <w:rFonts w:ascii="仿宋" w:eastAsia="仿宋" w:hAnsi="仿宋" w:cs="仿宋" w:hint="eastAsia"/>
          <w:lang w:eastAsia="zh-CN"/>
        </w:rPr>
        <w:t>(一)、LED工业照明产品项目承办单位基本情况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83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ED工业照明产品项目承办单位的XXXX，我们着眼于实现可持续的经济效益。通过技术创新和解决方案的提供，公司预计在LED工业照明产品项目执行期间将获得可观的收入增长。这一收入来源主要包括LED工业照明产品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同时，我们注重成本控制和效率提升，以确保LED工业照明产品项目的可持续盈利。透过精细的管理和资源优化，公司期望实现LED工业照明产品项目利润最大化。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ED工业照明产品项目实施进行全面的投资评估，包括LED工业照明产品项目启动阶段的资金投入和后续运营成本。通过对LED工业照明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LED工业照明产品项目实施过程中具备足够的资金流动性，公司将进行详尽的现金流分析。这包括资金需求的合理预测、LED工业照明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426"/>
      <w:r>
        <w:rPr>
          <w:rFonts w:ascii="仿宋" w:eastAsia="仿宋" w:hAnsi="仿宋" w:cs="仿宋" w:hint="eastAsia"/>
          <w:sz w:val="28"/>
          <w:lang w:eastAsia="zh-CN"/>
        </w:rPr>
        <w:t>五、LED工业照明产品项目可持续发展</w:t>
      </w:r>
      <w:bookmarkEnd w:id="18"/>
    </w:p>
    <w:p>
      <w:pPr>
        <w:pStyle w:val="Heading2"/>
        <w:rPr>
          <w:rFonts w:ascii="仿宋" w:eastAsia="仿宋" w:hAnsi="仿宋" w:cs="仿宋" w:hint="eastAsia"/>
          <w:lang w:eastAsia="zh-CN"/>
        </w:rPr>
      </w:pPr>
      <w:bookmarkStart w:id="19" w:name="_Toc515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ED工业照明产品项目中，LED工业照明产品项目团队着眼于未来，明确了可持续发展的战略方向。制定的具体可持续发展目标包括降低资源使用、采用环保技术、最大化社会效益等。这一步骤不仅有助于LED工业照明产品项目在环保和社会责任方面达到最高标准，也为未来提供了明确的指引，确保LED工业照明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可持续实践的融入LED工业照明产品项目管理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ED工业照明产品项目管理周期。从LED工业照明产品项目规划开始，LED工业照明产品项目团队就考虑了环境和社会的因素。在执行阶段，LED工业照明产品项目团队积极推动绿色技术的应用，优化资源利用。此外，关注员工的社会责任，通过培训和沟通活动提高员工对可持续发展的认知，使他们能够在日常工作中践行可持续实践。这些举措不仅为LED工业照明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191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扎根于LED工业照明产品项目的可持续发展理念，我们深信环保与社会责任是LED工业照明产品项目成功的关键支柱。在LED工业照明产品项目的每一步，我们都致力于通过创新和实践，履行对环境和社会的坚定责任。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团队通过引入先进的环保技术、建立高效的废物处理系统以及推动能源节约措施，积极履行环保责任。定期的环保监测和评估确保LED工业照明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https://d.book118.com/036021143200010100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24026"/>
    <w:rsid w:val="7E324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2114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2024-03-01T13:11:00Z</dcterms:created>
  <dcterms:modified xsi:type="dcterms:W3CDTF">2024-03-01T13:11:27Z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40A4FF8EB72F43F7BA3D2A9AAFE70B36_11</vt:lpwstr>
  </property>
  <property fmtid="{D5CDD505-2E9C-101B-9397-08002B2CF9AE}" pid="3" name="KSOProductBuildVer">
    <vt:lpwstr>2052-12.1.0.16388</vt:lpwstr>
  </property>
</Properties>
</file>