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7" w:history="1">
        <w:r>
          <w:rPr>
            <w:rFonts w:ascii="仿宋" w:eastAsia="仿宋" w:hAnsi="仿宋" w:cs="仿宋" w:hint="eastAsia"/>
            <w:lang w:eastAsia="zh-CN"/>
          </w:rPr>
          <w:t>前言</w:t>
        </w:r>
        <w:r>
          <w:tab/>
        </w:r>
        <w:r>
          <w:fldChar w:fldCharType="begin"/>
        </w:r>
        <w:r>
          <w:instrText xml:space="preserve"> PAGEREF _Toc23537 \h </w:instrText>
        </w:r>
        <w:r>
          <w:fldChar w:fldCharType="separate"/>
        </w:r>
        <w:r>
          <w:t>3</w:t>
        </w:r>
        <w:r>
          <w:fldChar w:fldCharType="end"/>
        </w:r>
      </w:hyperlink>
    </w:p>
    <w:p>
      <w:pPr>
        <w:pStyle w:val="TOC1"/>
        <w:tabs>
          <w:tab w:val="right" w:leader="dot" w:pos="8306"/>
        </w:tabs>
      </w:pPr>
      <w:hyperlink w:anchor="_Toc19292" w:history="1">
        <w:r>
          <w:rPr>
            <w:rFonts w:ascii="仿宋" w:eastAsia="仿宋" w:hAnsi="仿宋" w:cs="仿宋" w:hint="eastAsia"/>
            <w:lang w:eastAsia="zh-CN"/>
          </w:rPr>
          <w:t>一、经济影响分析</w:t>
        </w:r>
        <w:r>
          <w:tab/>
        </w:r>
        <w:r>
          <w:fldChar w:fldCharType="begin"/>
        </w:r>
        <w:r>
          <w:instrText xml:space="preserve"> PAGEREF _Toc19292 \h </w:instrText>
        </w:r>
        <w:r>
          <w:fldChar w:fldCharType="separate"/>
        </w:r>
        <w:r>
          <w:t>3</w:t>
        </w:r>
        <w:r>
          <w:fldChar w:fldCharType="end"/>
        </w:r>
      </w:hyperlink>
    </w:p>
    <w:p>
      <w:pPr>
        <w:pStyle w:val="TOC2"/>
        <w:tabs>
          <w:tab w:val="right" w:leader="dot" w:pos="8306"/>
        </w:tabs>
      </w:pPr>
      <w:hyperlink w:anchor="_Toc3588" w:history="1">
        <w:r>
          <w:rPr>
            <w:rFonts w:ascii="仿宋" w:eastAsia="仿宋" w:hAnsi="仿宋" w:cs="仿宋" w:hint="eastAsia"/>
            <w:lang w:eastAsia="zh-CN"/>
          </w:rPr>
          <w:t>(一)、经济费用效益或费用效果分析</w:t>
        </w:r>
        <w:r>
          <w:tab/>
        </w:r>
        <w:r>
          <w:fldChar w:fldCharType="begin"/>
        </w:r>
        <w:r>
          <w:instrText xml:space="preserve"> PAGEREF _Toc3588 \h </w:instrText>
        </w:r>
        <w:r>
          <w:fldChar w:fldCharType="separate"/>
        </w:r>
        <w:r>
          <w:t>3</w:t>
        </w:r>
        <w:r>
          <w:fldChar w:fldCharType="end"/>
        </w:r>
      </w:hyperlink>
    </w:p>
    <w:p>
      <w:pPr>
        <w:pStyle w:val="TOC2"/>
        <w:tabs>
          <w:tab w:val="right" w:leader="dot" w:pos="8306"/>
        </w:tabs>
      </w:pPr>
      <w:hyperlink w:anchor="_Toc17157" w:history="1">
        <w:r>
          <w:rPr>
            <w:rFonts w:ascii="仿宋" w:eastAsia="仿宋" w:hAnsi="仿宋" w:cs="仿宋" w:hint="eastAsia"/>
            <w:lang w:eastAsia="zh-CN"/>
          </w:rPr>
          <w:t>(二)、行业影响分析</w:t>
        </w:r>
        <w:r>
          <w:tab/>
        </w:r>
        <w:r>
          <w:fldChar w:fldCharType="begin"/>
        </w:r>
        <w:r>
          <w:instrText xml:space="preserve"> PAGEREF _Toc17157 \h </w:instrText>
        </w:r>
        <w:r>
          <w:fldChar w:fldCharType="separate"/>
        </w:r>
        <w:r>
          <w:t>5</w:t>
        </w:r>
        <w:r>
          <w:fldChar w:fldCharType="end"/>
        </w:r>
      </w:hyperlink>
    </w:p>
    <w:p>
      <w:pPr>
        <w:pStyle w:val="TOC2"/>
        <w:tabs>
          <w:tab w:val="right" w:leader="dot" w:pos="8306"/>
        </w:tabs>
      </w:pPr>
      <w:hyperlink w:anchor="_Toc24075" w:history="1">
        <w:r>
          <w:rPr>
            <w:rFonts w:ascii="仿宋" w:eastAsia="仿宋" w:hAnsi="仿宋" w:cs="仿宋" w:hint="eastAsia"/>
            <w:lang w:eastAsia="zh-CN"/>
          </w:rPr>
          <w:t>(三)、区域经济影响分析</w:t>
        </w:r>
        <w:r>
          <w:tab/>
        </w:r>
        <w:r>
          <w:fldChar w:fldCharType="begin"/>
        </w:r>
        <w:r>
          <w:instrText xml:space="preserve"> PAGEREF _Toc24075 \h </w:instrText>
        </w:r>
        <w:r>
          <w:fldChar w:fldCharType="separate"/>
        </w:r>
        <w:r>
          <w:t>7</w:t>
        </w:r>
        <w:r>
          <w:fldChar w:fldCharType="end"/>
        </w:r>
      </w:hyperlink>
    </w:p>
    <w:p>
      <w:pPr>
        <w:pStyle w:val="TOC2"/>
        <w:tabs>
          <w:tab w:val="right" w:leader="dot" w:pos="8306"/>
        </w:tabs>
      </w:pPr>
      <w:hyperlink w:anchor="_Toc3083" w:history="1">
        <w:r>
          <w:rPr>
            <w:rFonts w:ascii="仿宋" w:eastAsia="仿宋" w:hAnsi="仿宋" w:cs="仿宋" w:hint="eastAsia"/>
            <w:lang w:eastAsia="zh-CN"/>
          </w:rPr>
          <w:t>(四)、宏观经济影响分析</w:t>
        </w:r>
        <w:r>
          <w:tab/>
        </w:r>
        <w:r>
          <w:fldChar w:fldCharType="begin"/>
        </w:r>
        <w:r>
          <w:instrText xml:space="preserve"> PAGEREF _Toc3083 \h </w:instrText>
        </w:r>
        <w:r>
          <w:fldChar w:fldCharType="separate"/>
        </w:r>
        <w:r>
          <w:t>8</w:t>
        </w:r>
        <w:r>
          <w:fldChar w:fldCharType="end"/>
        </w:r>
      </w:hyperlink>
    </w:p>
    <w:p>
      <w:pPr>
        <w:pStyle w:val="TOC1"/>
        <w:tabs>
          <w:tab w:val="right" w:leader="dot" w:pos="8306"/>
        </w:tabs>
      </w:pPr>
      <w:hyperlink w:anchor="_Toc15682" w:history="1">
        <w:r>
          <w:rPr>
            <w:rFonts w:ascii="仿宋" w:eastAsia="仿宋" w:hAnsi="仿宋" w:cs="仿宋" w:hint="eastAsia"/>
            <w:lang w:eastAsia="zh-CN"/>
          </w:rPr>
          <w:t>二、工控电源项目概论</w:t>
        </w:r>
        <w:r>
          <w:tab/>
        </w:r>
        <w:r>
          <w:fldChar w:fldCharType="begin"/>
        </w:r>
        <w:r>
          <w:instrText xml:space="preserve"> PAGEREF _Toc15682 \h </w:instrText>
        </w:r>
        <w:r>
          <w:fldChar w:fldCharType="separate"/>
        </w:r>
        <w:r>
          <w:t>9</w:t>
        </w:r>
        <w:r>
          <w:fldChar w:fldCharType="end"/>
        </w:r>
      </w:hyperlink>
    </w:p>
    <w:p>
      <w:pPr>
        <w:pStyle w:val="TOC2"/>
        <w:tabs>
          <w:tab w:val="right" w:leader="dot" w:pos="8306"/>
        </w:tabs>
      </w:pPr>
      <w:hyperlink w:anchor="_Toc3755" w:history="1">
        <w:r>
          <w:rPr>
            <w:rFonts w:ascii="仿宋" w:eastAsia="仿宋" w:hAnsi="仿宋" w:cs="仿宋" w:hint="eastAsia"/>
            <w:lang w:eastAsia="zh-CN"/>
          </w:rPr>
          <w:t>(一)、项目申报单位概况</w:t>
        </w:r>
        <w:r>
          <w:tab/>
        </w:r>
        <w:r>
          <w:fldChar w:fldCharType="begin"/>
        </w:r>
        <w:r>
          <w:instrText xml:space="preserve"> PAGEREF _Toc3755 \h </w:instrText>
        </w:r>
        <w:r>
          <w:fldChar w:fldCharType="separate"/>
        </w:r>
        <w:r>
          <w:t>9</w:t>
        </w:r>
        <w:r>
          <w:fldChar w:fldCharType="end"/>
        </w:r>
      </w:hyperlink>
    </w:p>
    <w:p>
      <w:pPr>
        <w:pStyle w:val="TOC2"/>
        <w:tabs>
          <w:tab w:val="right" w:leader="dot" w:pos="8306"/>
        </w:tabs>
      </w:pPr>
      <w:hyperlink w:anchor="_Toc26421" w:history="1">
        <w:r>
          <w:rPr>
            <w:rFonts w:ascii="仿宋" w:eastAsia="仿宋" w:hAnsi="仿宋" w:cs="仿宋" w:hint="eastAsia"/>
            <w:lang w:eastAsia="zh-CN"/>
          </w:rPr>
          <w:t>(二)、项目概况</w:t>
        </w:r>
        <w:r>
          <w:tab/>
        </w:r>
        <w:r>
          <w:fldChar w:fldCharType="begin"/>
        </w:r>
        <w:r>
          <w:instrText xml:space="preserve"> PAGEREF _Toc26421 \h </w:instrText>
        </w:r>
        <w:r>
          <w:fldChar w:fldCharType="separate"/>
        </w:r>
        <w:r>
          <w:t>10</w:t>
        </w:r>
        <w:r>
          <w:fldChar w:fldCharType="end"/>
        </w:r>
      </w:hyperlink>
    </w:p>
    <w:p>
      <w:pPr>
        <w:pStyle w:val="TOC1"/>
        <w:tabs>
          <w:tab w:val="right" w:leader="dot" w:pos="8306"/>
        </w:tabs>
      </w:pPr>
      <w:hyperlink w:anchor="_Toc17270" w:history="1">
        <w:r>
          <w:rPr>
            <w:rFonts w:ascii="仿宋" w:eastAsia="仿宋" w:hAnsi="仿宋" w:cs="仿宋" w:hint="eastAsia"/>
            <w:lang w:eastAsia="zh-CN"/>
          </w:rPr>
          <w:t>三、环境和生态影响分析</w:t>
        </w:r>
        <w:r>
          <w:tab/>
        </w:r>
        <w:r>
          <w:fldChar w:fldCharType="begin"/>
        </w:r>
        <w:r>
          <w:instrText xml:space="preserve"> PAGEREF _Toc17270 \h </w:instrText>
        </w:r>
        <w:r>
          <w:fldChar w:fldCharType="separate"/>
        </w:r>
        <w:r>
          <w:t>13</w:t>
        </w:r>
        <w:r>
          <w:fldChar w:fldCharType="end"/>
        </w:r>
      </w:hyperlink>
    </w:p>
    <w:p>
      <w:pPr>
        <w:pStyle w:val="TOC2"/>
        <w:tabs>
          <w:tab w:val="right" w:leader="dot" w:pos="8306"/>
        </w:tabs>
      </w:pPr>
      <w:hyperlink w:anchor="_Toc22659" w:history="1">
        <w:r>
          <w:rPr>
            <w:rFonts w:ascii="仿宋" w:eastAsia="仿宋" w:hAnsi="仿宋" w:cs="仿宋" w:hint="eastAsia"/>
            <w:lang w:eastAsia="zh-CN"/>
          </w:rPr>
          <w:t>(一)、环境和生态现状</w:t>
        </w:r>
        <w:r>
          <w:tab/>
        </w:r>
        <w:r>
          <w:fldChar w:fldCharType="begin"/>
        </w:r>
        <w:r>
          <w:instrText xml:space="preserve"> PAGEREF _Toc22659 \h </w:instrText>
        </w:r>
        <w:r>
          <w:fldChar w:fldCharType="separate"/>
        </w:r>
        <w:r>
          <w:t>13</w:t>
        </w:r>
        <w:r>
          <w:fldChar w:fldCharType="end"/>
        </w:r>
      </w:hyperlink>
    </w:p>
    <w:p>
      <w:pPr>
        <w:pStyle w:val="TOC2"/>
        <w:tabs>
          <w:tab w:val="right" w:leader="dot" w:pos="8306"/>
        </w:tabs>
      </w:pPr>
      <w:hyperlink w:anchor="_Toc18846" w:history="1">
        <w:r>
          <w:rPr>
            <w:rFonts w:ascii="仿宋" w:eastAsia="仿宋" w:hAnsi="仿宋" w:cs="仿宋" w:hint="eastAsia"/>
            <w:lang w:eastAsia="zh-CN"/>
          </w:rPr>
          <w:t>(二)、生态环境影响分析</w:t>
        </w:r>
        <w:r>
          <w:tab/>
        </w:r>
        <w:r>
          <w:fldChar w:fldCharType="begin"/>
        </w:r>
        <w:r>
          <w:instrText xml:space="preserve"> PAGEREF _Toc18846 \h </w:instrText>
        </w:r>
        <w:r>
          <w:fldChar w:fldCharType="separate"/>
        </w:r>
        <w:r>
          <w:t>15</w:t>
        </w:r>
        <w:r>
          <w:fldChar w:fldCharType="end"/>
        </w:r>
      </w:hyperlink>
    </w:p>
    <w:p>
      <w:pPr>
        <w:pStyle w:val="TOC2"/>
        <w:tabs>
          <w:tab w:val="right" w:leader="dot" w:pos="8306"/>
        </w:tabs>
      </w:pPr>
      <w:hyperlink w:anchor="_Toc7291" w:history="1">
        <w:r>
          <w:rPr>
            <w:rFonts w:ascii="仿宋" w:eastAsia="仿宋" w:hAnsi="仿宋" w:cs="仿宋" w:hint="eastAsia"/>
            <w:lang w:eastAsia="zh-CN"/>
          </w:rPr>
          <w:t>(三)、生态环境保护措施</w:t>
        </w:r>
        <w:r>
          <w:tab/>
        </w:r>
        <w:r>
          <w:fldChar w:fldCharType="begin"/>
        </w:r>
        <w:r>
          <w:instrText xml:space="preserve"> PAGEREF _Toc7291 \h </w:instrText>
        </w:r>
        <w:r>
          <w:fldChar w:fldCharType="separate"/>
        </w:r>
        <w:r>
          <w:t>16</w:t>
        </w:r>
        <w:r>
          <w:fldChar w:fldCharType="end"/>
        </w:r>
      </w:hyperlink>
    </w:p>
    <w:p>
      <w:pPr>
        <w:pStyle w:val="TOC2"/>
        <w:tabs>
          <w:tab w:val="right" w:leader="dot" w:pos="8306"/>
        </w:tabs>
      </w:pPr>
      <w:hyperlink w:anchor="_Toc19597" w:history="1">
        <w:r>
          <w:rPr>
            <w:rFonts w:ascii="仿宋" w:eastAsia="仿宋" w:hAnsi="仿宋" w:cs="仿宋" w:hint="eastAsia"/>
            <w:lang w:eastAsia="zh-CN"/>
          </w:rPr>
          <w:t>(四)、地质灾害影响分析</w:t>
        </w:r>
        <w:r>
          <w:tab/>
        </w:r>
        <w:r>
          <w:fldChar w:fldCharType="begin"/>
        </w:r>
        <w:r>
          <w:instrText xml:space="preserve"> PAGEREF _Toc19597 \h </w:instrText>
        </w:r>
        <w:r>
          <w:fldChar w:fldCharType="separate"/>
        </w:r>
        <w:r>
          <w:t>18</w:t>
        </w:r>
        <w:r>
          <w:fldChar w:fldCharType="end"/>
        </w:r>
      </w:hyperlink>
    </w:p>
    <w:p>
      <w:pPr>
        <w:pStyle w:val="TOC2"/>
        <w:tabs>
          <w:tab w:val="right" w:leader="dot" w:pos="8306"/>
        </w:tabs>
      </w:pPr>
      <w:hyperlink w:anchor="_Toc12492" w:history="1">
        <w:r>
          <w:rPr>
            <w:rFonts w:ascii="仿宋" w:eastAsia="仿宋" w:hAnsi="仿宋" w:cs="仿宋" w:hint="eastAsia"/>
            <w:lang w:eastAsia="zh-CN"/>
          </w:rPr>
          <w:t>(五)、特殊环境影响</w:t>
        </w:r>
        <w:r>
          <w:tab/>
        </w:r>
        <w:r>
          <w:fldChar w:fldCharType="begin"/>
        </w:r>
        <w:r>
          <w:instrText xml:space="preserve"> PAGEREF _Toc12492 \h </w:instrText>
        </w:r>
        <w:r>
          <w:fldChar w:fldCharType="separate"/>
        </w:r>
        <w:r>
          <w:t>19</w:t>
        </w:r>
        <w:r>
          <w:fldChar w:fldCharType="end"/>
        </w:r>
      </w:hyperlink>
    </w:p>
    <w:p>
      <w:pPr>
        <w:pStyle w:val="TOC1"/>
        <w:tabs>
          <w:tab w:val="right" w:leader="dot" w:pos="8306"/>
        </w:tabs>
      </w:pPr>
      <w:hyperlink w:anchor="_Toc7005" w:history="1">
        <w:r>
          <w:rPr>
            <w:rFonts w:ascii="仿宋" w:eastAsia="仿宋" w:hAnsi="仿宋" w:cs="仿宋" w:hint="eastAsia"/>
            <w:lang w:eastAsia="zh-CN"/>
          </w:rPr>
          <w:t>四、资源开发及综合利用分析</w:t>
        </w:r>
        <w:r>
          <w:tab/>
        </w:r>
        <w:r>
          <w:fldChar w:fldCharType="begin"/>
        </w:r>
        <w:r>
          <w:instrText xml:space="preserve"> PAGEREF _Toc7005 \h </w:instrText>
        </w:r>
        <w:r>
          <w:fldChar w:fldCharType="separate"/>
        </w:r>
        <w:r>
          <w:t>20</w:t>
        </w:r>
        <w:r>
          <w:fldChar w:fldCharType="end"/>
        </w:r>
      </w:hyperlink>
    </w:p>
    <w:p>
      <w:pPr>
        <w:pStyle w:val="TOC2"/>
        <w:tabs>
          <w:tab w:val="right" w:leader="dot" w:pos="8306"/>
        </w:tabs>
      </w:pPr>
      <w:hyperlink w:anchor="_Toc30636" w:history="1">
        <w:r>
          <w:rPr>
            <w:rFonts w:ascii="仿宋" w:eastAsia="仿宋" w:hAnsi="仿宋" w:cs="仿宋" w:hint="eastAsia"/>
            <w:lang w:eastAsia="zh-CN"/>
          </w:rPr>
          <w:t>(一)、资源开发方案</w:t>
        </w:r>
        <w:r>
          <w:tab/>
        </w:r>
        <w:r>
          <w:fldChar w:fldCharType="begin"/>
        </w:r>
        <w:r>
          <w:instrText xml:space="preserve"> PAGEREF _Toc30636 \h </w:instrText>
        </w:r>
        <w:r>
          <w:fldChar w:fldCharType="separate"/>
        </w:r>
        <w:r>
          <w:t>20</w:t>
        </w:r>
        <w:r>
          <w:fldChar w:fldCharType="end"/>
        </w:r>
      </w:hyperlink>
    </w:p>
    <w:p>
      <w:pPr>
        <w:pStyle w:val="TOC2"/>
        <w:tabs>
          <w:tab w:val="right" w:leader="dot" w:pos="8306"/>
        </w:tabs>
      </w:pPr>
      <w:hyperlink w:anchor="_Toc10476" w:history="1">
        <w:r>
          <w:rPr>
            <w:rFonts w:ascii="仿宋" w:eastAsia="仿宋" w:hAnsi="仿宋" w:cs="仿宋" w:hint="eastAsia"/>
            <w:lang w:eastAsia="zh-CN"/>
          </w:rPr>
          <w:t>(二)、资源利用方案</w:t>
        </w:r>
        <w:r>
          <w:tab/>
        </w:r>
        <w:r>
          <w:fldChar w:fldCharType="begin"/>
        </w:r>
        <w:r>
          <w:instrText xml:space="preserve"> PAGEREF _Toc10476 \h </w:instrText>
        </w:r>
        <w:r>
          <w:fldChar w:fldCharType="separate"/>
        </w:r>
        <w:r>
          <w:t>22</w:t>
        </w:r>
        <w:r>
          <w:fldChar w:fldCharType="end"/>
        </w:r>
      </w:hyperlink>
    </w:p>
    <w:p>
      <w:pPr>
        <w:pStyle w:val="TOC2"/>
        <w:tabs>
          <w:tab w:val="right" w:leader="dot" w:pos="8306"/>
        </w:tabs>
      </w:pPr>
      <w:hyperlink w:anchor="_Toc13330" w:history="1">
        <w:r>
          <w:rPr>
            <w:rFonts w:ascii="仿宋" w:eastAsia="仿宋" w:hAnsi="仿宋" w:cs="仿宋" w:hint="eastAsia"/>
            <w:lang w:eastAsia="zh-CN"/>
          </w:rPr>
          <w:t>(三)、资源节约措施</w:t>
        </w:r>
        <w:r>
          <w:tab/>
        </w:r>
        <w:r>
          <w:fldChar w:fldCharType="begin"/>
        </w:r>
        <w:r>
          <w:instrText xml:space="preserve"> PAGEREF _Toc13330 \h </w:instrText>
        </w:r>
        <w:r>
          <w:fldChar w:fldCharType="separate"/>
        </w:r>
        <w:r>
          <w:t>23</w:t>
        </w:r>
        <w:r>
          <w:fldChar w:fldCharType="end"/>
        </w:r>
      </w:hyperlink>
    </w:p>
    <w:p>
      <w:pPr>
        <w:pStyle w:val="TOC1"/>
        <w:tabs>
          <w:tab w:val="right" w:leader="dot" w:pos="8306"/>
        </w:tabs>
      </w:pPr>
      <w:hyperlink w:anchor="_Toc8602" w:history="1">
        <w:r>
          <w:rPr>
            <w:rFonts w:ascii="仿宋" w:eastAsia="仿宋" w:hAnsi="仿宋" w:cs="仿宋" w:hint="eastAsia"/>
            <w:lang w:eastAsia="zh-CN"/>
          </w:rPr>
          <w:t>五、背景、必要性分析</w:t>
        </w:r>
        <w:r>
          <w:tab/>
        </w:r>
        <w:r>
          <w:fldChar w:fldCharType="begin"/>
        </w:r>
        <w:r>
          <w:instrText xml:space="preserve"> PAGEREF _Toc8602 \h </w:instrText>
        </w:r>
        <w:r>
          <w:fldChar w:fldCharType="separate"/>
        </w:r>
        <w:r>
          <w:t>24</w:t>
        </w:r>
        <w:r>
          <w:fldChar w:fldCharType="end"/>
        </w:r>
      </w:hyperlink>
    </w:p>
    <w:p>
      <w:pPr>
        <w:pStyle w:val="TOC2"/>
        <w:tabs>
          <w:tab w:val="right" w:leader="dot" w:pos="8306"/>
        </w:tabs>
      </w:pPr>
      <w:hyperlink w:anchor="_Toc10499" w:history="1">
        <w:r>
          <w:rPr>
            <w:rFonts w:ascii="仿宋" w:eastAsia="仿宋" w:hAnsi="仿宋" w:cs="仿宋" w:hint="eastAsia"/>
            <w:lang w:eastAsia="zh-CN"/>
          </w:rPr>
          <w:t>(一)、项目建设背景</w:t>
        </w:r>
        <w:r>
          <w:tab/>
        </w:r>
        <w:r>
          <w:fldChar w:fldCharType="begin"/>
        </w:r>
        <w:r>
          <w:instrText xml:space="preserve"> PAGEREF _Toc10499 \h </w:instrText>
        </w:r>
        <w:r>
          <w:fldChar w:fldCharType="separate"/>
        </w:r>
        <w:r>
          <w:t>24</w:t>
        </w:r>
        <w:r>
          <w:fldChar w:fldCharType="end"/>
        </w:r>
      </w:hyperlink>
    </w:p>
    <w:p>
      <w:pPr>
        <w:pStyle w:val="TOC2"/>
        <w:tabs>
          <w:tab w:val="right" w:leader="dot" w:pos="8306"/>
        </w:tabs>
      </w:pPr>
      <w:hyperlink w:anchor="_Toc27640" w:history="1">
        <w:r>
          <w:rPr>
            <w:rFonts w:ascii="仿宋" w:eastAsia="仿宋" w:hAnsi="仿宋" w:cs="仿宋" w:hint="eastAsia"/>
            <w:lang w:eastAsia="zh-CN"/>
          </w:rPr>
          <w:t>(二)、必要性分析</w:t>
        </w:r>
        <w:r>
          <w:tab/>
        </w:r>
        <w:r>
          <w:fldChar w:fldCharType="begin"/>
        </w:r>
        <w:r>
          <w:instrText xml:space="preserve"> PAGEREF _Toc27640 \h </w:instrText>
        </w:r>
        <w:r>
          <w:fldChar w:fldCharType="separate"/>
        </w:r>
        <w:r>
          <w:t>25</w:t>
        </w:r>
        <w:r>
          <w:fldChar w:fldCharType="end"/>
        </w:r>
      </w:hyperlink>
    </w:p>
    <w:p>
      <w:pPr>
        <w:pStyle w:val="TOC2"/>
        <w:tabs>
          <w:tab w:val="right" w:leader="dot" w:pos="8306"/>
        </w:tabs>
      </w:pPr>
      <w:hyperlink w:anchor="_Toc31741" w:history="1">
        <w:r>
          <w:rPr>
            <w:rFonts w:ascii="仿宋" w:eastAsia="仿宋" w:hAnsi="仿宋" w:cs="仿宋" w:hint="eastAsia"/>
            <w:lang w:eastAsia="zh-CN"/>
          </w:rPr>
          <w:t>(三)、项目建设有利条件</w:t>
        </w:r>
        <w:r>
          <w:tab/>
        </w:r>
        <w:r>
          <w:fldChar w:fldCharType="begin"/>
        </w:r>
        <w:r>
          <w:instrText xml:space="preserve"> PAGEREF _Toc31741 \h </w:instrText>
        </w:r>
        <w:r>
          <w:fldChar w:fldCharType="separate"/>
        </w:r>
        <w:r>
          <w:t>26</w:t>
        </w:r>
        <w:r>
          <w:fldChar w:fldCharType="end"/>
        </w:r>
      </w:hyperlink>
    </w:p>
    <w:p>
      <w:pPr>
        <w:pStyle w:val="TOC1"/>
        <w:tabs>
          <w:tab w:val="right" w:leader="dot" w:pos="8306"/>
        </w:tabs>
      </w:pPr>
      <w:hyperlink w:anchor="_Toc21487" w:history="1">
        <w:r>
          <w:rPr>
            <w:rFonts w:ascii="仿宋" w:eastAsia="仿宋" w:hAnsi="仿宋" w:cs="仿宋" w:hint="eastAsia"/>
            <w:lang w:eastAsia="zh-CN"/>
          </w:rPr>
          <w:t>六、项目选址研究</w:t>
        </w:r>
        <w:r>
          <w:tab/>
        </w:r>
        <w:r>
          <w:fldChar w:fldCharType="begin"/>
        </w:r>
        <w:r>
          <w:instrText xml:space="preserve"> PAGEREF _Toc21487 \h </w:instrText>
        </w:r>
        <w:r>
          <w:fldChar w:fldCharType="separate"/>
        </w:r>
        <w:r>
          <w:t>28</w:t>
        </w:r>
        <w:r>
          <w:fldChar w:fldCharType="end"/>
        </w:r>
      </w:hyperlink>
    </w:p>
    <w:p>
      <w:pPr>
        <w:pStyle w:val="TOC2"/>
        <w:tabs>
          <w:tab w:val="right" w:leader="dot" w:pos="8306"/>
        </w:tabs>
      </w:pPr>
      <w:hyperlink w:anchor="_Toc15366" w:history="1">
        <w:r>
          <w:rPr>
            <w:rFonts w:ascii="仿宋" w:eastAsia="仿宋" w:hAnsi="仿宋" w:cs="仿宋" w:hint="eastAsia"/>
            <w:lang w:eastAsia="zh-CN"/>
          </w:rPr>
          <w:t>(一)、项目选址原则</w:t>
        </w:r>
        <w:r>
          <w:tab/>
        </w:r>
        <w:r>
          <w:fldChar w:fldCharType="begin"/>
        </w:r>
        <w:r>
          <w:instrText xml:space="preserve"> PAGEREF _Toc15366 \h </w:instrText>
        </w:r>
        <w:r>
          <w:fldChar w:fldCharType="separate"/>
        </w:r>
        <w:r>
          <w:t>28</w:t>
        </w:r>
        <w:r>
          <w:fldChar w:fldCharType="end"/>
        </w:r>
      </w:hyperlink>
    </w:p>
    <w:p>
      <w:pPr>
        <w:pStyle w:val="TOC2"/>
        <w:tabs>
          <w:tab w:val="right" w:leader="dot" w:pos="8306"/>
        </w:tabs>
      </w:pPr>
      <w:hyperlink w:anchor="_Toc23595" w:history="1">
        <w:r>
          <w:rPr>
            <w:rFonts w:ascii="仿宋" w:eastAsia="仿宋" w:hAnsi="仿宋" w:cs="仿宋" w:hint="eastAsia"/>
            <w:lang w:eastAsia="zh-CN"/>
          </w:rPr>
          <w:t>(二)、项目选址</w:t>
        </w:r>
        <w:r>
          <w:tab/>
        </w:r>
        <w:r>
          <w:fldChar w:fldCharType="begin"/>
        </w:r>
        <w:r>
          <w:instrText xml:space="preserve"> PAGEREF _Toc23595 \h </w:instrText>
        </w:r>
        <w:r>
          <w:fldChar w:fldCharType="separate"/>
        </w:r>
        <w:r>
          <w:t>31</w:t>
        </w:r>
        <w:r>
          <w:fldChar w:fldCharType="end"/>
        </w:r>
      </w:hyperlink>
    </w:p>
    <w:p>
      <w:pPr>
        <w:pStyle w:val="TOC2"/>
        <w:tabs>
          <w:tab w:val="right" w:leader="dot" w:pos="8306"/>
        </w:tabs>
      </w:pPr>
      <w:hyperlink w:anchor="_Toc14828" w:history="1">
        <w:r>
          <w:rPr>
            <w:rFonts w:ascii="仿宋" w:eastAsia="仿宋" w:hAnsi="仿宋" w:cs="仿宋" w:hint="eastAsia"/>
            <w:lang w:eastAsia="zh-CN"/>
          </w:rPr>
          <w:t>(三)、建设条件分析</w:t>
        </w:r>
        <w:r>
          <w:tab/>
        </w:r>
        <w:r>
          <w:fldChar w:fldCharType="begin"/>
        </w:r>
        <w:r>
          <w:instrText xml:space="preserve"> PAGEREF _Toc14828 \h </w:instrText>
        </w:r>
        <w:r>
          <w:fldChar w:fldCharType="separate"/>
        </w:r>
        <w:r>
          <w:t>33</w:t>
        </w:r>
        <w:r>
          <w:fldChar w:fldCharType="end"/>
        </w:r>
      </w:hyperlink>
    </w:p>
    <w:p>
      <w:pPr>
        <w:pStyle w:val="TOC2"/>
        <w:tabs>
          <w:tab w:val="right" w:leader="dot" w:pos="8306"/>
        </w:tabs>
      </w:pPr>
      <w:hyperlink w:anchor="_Toc20429" w:history="1">
        <w:r>
          <w:rPr>
            <w:rFonts w:ascii="仿宋" w:eastAsia="仿宋" w:hAnsi="仿宋" w:cs="仿宋" w:hint="eastAsia"/>
            <w:lang w:eastAsia="zh-CN"/>
          </w:rPr>
          <w:t>(四)、用地控制指标</w:t>
        </w:r>
        <w:r>
          <w:tab/>
        </w:r>
        <w:r>
          <w:fldChar w:fldCharType="begin"/>
        </w:r>
        <w:r>
          <w:instrText xml:space="preserve"> PAGEREF _Toc20429 \h </w:instrText>
        </w:r>
        <w:r>
          <w:fldChar w:fldCharType="separate"/>
        </w:r>
        <w:r>
          <w:t>34</w:t>
        </w:r>
        <w:r>
          <w:fldChar w:fldCharType="end"/>
        </w:r>
      </w:hyperlink>
    </w:p>
    <w:p>
      <w:pPr>
        <w:pStyle w:val="TOC2"/>
        <w:tabs>
          <w:tab w:val="right" w:leader="dot" w:pos="8306"/>
        </w:tabs>
      </w:pPr>
      <w:hyperlink w:anchor="_Toc943" w:history="1">
        <w:r>
          <w:rPr>
            <w:rFonts w:ascii="仿宋" w:eastAsia="仿宋" w:hAnsi="仿宋" w:cs="仿宋" w:hint="eastAsia"/>
            <w:lang w:eastAsia="zh-CN"/>
          </w:rPr>
          <w:t>(五)、地总体要求</w:t>
        </w:r>
        <w:r>
          <w:tab/>
        </w:r>
        <w:r>
          <w:fldChar w:fldCharType="begin"/>
        </w:r>
        <w:r>
          <w:instrText xml:space="preserve"> PAGEREF _Toc943 \h </w:instrText>
        </w:r>
        <w:r>
          <w:fldChar w:fldCharType="separate"/>
        </w:r>
        <w:r>
          <w:t>36</w:t>
        </w:r>
        <w:r>
          <w:fldChar w:fldCharType="end"/>
        </w:r>
      </w:hyperlink>
    </w:p>
    <w:p>
      <w:pPr>
        <w:pStyle w:val="TOC2"/>
        <w:tabs>
          <w:tab w:val="right" w:leader="dot" w:pos="8306"/>
        </w:tabs>
      </w:pPr>
      <w:hyperlink w:anchor="_Toc16044" w:history="1">
        <w:r>
          <w:rPr>
            <w:rFonts w:ascii="仿宋" w:eastAsia="仿宋" w:hAnsi="仿宋" w:cs="仿宋" w:hint="eastAsia"/>
            <w:lang w:eastAsia="zh-CN"/>
          </w:rPr>
          <w:t>(六)、节约用地措施</w:t>
        </w:r>
        <w:r>
          <w:tab/>
        </w:r>
        <w:r>
          <w:fldChar w:fldCharType="begin"/>
        </w:r>
        <w:r>
          <w:instrText xml:space="preserve"> PAGEREF _Toc16044 \h </w:instrText>
        </w:r>
        <w:r>
          <w:fldChar w:fldCharType="separate"/>
        </w:r>
        <w:r>
          <w:t>37</w:t>
        </w:r>
        <w:r>
          <w:fldChar w:fldCharType="end"/>
        </w:r>
      </w:hyperlink>
    </w:p>
    <w:p>
      <w:pPr>
        <w:pStyle w:val="TOC2"/>
        <w:tabs>
          <w:tab w:val="right" w:leader="dot" w:pos="8306"/>
        </w:tabs>
      </w:pPr>
      <w:hyperlink w:anchor="_Toc9273" w:history="1">
        <w:r>
          <w:rPr>
            <w:rFonts w:ascii="仿宋" w:eastAsia="仿宋" w:hAnsi="仿宋" w:cs="仿宋" w:hint="eastAsia"/>
            <w:lang w:eastAsia="zh-CN"/>
          </w:rPr>
          <w:t>(七)、选址综合评价</w:t>
        </w:r>
        <w:r>
          <w:tab/>
        </w:r>
        <w:r>
          <w:fldChar w:fldCharType="begin"/>
        </w:r>
        <w:r>
          <w:instrText xml:space="preserve"> PAGEREF _Toc9273 \h </w:instrText>
        </w:r>
        <w:r>
          <w:fldChar w:fldCharType="separate"/>
        </w:r>
        <w:r>
          <w:t>39</w:t>
        </w:r>
        <w:r>
          <w:fldChar w:fldCharType="end"/>
        </w:r>
      </w:hyperlink>
    </w:p>
    <w:p>
      <w:pPr>
        <w:pStyle w:val="TOC1"/>
        <w:tabs>
          <w:tab w:val="right" w:leader="dot" w:pos="8306"/>
        </w:tabs>
      </w:pPr>
      <w:hyperlink w:anchor="_Toc8373" w:history="1">
        <w:r>
          <w:rPr>
            <w:rFonts w:ascii="仿宋" w:eastAsia="仿宋" w:hAnsi="仿宋" w:cs="仿宋" w:hint="eastAsia"/>
            <w:lang w:eastAsia="zh-CN"/>
          </w:rPr>
          <w:t>七、环境保护与绿色发展</w:t>
        </w:r>
        <w:r>
          <w:tab/>
        </w:r>
        <w:r>
          <w:fldChar w:fldCharType="begin"/>
        </w:r>
        <w:r>
          <w:instrText xml:space="preserve"> PAGEREF _Toc8373 \h </w:instrText>
        </w:r>
        <w:r>
          <w:fldChar w:fldCharType="separate"/>
        </w:r>
        <w:r>
          <w:t>40</w:t>
        </w:r>
        <w:r>
          <w:fldChar w:fldCharType="end"/>
        </w:r>
      </w:hyperlink>
    </w:p>
    <w:p>
      <w:pPr>
        <w:pStyle w:val="TOC2"/>
        <w:tabs>
          <w:tab w:val="right" w:leader="dot" w:pos="8306"/>
        </w:tabs>
      </w:pPr>
      <w:hyperlink w:anchor="_Toc4554" w:history="1">
        <w:r>
          <w:rPr>
            <w:rFonts w:ascii="仿宋" w:eastAsia="仿宋" w:hAnsi="仿宋" w:cs="仿宋" w:hint="eastAsia"/>
            <w:lang w:eastAsia="zh-CN"/>
          </w:rPr>
          <w:t>(一)、环境保护措施</w:t>
        </w:r>
        <w:r>
          <w:tab/>
        </w:r>
        <w:r>
          <w:fldChar w:fldCharType="begin"/>
        </w:r>
        <w:r>
          <w:instrText xml:space="preserve"> PAGEREF _Toc4554 \h </w:instrText>
        </w:r>
        <w:r>
          <w:fldChar w:fldCharType="separate"/>
        </w:r>
        <w:r>
          <w:t>40</w:t>
        </w:r>
        <w:r>
          <w:fldChar w:fldCharType="end"/>
        </w:r>
      </w:hyperlink>
    </w:p>
    <w:p>
      <w:pPr>
        <w:pStyle w:val="TOC2"/>
        <w:tabs>
          <w:tab w:val="right" w:leader="dot" w:pos="8306"/>
        </w:tabs>
      </w:pPr>
      <w:hyperlink w:anchor="_Toc291" w:history="1">
        <w:r>
          <w:rPr>
            <w:rFonts w:ascii="仿宋" w:eastAsia="仿宋" w:hAnsi="仿宋" w:cs="仿宋" w:hint="eastAsia"/>
            <w:lang w:eastAsia="zh-CN"/>
          </w:rPr>
          <w:t>(二)、绿色发展与可持续发展策略</w:t>
        </w:r>
        <w:r>
          <w:tab/>
        </w:r>
        <w:r>
          <w:fldChar w:fldCharType="begin"/>
        </w:r>
        <w:r>
          <w:instrText xml:space="preserve"> PAGEREF _Toc291 \h </w:instrText>
        </w:r>
        <w:r>
          <w:fldChar w:fldCharType="separate"/>
        </w:r>
        <w:r>
          <w:t>41</w:t>
        </w:r>
        <w:r>
          <w:fldChar w:fldCharType="end"/>
        </w:r>
      </w:hyperlink>
    </w:p>
    <w:p>
      <w:pPr>
        <w:pStyle w:val="TOC1"/>
        <w:tabs>
          <w:tab w:val="right" w:leader="dot" w:pos="8306"/>
        </w:tabs>
      </w:pPr>
      <w:hyperlink w:anchor="_Toc18622" w:history="1">
        <w:r>
          <w:rPr>
            <w:rFonts w:ascii="仿宋" w:eastAsia="仿宋" w:hAnsi="仿宋" w:cs="仿宋" w:hint="eastAsia"/>
            <w:lang w:eastAsia="zh-CN"/>
          </w:rPr>
          <w:t>八、项目实施与管理方案</w:t>
        </w:r>
        <w:r>
          <w:tab/>
        </w:r>
        <w:r>
          <w:fldChar w:fldCharType="begin"/>
        </w:r>
        <w:r>
          <w:instrText xml:space="preserve"> PAGEREF _Toc18622 \h </w:instrText>
        </w:r>
        <w:r>
          <w:fldChar w:fldCharType="separate"/>
        </w:r>
        <w:r>
          <w:t>43</w:t>
        </w:r>
        <w:r>
          <w:fldChar w:fldCharType="end"/>
        </w:r>
      </w:hyperlink>
    </w:p>
    <w:p>
      <w:pPr>
        <w:pStyle w:val="TOC2"/>
        <w:tabs>
          <w:tab w:val="right" w:leader="dot" w:pos="8306"/>
        </w:tabs>
      </w:pPr>
      <w:hyperlink w:anchor="_Toc22698" w:history="1">
        <w:r>
          <w:rPr>
            <w:rFonts w:ascii="仿宋" w:eastAsia="仿宋" w:hAnsi="仿宋" w:cs="仿宋" w:hint="eastAsia"/>
            <w:lang w:eastAsia="zh-CN"/>
          </w:rPr>
          <w:t>(一)、项目实施计划</w:t>
        </w:r>
        <w:r>
          <w:tab/>
        </w:r>
        <w:r>
          <w:fldChar w:fldCharType="begin"/>
        </w:r>
        <w:r>
          <w:instrText xml:space="preserve"> PAGEREF _Toc22698 \h </w:instrText>
        </w:r>
        <w:r>
          <w:fldChar w:fldCharType="separate"/>
        </w:r>
        <w:r>
          <w:t>43</w:t>
        </w:r>
        <w:r>
          <w:fldChar w:fldCharType="end"/>
        </w:r>
      </w:hyperlink>
    </w:p>
    <w:p>
      <w:pPr>
        <w:pStyle w:val="TOC2"/>
        <w:tabs>
          <w:tab w:val="right" w:leader="dot" w:pos="8306"/>
        </w:tabs>
      </w:pPr>
      <w:hyperlink w:anchor="_Toc15774" w:history="1">
        <w:r>
          <w:rPr>
            <w:rFonts w:ascii="仿宋" w:eastAsia="仿宋" w:hAnsi="仿宋" w:cs="仿宋" w:hint="eastAsia"/>
            <w:lang w:eastAsia="zh-CN"/>
          </w:rPr>
          <w:t>(二)、项目组织机构与职责</w:t>
        </w:r>
        <w:r>
          <w:tab/>
        </w:r>
        <w:r>
          <w:fldChar w:fldCharType="begin"/>
        </w:r>
        <w:r>
          <w:instrText xml:space="preserve"> PAGEREF _Toc15774 \h </w:instrText>
        </w:r>
        <w:r>
          <w:fldChar w:fldCharType="separate"/>
        </w:r>
        <w:r>
          <w:t>44</w:t>
        </w:r>
        <w:r>
          <w:fldChar w:fldCharType="end"/>
        </w:r>
      </w:hyperlink>
    </w:p>
    <w:p>
      <w:pPr>
        <w:pStyle w:val="TOC2"/>
        <w:tabs>
          <w:tab w:val="right" w:leader="dot" w:pos="8306"/>
        </w:tabs>
      </w:pPr>
      <w:hyperlink w:anchor="_Toc13771" w:history="1">
        <w:r>
          <w:rPr>
            <w:rFonts w:ascii="仿宋" w:eastAsia="仿宋" w:hAnsi="仿宋" w:cs="仿宋" w:hint="eastAsia"/>
            <w:lang w:eastAsia="zh-CN"/>
          </w:rPr>
          <w:t>(三)、项目管理与监控体系</w:t>
        </w:r>
        <w:r>
          <w:tab/>
        </w:r>
        <w:r>
          <w:fldChar w:fldCharType="begin"/>
        </w:r>
        <w:r>
          <w:instrText xml:space="preserve"> PAGEREF _Toc13771 \h </w:instrText>
        </w:r>
        <w:r>
          <w:fldChar w:fldCharType="separate"/>
        </w:r>
        <w:r>
          <w:t>47</w:t>
        </w:r>
        <w:r>
          <w:fldChar w:fldCharType="end"/>
        </w:r>
      </w:hyperlink>
    </w:p>
    <w:p>
      <w:pPr>
        <w:pStyle w:val="TOC1"/>
        <w:tabs>
          <w:tab w:val="right" w:leader="dot" w:pos="8306"/>
        </w:tabs>
      </w:pPr>
      <w:hyperlink w:anchor="_Toc26776" w:history="1">
        <w:r>
          <w:rPr>
            <w:rFonts w:ascii="仿宋" w:eastAsia="仿宋" w:hAnsi="仿宋" w:cs="仿宋" w:hint="eastAsia"/>
            <w:lang w:eastAsia="zh-CN"/>
          </w:rPr>
          <w:t>九、项目变更管理</w:t>
        </w:r>
        <w:r>
          <w:tab/>
        </w:r>
        <w:r>
          <w:fldChar w:fldCharType="begin"/>
        </w:r>
        <w:r>
          <w:instrText xml:space="preserve"> PAGEREF _Toc26776 \h </w:instrText>
        </w:r>
        <w:r>
          <w:fldChar w:fldCharType="separate"/>
        </w:r>
        <w:r>
          <w:t>48</w:t>
        </w:r>
        <w:r>
          <w:fldChar w:fldCharType="end"/>
        </w:r>
      </w:hyperlink>
    </w:p>
    <w:p>
      <w:pPr>
        <w:pStyle w:val="TOC2"/>
        <w:tabs>
          <w:tab w:val="right" w:leader="dot" w:pos="8306"/>
        </w:tabs>
      </w:pPr>
      <w:hyperlink w:anchor="_Toc3302" w:history="1">
        <w:r>
          <w:rPr>
            <w:rFonts w:ascii="仿宋" w:eastAsia="仿宋" w:hAnsi="仿宋" w:cs="仿宋" w:hint="eastAsia"/>
            <w:lang w:eastAsia="zh-CN"/>
          </w:rPr>
          <w:t>(一)、变更控制流程</w:t>
        </w:r>
        <w:r>
          <w:tab/>
        </w:r>
        <w:r>
          <w:fldChar w:fldCharType="begin"/>
        </w:r>
        <w:r>
          <w:instrText xml:space="preserve"> PAGEREF _Toc3302 \h </w:instrText>
        </w:r>
        <w:r>
          <w:fldChar w:fldCharType="separate"/>
        </w:r>
        <w:r>
          <w:t>48</w:t>
        </w:r>
        <w:r>
          <w:fldChar w:fldCharType="end"/>
        </w:r>
      </w:hyperlink>
    </w:p>
    <w:p>
      <w:pPr>
        <w:pStyle w:val="TOC2"/>
        <w:tabs>
          <w:tab w:val="right" w:leader="dot" w:pos="8306"/>
        </w:tabs>
      </w:pPr>
      <w:hyperlink w:anchor="_Toc32207" w:history="1">
        <w:r>
          <w:rPr>
            <w:rFonts w:ascii="仿宋" w:eastAsia="仿宋" w:hAnsi="仿宋" w:cs="仿宋" w:hint="eastAsia"/>
            <w:lang w:eastAsia="zh-CN"/>
          </w:rPr>
          <w:t>(二)、影响评估与处理</w:t>
        </w:r>
        <w:r>
          <w:tab/>
        </w:r>
        <w:r>
          <w:fldChar w:fldCharType="begin"/>
        </w:r>
        <w:r>
          <w:instrText xml:space="preserve"> PAGEREF _Toc32207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7" w:history="1">
        <w:r>
          <w:rPr>
            <w:rFonts w:ascii="仿宋" w:eastAsia="仿宋" w:hAnsi="仿宋" w:cs="仿宋" w:hint="eastAsia"/>
            <w:lang w:eastAsia="zh-CN"/>
          </w:rPr>
          <w:t>(三)、变更记录与追踪</w:t>
        </w:r>
        <w:r>
          <w:tab/>
        </w:r>
        <w:r>
          <w:fldChar w:fldCharType="begin"/>
        </w:r>
        <w:r>
          <w:instrText xml:space="preserve"> PAGEREF _Toc5577 \h </w:instrText>
        </w:r>
        <w:r>
          <w:fldChar w:fldCharType="separate"/>
        </w:r>
        <w:r>
          <w:t>51</w:t>
        </w:r>
        <w:r>
          <w:fldChar w:fldCharType="end"/>
        </w:r>
      </w:hyperlink>
    </w:p>
    <w:p>
      <w:pPr>
        <w:pStyle w:val="TOC2"/>
        <w:tabs>
          <w:tab w:val="right" w:leader="dot" w:pos="8306"/>
        </w:tabs>
      </w:pPr>
      <w:hyperlink w:anchor="_Toc16682" w:history="1">
        <w:r>
          <w:rPr>
            <w:rFonts w:ascii="仿宋" w:eastAsia="仿宋" w:hAnsi="仿宋" w:cs="仿宋" w:hint="eastAsia"/>
            <w:lang w:eastAsia="zh-CN"/>
          </w:rPr>
          <w:t>(四)、变更管理策略</w:t>
        </w:r>
        <w:r>
          <w:tab/>
        </w:r>
        <w:r>
          <w:fldChar w:fldCharType="begin"/>
        </w:r>
        <w:r>
          <w:instrText xml:space="preserve"> PAGEREF _Toc16682 \h </w:instrText>
        </w:r>
        <w:r>
          <w:fldChar w:fldCharType="separate"/>
        </w:r>
        <w:r>
          <w:t>52</w:t>
        </w:r>
        <w:r>
          <w:fldChar w:fldCharType="end"/>
        </w:r>
      </w:hyperlink>
    </w:p>
    <w:p>
      <w:pPr>
        <w:pStyle w:val="TOC1"/>
        <w:tabs>
          <w:tab w:val="right" w:leader="dot" w:pos="8306"/>
        </w:tabs>
      </w:pPr>
      <w:hyperlink w:anchor="_Toc2764" w:history="1">
        <w:r>
          <w:rPr>
            <w:rFonts w:ascii="仿宋" w:eastAsia="仿宋" w:hAnsi="仿宋" w:cs="仿宋" w:hint="eastAsia"/>
            <w:lang w:eastAsia="zh-CN"/>
          </w:rPr>
          <w:t>十、安全与应急管理</w:t>
        </w:r>
        <w:r>
          <w:tab/>
        </w:r>
        <w:r>
          <w:fldChar w:fldCharType="begin"/>
        </w:r>
        <w:r>
          <w:instrText xml:space="preserve"> PAGEREF _Toc2764 \h </w:instrText>
        </w:r>
        <w:r>
          <w:fldChar w:fldCharType="separate"/>
        </w:r>
        <w:r>
          <w:t>54</w:t>
        </w:r>
        <w:r>
          <w:fldChar w:fldCharType="end"/>
        </w:r>
      </w:hyperlink>
    </w:p>
    <w:p>
      <w:pPr>
        <w:pStyle w:val="TOC2"/>
        <w:tabs>
          <w:tab w:val="right" w:leader="dot" w:pos="8306"/>
        </w:tabs>
      </w:pPr>
      <w:hyperlink w:anchor="_Toc6531" w:history="1">
        <w:r>
          <w:rPr>
            <w:rFonts w:ascii="仿宋" w:eastAsia="仿宋" w:hAnsi="仿宋" w:cs="仿宋" w:hint="eastAsia"/>
            <w:lang w:eastAsia="zh-CN"/>
          </w:rPr>
          <w:t>(一)、安全生产管理</w:t>
        </w:r>
        <w:r>
          <w:tab/>
        </w:r>
        <w:r>
          <w:fldChar w:fldCharType="begin"/>
        </w:r>
        <w:r>
          <w:instrText xml:space="preserve"> PAGEREF _Toc6531 \h </w:instrText>
        </w:r>
        <w:r>
          <w:fldChar w:fldCharType="separate"/>
        </w:r>
        <w:r>
          <w:t>54</w:t>
        </w:r>
        <w:r>
          <w:fldChar w:fldCharType="end"/>
        </w:r>
      </w:hyperlink>
    </w:p>
    <w:p>
      <w:pPr>
        <w:pStyle w:val="TOC2"/>
        <w:tabs>
          <w:tab w:val="right" w:leader="dot" w:pos="8306"/>
        </w:tabs>
      </w:pPr>
      <w:hyperlink w:anchor="_Toc32188" w:history="1">
        <w:r>
          <w:rPr>
            <w:rFonts w:ascii="仿宋" w:eastAsia="仿宋" w:hAnsi="仿宋" w:cs="仿宋" w:hint="eastAsia"/>
            <w:lang w:eastAsia="zh-CN"/>
          </w:rPr>
          <w:t>(二)、应急预案与响应</w:t>
        </w:r>
        <w:r>
          <w:tab/>
        </w:r>
        <w:r>
          <w:fldChar w:fldCharType="begin"/>
        </w:r>
        <w:r>
          <w:instrText xml:space="preserve"> PAGEREF _Toc32188 \h </w:instrText>
        </w:r>
        <w:r>
          <w:fldChar w:fldCharType="separate"/>
        </w:r>
        <w:r>
          <w:t>56</w:t>
        </w:r>
        <w:r>
          <w:fldChar w:fldCharType="end"/>
        </w:r>
      </w:hyperlink>
    </w:p>
    <w:p>
      <w:pPr>
        <w:pStyle w:val="TOC1"/>
        <w:tabs>
          <w:tab w:val="right" w:leader="dot" w:pos="8306"/>
        </w:tabs>
      </w:pPr>
      <w:hyperlink w:anchor="_Toc26213" w:history="1">
        <w:r>
          <w:rPr>
            <w:rFonts w:ascii="仿宋" w:eastAsia="仿宋" w:hAnsi="仿宋" w:cs="仿宋" w:hint="eastAsia"/>
            <w:lang w:eastAsia="zh-CN"/>
          </w:rPr>
          <w:t>十一、资金管理与财务规划</w:t>
        </w:r>
        <w:r>
          <w:tab/>
        </w:r>
        <w:r>
          <w:fldChar w:fldCharType="begin"/>
        </w:r>
        <w:r>
          <w:instrText xml:space="preserve"> PAGEREF _Toc26213 \h </w:instrText>
        </w:r>
        <w:r>
          <w:fldChar w:fldCharType="separate"/>
        </w:r>
        <w:r>
          <w:t>57</w:t>
        </w:r>
        <w:r>
          <w:fldChar w:fldCharType="end"/>
        </w:r>
      </w:hyperlink>
    </w:p>
    <w:p>
      <w:pPr>
        <w:pStyle w:val="TOC2"/>
        <w:tabs>
          <w:tab w:val="right" w:leader="dot" w:pos="8306"/>
        </w:tabs>
      </w:pPr>
      <w:hyperlink w:anchor="_Toc22814" w:history="1">
        <w:r>
          <w:rPr>
            <w:rFonts w:ascii="仿宋" w:eastAsia="仿宋" w:hAnsi="仿宋" w:cs="仿宋" w:hint="eastAsia"/>
            <w:lang w:eastAsia="zh-CN"/>
          </w:rPr>
          <w:t>(一)、项目资金来源与筹措</w:t>
        </w:r>
        <w:r>
          <w:tab/>
        </w:r>
        <w:r>
          <w:fldChar w:fldCharType="begin"/>
        </w:r>
        <w:r>
          <w:instrText xml:space="preserve"> PAGEREF _Toc22814 \h </w:instrText>
        </w:r>
        <w:r>
          <w:fldChar w:fldCharType="separate"/>
        </w:r>
        <w:r>
          <w:t>57</w:t>
        </w:r>
        <w:r>
          <w:fldChar w:fldCharType="end"/>
        </w:r>
      </w:hyperlink>
    </w:p>
    <w:p>
      <w:pPr>
        <w:pStyle w:val="TOC2"/>
        <w:tabs>
          <w:tab w:val="right" w:leader="dot" w:pos="8306"/>
        </w:tabs>
      </w:pPr>
      <w:hyperlink w:anchor="_Toc29892" w:history="1">
        <w:r>
          <w:rPr>
            <w:rFonts w:ascii="仿宋" w:eastAsia="仿宋" w:hAnsi="仿宋" w:cs="仿宋" w:hint="eastAsia"/>
            <w:lang w:eastAsia="zh-CN"/>
          </w:rPr>
          <w:t>(二)、资金使用与监管</w:t>
        </w:r>
        <w:r>
          <w:tab/>
        </w:r>
        <w:r>
          <w:fldChar w:fldCharType="begin"/>
        </w:r>
        <w:r>
          <w:instrText xml:space="preserve"> PAGEREF _Toc29892 \h </w:instrText>
        </w:r>
        <w:r>
          <w:fldChar w:fldCharType="separate"/>
        </w:r>
        <w:r>
          <w:t>59</w:t>
        </w:r>
        <w:r>
          <w:fldChar w:fldCharType="end"/>
        </w:r>
      </w:hyperlink>
    </w:p>
    <w:p>
      <w:pPr>
        <w:pStyle w:val="TOC2"/>
        <w:tabs>
          <w:tab w:val="right" w:leader="dot" w:pos="8306"/>
        </w:tabs>
      </w:pPr>
      <w:hyperlink w:anchor="_Toc6293" w:history="1">
        <w:r>
          <w:rPr>
            <w:rFonts w:ascii="仿宋" w:eastAsia="仿宋" w:hAnsi="仿宋" w:cs="仿宋" w:hint="eastAsia"/>
            <w:lang w:eastAsia="zh-CN"/>
          </w:rPr>
          <w:t>(三)、财务规划与预测</w:t>
        </w:r>
        <w:r>
          <w:tab/>
        </w:r>
        <w:r>
          <w:fldChar w:fldCharType="begin"/>
        </w:r>
        <w:r>
          <w:instrText xml:space="preserve"> PAGEREF _Toc6293 \h </w:instrText>
        </w:r>
        <w:r>
          <w:fldChar w:fldCharType="separate"/>
        </w:r>
        <w:r>
          <w:t>60</w:t>
        </w:r>
        <w:r>
          <w:fldChar w:fldCharType="end"/>
        </w:r>
      </w:hyperlink>
    </w:p>
    <w:p>
      <w:pPr>
        <w:pStyle w:val="TOC1"/>
        <w:tabs>
          <w:tab w:val="right" w:leader="dot" w:pos="8306"/>
        </w:tabs>
      </w:pPr>
      <w:hyperlink w:anchor="_Toc4679" w:history="1">
        <w:r>
          <w:rPr>
            <w:rFonts w:ascii="仿宋" w:eastAsia="仿宋" w:hAnsi="仿宋" w:cs="仿宋" w:hint="eastAsia"/>
            <w:lang w:eastAsia="zh-CN"/>
          </w:rPr>
          <w:t>十二、环境保护与治理方案</w:t>
        </w:r>
        <w:r>
          <w:tab/>
        </w:r>
        <w:r>
          <w:fldChar w:fldCharType="begin"/>
        </w:r>
        <w:r>
          <w:instrText xml:space="preserve"> PAGEREF _Toc4679 \h </w:instrText>
        </w:r>
        <w:r>
          <w:fldChar w:fldCharType="separate"/>
        </w:r>
        <w:r>
          <w:t>61</w:t>
        </w:r>
        <w:r>
          <w:fldChar w:fldCharType="end"/>
        </w:r>
      </w:hyperlink>
    </w:p>
    <w:p>
      <w:pPr>
        <w:pStyle w:val="TOC2"/>
        <w:tabs>
          <w:tab w:val="right" w:leader="dot" w:pos="8306"/>
        </w:tabs>
      </w:pPr>
      <w:hyperlink w:anchor="_Toc22896" w:history="1">
        <w:r>
          <w:rPr>
            <w:rFonts w:ascii="仿宋" w:eastAsia="仿宋" w:hAnsi="仿宋" w:cs="仿宋" w:hint="eastAsia"/>
            <w:lang w:eastAsia="zh-CN"/>
          </w:rPr>
          <w:t>(一)、项目环境影响评估</w:t>
        </w:r>
        <w:r>
          <w:tab/>
        </w:r>
        <w:r>
          <w:fldChar w:fldCharType="begin"/>
        </w:r>
        <w:r>
          <w:instrText xml:space="preserve"> PAGEREF _Toc22896 \h </w:instrText>
        </w:r>
        <w:r>
          <w:fldChar w:fldCharType="separate"/>
        </w:r>
        <w:r>
          <w:t>61</w:t>
        </w:r>
        <w:r>
          <w:fldChar w:fldCharType="end"/>
        </w:r>
      </w:hyperlink>
    </w:p>
    <w:p>
      <w:pPr>
        <w:pStyle w:val="TOC2"/>
        <w:tabs>
          <w:tab w:val="right" w:leader="dot" w:pos="8306"/>
        </w:tabs>
      </w:pPr>
      <w:hyperlink w:anchor="_Toc31782" w:history="1">
        <w:r>
          <w:rPr>
            <w:rFonts w:ascii="仿宋" w:eastAsia="仿宋" w:hAnsi="仿宋" w:cs="仿宋" w:hint="eastAsia"/>
            <w:lang w:eastAsia="zh-CN"/>
          </w:rPr>
          <w:t>(二)、环境保护措施与治理方案</w:t>
        </w:r>
        <w:r>
          <w:tab/>
        </w:r>
        <w:r>
          <w:fldChar w:fldCharType="begin"/>
        </w:r>
        <w:r>
          <w:instrText xml:space="preserve"> PAGEREF _Toc31782 \h </w:instrText>
        </w:r>
        <w:r>
          <w:fldChar w:fldCharType="separate"/>
        </w:r>
        <w:r>
          <w:t>61</w:t>
        </w:r>
        <w:r>
          <w:fldChar w:fldCharType="end"/>
        </w:r>
      </w:hyperlink>
    </w:p>
    <w:p>
      <w:pPr>
        <w:pStyle w:val="TOC1"/>
        <w:tabs>
          <w:tab w:val="right" w:leader="dot" w:pos="8306"/>
        </w:tabs>
      </w:pPr>
      <w:hyperlink w:anchor="_Toc11433" w:history="1">
        <w:r>
          <w:rPr>
            <w:rFonts w:ascii="仿宋" w:eastAsia="仿宋" w:hAnsi="仿宋" w:cs="仿宋" w:hint="eastAsia"/>
            <w:lang w:eastAsia="zh-CN"/>
          </w:rPr>
          <w:t>十三、产业协同与集群发展</w:t>
        </w:r>
        <w:r>
          <w:tab/>
        </w:r>
        <w:r>
          <w:fldChar w:fldCharType="begin"/>
        </w:r>
        <w:r>
          <w:instrText xml:space="preserve"> PAGEREF _Toc11433 \h </w:instrText>
        </w:r>
        <w:r>
          <w:fldChar w:fldCharType="separate"/>
        </w:r>
        <w:r>
          <w:t>62</w:t>
        </w:r>
        <w:r>
          <w:fldChar w:fldCharType="end"/>
        </w:r>
      </w:hyperlink>
    </w:p>
    <w:p>
      <w:pPr>
        <w:pStyle w:val="TOC2"/>
        <w:tabs>
          <w:tab w:val="right" w:leader="dot" w:pos="8306"/>
        </w:tabs>
      </w:pPr>
      <w:hyperlink w:anchor="_Toc3490" w:history="1">
        <w:r>
          <w:rPr>
            <w:rFonts w:ascii="仿宋" w:eastAsia="仿宋" w:hAnsi="仿宋" w:cs="仿宋" w:hint="eastAsia"/>
            <w:lang w:eastAsia="zh-CN"/>
          </w:rPr>
          <w:t>(一)、产业协同机制建设</w:t>
        </w:r>
        <w:r>
          <w:tab/>
        </w:r>
        <w:r>
          <w:fldChar w:fldCharType="begin"/>
        </w:r>
        <w:r>
          <w:instrText xml:space="preserve"> PAGEREF _Toc3490 \h </w:instrText>
        </w:r>
        <w:r>
          <w:fldChar w:fldCharType="separate"/>
        </w:r>
        <w:r>
          <w:t>62</w:t>
        </w:r>
        <w:r>
          <w:fldChar w:fldCharType="end"/>
        </w:r>
      </w:hyperlink>
    </w:p>
    <w:p>
      <w:pPr>
        <w:pStyle w:val="TOC2"/>
        <w:tabs>
          <w:tab w:val="right" w:leader="dot" w:pos="8306"/>
        </w:tabs>
      </w:pPr>
      <w:hyperlink w:anchor="_Toc7644" w:history="1">
        <w:r>
          <w:rPr>
            <w:rFonts w:ascii="仿宋" w:eastAsia="仿宋" w:hAnsi="仿宋" w:cs="仿宋" w:hint="eastAsia"/>
            <w:lang w:eastAsia="zh-CN"/>
          </w:rPr>
          <w:t>(二)、产业集群培育与发展</w:t>
        </w:r>
        <w:r>
          <w:tab/>
        </w:r>
        <w:r>
          <w:fldChar w:fldCharType="begin"/>
        </w:r>
        <w:r>
          <w:instrText xml:space="preserve"> PAGEREF _Toc7644 \h </w:instrText>
        </w:r>
        <w:r>
          <w:fldChar w:fldCharType="separate"/>
        </w:r>
        <w:r>
          <w:t>63</w:t>
        </w:r>
        <w:r>
          <w:fldChar w:fldCharType="end"/>
        </w:r>
      </w:hyperlink>
    </w:p>
    <w:p>
      <w:pPr>
        <w:pStyle w:val="TOC1"/>
        <w:tabs>
          <w:tab w:val="right" w:leader="dot" w:pos="8306"/>
        </w:tabs>
      </w:pPr>
      <w:hyperlink w:anchor="_Toc29609" w:history="1">
        <w:r>
          <w:rPr>
            <w:rFonts w:ascii="仿宋" w:eastAsia="仿宋" w:hAnsi="仿宋" w:cs="仿宋" w:hint="eastAsia"/>
            <w:lang w:eastAsia="zh-CN"/>
          </w:rPr>
          <w:t>十四、知识产权管理与保护</w:t>
        </w:r>
        <w:r>
          <w:tab/>
        </w:r>
        <w:r>
          <w:fldChar w:fldCharType="begin"/>
        </w:r>
        <w:r>
          <w:instrText xml:space="preserve"> PAGEREF _Toc29609 \h </w:instrText>
        </w:r>
        <w:r>
          <w:fldChar w:fldCharType="separate"/>
        </w:r>
        <w:r>
          <w:t>64</w:t>
        </w:r>
        <w:r>
          <w:fldChar w:fldCharType="end"/>
        </w:r>
      </w:hyperlink>
    </w:p>
    <w:p>
      <w:pPr>
        <w:pStyle w:val="TOC2"/>
        <w:tabs>
          <w:tab w:val="right" w:leader="dot" w:pos="8306"/>
        </w:tabs>
      </w:pPr>
      <w:hyperlink w:anchor="_Toc16132" w:history="1">
        <w:r>
          <w:rPr>
            <w:rFonts w:ascii="仿宋" w:eastAsia="仿宋" w:hAnsi="仿宋" w:cs="仿宋" w:hint="eastAsia"/>
            <w:lang w:eastAsia="zh-CN"/>
          </w:rPr>
          <w:t>(一)、知识产权管理体系建设</w:t>
        </w:r>
        <w:r>
          <w:tab/>
        </w:r>
        <w:r>
          <w:fldChar w:fldCharType="begin"/>
        </w:r>
        <w:r>
          <w:instrText xml:space="preserve"> PAGEREF _Toc16132 \h </w:instrText>
        </w:r>
        <w:r>
          <w:fldChar w:fldCharType="separate"/>
        </w:r>
        <w:r>
          <w:t>64</w:t>
        </w:r>
        <w:r>
          <w:fldChar w:fldCharType="end"/>
        </w:r>
      </w:hyperlink>
    </w:p>
    <w:p>
      <w:pPr>
        <w:pStyle w:val="TOC2"/>
        <w:tabs>
          <w:tab w:val="right" w:leader="dot" w:pos="8306"/>
        </w:tabs>
      </w:pPr>
      <w:hyperlink w:anchor="_Toc5663" w:history="1">
        <w:r>
          <w:rPr>
            <w:rFonts w:ascii="仿宋" w:eastAsia="仿宋" w:hAnsi="仿宋" w:cs="仿宋" w:hint="eastAsia"/>
            <w:lang w:eastAsia="zh-CN"/>
          </w:rPr>
          <w:t>(二)、知识产权保护措施</w:t>
        </w:r>
        <w:r>
          <w:tab/>
        </w:r>
        <w:r>
          <w:fldChar w:fldCharType="begin"/>
        </w:r>
        <w:r>
          <w:instrText xml:space="preserve"> PAGEREF _Toc5663 \h </w:instrText>
        </w:r>
        <w:r>
          <w:fldChar w:fldCharType="separate"/>
        </w:r>
        <w:r>
          <w:t>65</w:t>
        </w:r>
        <w:r>
          <w:fldChar w:fldCharType="end"/>
        </w:r>
      </w:hyperlink>
    </w:p>
    <w:p>
      <w:pPr>
        <w:pStyle w:val="TOC1"/>
        <w:tabs>
          <w:tab w:val="right" w:leader="dot" w:pos="8306"/>
        </w:tabs>
      </w:pPr>
      <w:hyperlink w:anchor="_Toc18168" w:history="1">
        <w:r>
          <w:rPr>
            <w:rFonts w:ascii="仿宋" w:eastAsia="仿宋" w:hAnsi="仿宋" w:cs="仿宋" w:hint="eastAsia"/>
            <w:lang w:eastAsia="zh-CN"/>
          </w:rPr>
          <w:t>十五、质量管理与控制</w:t>
        </w:r>
        <w:r>
          <w:tab/>
        </w:r>
        <w:r>
          <w:fldChar w:fldCharType="begin"/>
        </w:r>
        <w:r>
          <w:instrText xml:space="preserve"> PAGEREF _Toc18168 \h </w:instrText>
        </w:r>
        <w:r>
          <w:fldChar w:fldCharType="separate"/>
        </w:r>
        <w:r>
          <w:t>67</w:t>
        </w:r>
        <w:r>
          <w:fldChar w:fldCharType="end"/>
        </w:r>
      </w:hyperlink>
    </w:p>
    <w:p>
      <w:pPr>
        <w:pStyle w:val="TOC2"/>
        <w:tabs>
          <w:tab w:val="right" w:leader="dot" w:pos="8306"/>
        </w:tabs>
      </w:pPr>
      <w:hyperlink w:anchor="_Toc11488" w:history="1">
        <w:r>
          <w:rPr>
            <w:rFonts w:ascii="仿宋" w:eastAsia="仿宋" w:hAnsi="仿宋" w:cs="仿宋" w:hint="eastAsia"/>
            <w:lang w:eastAsia="zh-CN"/>
          </w:rPr>
          <w:t>(一)、质量管理体系建设</w:t>
        </w:r>
        <w:r>
          <w:tab/>
        </w:r>
        <w:r>
          <w:fldChar w:fldCharType="begin"/>
        </w:r>
        <w:r>
          <w:instrText xml:space="preserve"> PAGEREF _Toc11488 \h </w:instrText>
        </w:r>
        <w:r>
          <w:fldChar w:fldCharType="separate"/>
        </w:r>
        <w:r>
          <w:t>67</w:t>
        </w:r>
        <w:r>
          <w:fldChar w:fldCharType="end"/>
        </w:r>
      </w:hyperlink>
    </w:p>
    <w:p>
      <w:pPr>
        <w:pStyle w:val="TOC2"/>
        <w:tabs>
          <w:tab w:val="right" w:leader="dot" w:pos="8306"/>
        </w:tabs>
      </w:pPr>
      <w:hyperlink w:anchor="_Toc256" w:history="1">
        <w:r>
          <w:rPr>
            <w:rFonts w:ascii="仿宋" w:eastAsia="仿宋" w:hAnsi="仿宋" w:cs="仿宋" w:hint="eastAsia"/>
            <w:lang w:eastAsia="zh-CN"/>
          </w:rPr>
          <w:t>(二)、质量控制措施</w:t>
        </w:r>
        <w:r>
          <w:tab/>
        </w:r>
        <w:r>
          <w:fldChar w:fldCharType="begin"/>
        </w:r>
        <w:r>
          <w:instrText xml:space="preserve"> PAGEREF _Toc256 \h </w:instrText>
        </w:r>
        <w:r>
          <w:fldChar w:fldCharType="separate"/>
        </w:r>
        <w:r>
          <w:t>68</w:t>
        </w:r>
        <w:r>
          <w:fldChar w:fldCharType="end"/>
        </w:r>
      </w:hyperlink>
    </w:p>
    <w:p>
      <w:pPr>
        <w:pStyle w:val="TOC1"/>
        <w:tabs>
          <w:tab w:val="right" w:leader="dot" w:pos="8306"/>
        </w:tabs>
      </w:pPr>
      <w:hyperlink w:anchor="_Toc25986" w:history="1">
        <w:r>
          <w:rPr>
            <w:rFonts w:ascii="仿宋" w:eastAsia="仿宋" w:hAnsi="仿宋" w:cs="仿宋" w:hint="eastAsia"/>
            <w:lang w:eastAsia="zh-CN"/>
          </w:rPr>
          <w:t>十六、合作与交流机制建立</w:t>
        </w:r>
        <w:r>
          <w:tab/>
        </w:r>
        <w:r>
          <w:fldChar w:fldCharType="begin"/>
        </w:r>
        <w:r>
          <w:instrText xml:space="preserve"> PAGEREF _Toc25986 \h </w:instrText>
        </w:r>
        <w:r>
          <w:fldChar w:fldCharType="separate"/>
        </w:r>
        <w:r>
          <w:t>69</w:t>
        </w:r>
        <w:r>
          <w:fldChar w:fldCharType="end"/>
        </w:r>
      </w:hyperlink>
    </w:p>
    <w:p>
      <w:pPr>
        <w:pStyle w:val="TOC2"/>
        <w:tabs>
          <w:tab w:val="right" w:leader="dot" w:pos="8306"/>
        </w:tabs>
      </w:pPr>
      <w:hyperlink w:anchor="_Toc32261" w:history="1">
        <w:r>
          <w:rPr>
            <w:rFonts w:ascii="仿宋" w:eastAsia="仿宋" w:hAnsi="仿宋" w:cs="仿宋" w:hint="eastAsia"/>
            <w:lang w:eastAsia="zh-CN"/>
          </w:rPr>
          <w:t>(一)、合作伙伴选择与合作方式</w:t>
        </w:r>
        <w:r>
          <w:tab/>
        </w:r>
        <w:r>
          <w:fldChar w:fldCharType="begin"/>
        </w:r>
        <w:r>
          <w:instrText xml:space="preserve"> PAGEREF _Toc32261 \h </w:instrText>
        </w:r>
        <w:r>
          <w:fldChar w:fldCharType="separate"/>
        </w:r>
        <w:r>
          <w:t>69</w:t>
        </w:r>
        <w:r>
          <w:fldChar w:fldCharType="end"/>
        </w:r>
      </w:hyperlink>
    </w:p>
    <w:p>
      <w:pPr>
        <w:pStyle w:val="TOC2"/>
        <w:tabs>
          <w:tab w:val="right" w:leader="dot" w:pos="8306"/>
        </w:tabs>
      </w:pPr>
      <w:hyperlink w:anchor="_Toc26707" w:history="1">
        <w:r>
          <w:rPr>
            <w:rFonts w:ascii="仿宋" w:eastAsia="仿宋" w:hAnsi="仿宋" w:cs="仿宋" w:hint="eastAsia"/>
            <w:lang w:eastAsia="zh-CN"/>
          </w:rPr>
          <w:t>(二)、交流与合作平台搭建</w:t>
        </w:r>
        <w:r>
          <w:tab/>
        </w:r>
        <w:r>
          <w:fldChar w:fldCharType="begin"/>
        </w:r>
        <w:r>
          <w:instrText xml:space="preserve"> PAGEREF _Toc26707 \h </w:instrText>
        </w:r>
        <w:r>
          <w:fldChar w:fldCharType="separate"/>
        </w:r>
        <w:r>
          <w:t>71</w:t>
        </w:r>
        <w:r>
          <w:fldChar w:fldCharType="end"/>
        </w:r>
      </w:hyperlink>
    </w:p>
    <w:p>
      <w:pPr>
        <w:pStyle w:val="TOC1"/>
        <w:tabs>
          <w:tab w:val="right" w:leader="dot" w:pos="8306"/>
        </w:tabs>
      </w:pPr>
      <w:hyperlink w:anchor="_Toc15383" w:history="1">
        <w:r>
          <w:rPr>
            <w:rFonts w:ascii="仿宋" w:eastAsia="仿宋" w:hAnsi="仿宋" w:cs="仿宋" w:hint="eastAsia"/>
            <w:lang w:eastAsia="zh-CN"/>
          </w:rPr>
          <w:t>十七、成果转化与推广应用</w:t>
        </w:r>
        <w:r>
          <w:tab/>
        </w:r>
        <w:r>
          <w:fldChar w:fldCharType="begin"/>
        </w:r>
        <w:r>
          <w:instrText xml:space="preserve"> PAGEREF _Toc15383 \h </w:instrText>
        </w:r>
        <w:r>
          <w:fldChar w:fldCharType="separate"/>
        </w:r>
        <w:r>
          <w:t>72</w:t>
        </w:r>
        <w:r>
          <w:fldChar w:fldCharType="end"/>
        </w:r>
      </w:hyperlink>
    </w:p>
    <w:p>
      <w:pPr>
        <w:pStyle w:val="TOC2"/>
        <w:tabs>
          <w:tab w:val="right" w:leader="dot" w:pos="8306"/>
        </w:tabs>
      </w:pPr>
      <w:hyperlink w:anchor="_Toc15920" w:history="1">
        <w:r>
          <w:rPr>
            <w:rFonts w:ascii="仿宋" w:eastAsia="仿宋" w:hAnsi="仿宋" w:cs="仿宋" w:hint="eastAsia"/>
            <w:lang w:eastAsia="zh-CN"/>
          </w:rPr>
          <w:t>(一)、成果转化策略制定</w:t>
        </w:r>
        <w:r>
          <w:tab/>
        </w:r>
        <w:r>
          <w:fldChar w:fldCharType="begin"/>
        </w:r>
        <w:r>
          <w:instrText xml:space="preserve"> PAGEREF _Toc15920 \h </w:instrText>
        </w:r>
        <w:r>
          <w:fldChar w:fldCharType="separate"/>
        </w:r>
        <w:r>
          <w:t>72</w:t>
        </w:r>
        <w:r>
          <w:fldChar w:fldCharType="end"/>
        </w:r>
      </w:hyperlink>
    </w:p>
    <w:p>
      <w:pPr>
        <w:pStyle w:val="TOC2"/>
        <w:tabs>
          <w:tab w:val="right" w:leader="dot" w:pos="8306"/>
        </w:tabs>
      </w:pPr>
      <w:hyperlink w:anchor="_Toc24425" w:history="1">
        <w:r>
          <w:rPr>
            <w:rFonts w:ascii="仿宋" w:eastAsia="仿宋" w:hAnsi="仿宋" w:cs="仿宋" w:hint="eastAsia"/>
            <w:lang w:eastAsia="zh-CN"/>
          </w:rPr>
          <w:t>(二)、成果推广应用方案</w:t>
        </w:r>
        <w:r>
          <w:tab/>
        </w:r>
        <w:r>
          <w:fldChar w:fldCharType="begin"/>
        </w:r>
        <w:r>
          <w:instrText xml:space="preserve"> PAGEREF _Toc24425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9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58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直接收益：假设工控电源项目的产品或服务年销售收入为XX万元。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若工控电源项目成功推广新型环保产品，比如采用可回收材料的包装，可能会激发消费者对可持续产品的需求。这种需求的增长可能迫使整个行业转向更环保的产品设计和生产方法。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07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控电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控电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控电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682"/>
      <w:r>
        <w:rPr>
          <w:rFonts w:ascii="仿宋" w:eastAsia="仿宋" w:hAnsi="仿宋" w:cs="仿宋" w:hint="eastAsia"/>
          <w:sz w:val="28"/>
          <w:lang w:eastAsia="zh-CN"/>
        </w:rPr>
        <w:t>二、工控电源项目概论</w:t>
      </w:r>
      <w:bookmarkEnd w:id="7"/>
    </w:p>
    <w:p>
      <w:pPr>
        <w:pStyle w:val="Heading2"/>
        <w:rPr>
          <w:rFonts w:ascii="仿宋" w:eastAsia="仿宋" w:hAnsi="仿宋" w:cs="仿宋" w:hint="eastAsia"/>
          <w:lang w:eastAsia="zh-CN"/>
        </w:rPr>
      </w:pPr>
      <w:bookmarkStart w:id="8" w:name="_Toc3755"/>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工控电源项目的申报单位是“XXX实业发展公司”，这是一家在其所处行业内备受尊敬的企业。公司自成立以来，通过其在工控电源项目中表现出的创新精神和卓越执行力，在市场上赢得了显著的地位。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该公司的法定代表人秦XX，在工控电源项目及其他多个行业领域中都有着显著的贡献。秦XX以其出色的领导才能和敏锐的商业洞察力，带领公司在工控电源项目等多个领域实现了持续的成长和成功。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控电源项目的重要合作伙伴。公司专注于[行业名称]领域，以创新作为驱动力，不断推动技术进步和市场扩张。在工控电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控电源项目中展现了强劲的增长和稳定的财务表现。公司通过有效的策略，在工控电源项目中扩大了其市场份额并增强了盈利能力。同时，公司积极承担社会责任，参与各类社会公益项目，增强了其在工控电源项目中的品牌形象和社会影响力。</w:t>
      </w:r>
    </w:p>
    <w:p>
      <w:pPr>
        <w:pStyle w:val="Heading2"/>
        <w:ind w:firstLine="560" w:firstLineChars="200"/>
        <w:rPr>
          <w:rFonts w:ascii="仿宋" w:eastAsia="仿宋" w:hAnsi="仿宋" w:cs="仿宋" w:hint="eastAsia"/>
          <w:sz w:val="28"/>
          <w:lang w:eastAsia="zh-CN"/>
        </w:rPr>
      </w:pPr>
      <w:bookmarkStart w:id="9" w:name="_Toc2642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https://d.book118.com/036023024124010102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D531C"/>
    <w:rsid w:val="6F9D5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2302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2024-03-07T14:35:00Z</dcterms:created>
  <dcterms:modified xsi:type="dcterms:W3CDTF">2024-03-07T14:37:29Z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8370E929028B4F6F974BA5671DA8F6F8_11</vt:lpwstr>
  </property>
  <property fmtid="{D5CDD505-2E9C-101B-9397-08002B2CF9AE}" pid="3" name="KSOProductBuildVer">
    <vt:lpwstr>2052-12.1.0.16250</vt:lpwstr>
  </property>
</Properties>
</file>