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办公服务项目规划设计蓝图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26" w:history="1">
        <w:r>
          <w:rPr>
            <w:rFonts w:ascii="仿宋" w:eastAsia="仿宋" w:hAnsi="仿宋" w:cs="仿宋" w:hint="eastAsia"/>
            <w:lang w:eastAsia="zh-CN"/>
          </w:rPr>
          <w:t>前言</w:t>
        </w:r>
        <w:r>
          <w:tab/>
        </w:r>
        <w:r>
          <w:fldChar w:fldCharType="begin"/>
        </w:r>
        <w:r>
          <w:instrText xml:space="preserve"> PAGEREF _Toc17326 \h </w:instrText>
        </w:r>
        <w:r>
          <w:fldChar w:fldCharType="separate"/>
        </w:r>
        <w:r>
          <w:t>3</w:t>
        </w:r>
        <w:r>
          <w:fldChar w:fldCharType="end"/>
        </w:r>
      </w:hyperlink>
    </w:p>
    <w:p>
      <w:pPr>
        <w:pStyle w:val="TOC1"/>
        <w:tabs>
          <w:tab w:val="right" w:leader="dot" w:pos="8306"/>
        </w:tabs>
      </w:pPr>
      <w:hyperlink w:anchor="_Toc16040" w:history="1">
        <w:r>
          <w:rPr>
            <w:rFonts w:ascii="仿宋" w:eastAsia="仿宋" w:hAnsi="仿宋" w:cs="仿宋" w:hint="eastAsia"/>
            <w:lang w:eastAsia="zh-CN"/>
          </w:rPr>
          <w:t>一、办公服务项目建设背景及必要性分析</w:t>
        </w:r>
        <w:r>
          <w:tab/>
        </w:r>
        <w:r>
          <w:fldChar w:fldCharType="begin"/>
        </w:r>
        <w:r>
          <w:instrText xml:space="preserve"> PAGEREF _Toc16040 \h </w:instrText>
        </w:r>
        <w:r>
          <w:fldChar w:fldCharType="separate"/>
        </w:r>
        <w:r>
          <w:t>3</w:t>
        </w:r>
        <w:r>
          <w:fldChar w:fldCharType="end"/>
        </w:r>
      </w:hyperlink>
    </w:p>
    <w:p>
      <w:pPr>
        <w:pStyle w:val="TOC2"/>
        <w:tabs>
          <w:tab w:val="right" w:leader="dot" w:pos="8306"/>
        </w:tabs>
      </w:pPr>
      <w:hyperlink w:anchor="_Toc22189" w:history="1">
        <w:r>
          <w:rPr>
            <w:rFonts w:ascii="仿宋" w:eastAsia="仿宋" w:hAnsi="仿宋" w:cs="仿宋" w:hint="eastAsia"/>
            <w:lang w:eastAsia="zh-CN"/>
          </w:rPr>
          <w:t>(一)、办公服务项目背景分析</w:t>
        </w:r>
        <w:r>
          <w:tab/>
        </w:r>
        <w:r>
          <w:fldChar w:fldCharType="begin"/>
        </w:r>
        <w:r>
          <w:instrText xml:space="preserve"> PAGEREF _Toc22189 \h </w:instrText>
        </w:r>
        <w:r>
          <w:fldChar w:fldCharType="separate"/>
        </w:r>
        <w:r>
          <w:t>3</w:t>
        </w:r>
        <w:r>
          <w:fldChar w:fldCharType="end"/>
        </w:r>
      </w:hyperlink>
    </w:p>
    <w:p>
      <w:pPr>
        <w:pStyle w:val="TOC2"/>
        <w:tabs>
          <w:tab w:val="right" w:leader="dot" w:pos="8306"/>
        </w:tabs>
      </w:pPr>
      <w:hyperlink w:anchor="_Toc23348" w:history="1">
        <w:r>
          <w:rPr>
            <w:rFonts w:ascii="仿宋" w:eastAsia="仿宋" w:hAnsi="仿宋" w:cs="仿宋" w:hint="eastAsia"/>
            <w:lang w:eastAsia="zh-CN"/>
          </w:rPr>
          <w:t>(二)、办公服务项目建设必要性分析</w:t>
        </w:r>
        <w:r>
          <w:tab/>
        </w:r>
        <w:r>
          <w:fldChar w:fldCharType="begin"/>
        </w:r>
        <w:r>
          <w:instrText xml:space="preserve"> PAGEREF _Toc23348 \h </w:instrText>
        </w:r>
        <w:r>
          <w:fldChar w:fldCharType="separate"/>
        </w:r>
        <w:r>
          <w:t>5</w:t>
        </w:r>
        <w:r>
          <w:fldChar w:fldCharType="end"/>
        </w:r>
      </w:hyperlink>
    </w:p>
    <w:p>
      <w:pPr>
        <w:pStyle w:val="TOC1"/>
        <w:tabs>
          <w:tab w:val="right" w:leader="dot" w:pos="8306"/>
        </w:tabs>
      </w:pPr>
      <w:hyperlink w:anchor="_Toc29065" w:history="1">
        <w:r>
          <w:rPr>
            <w:rFonts w:ascii="仿宋" w:eastAsia="仿宋" w:hAnsi="仿宋" w:cs="仿宋" w:hint="eastAsia"/>
            <w:lang w:eastAsia="zh-CN"/>
          </w:rPr>
          <w:t>二、办公服务项目可持续发展</w:t>
        </w:r>
        <w:r>
          <w:tab/>
        </w:r>
        <w:r>
          <w:fldChar w:fldCharType="begin"/>
        </w:r>
        <w:r>
          <w:instrText xml:space="preserve"> PAGEREF _Toc29065 \h </w:instrText>
        </w:r>
        <w:r>
          <w:fldChar w:fldCharType="separate"/>
        </w:r>
        <w:r>
          <w:t>6</w:t>
        </w:r>
        <w:r>
          <w:fldChar w:fldCharType="end"/>
        </w:r>
      </w:hyperlink>
    </w:p>
    <w:p>
      <w:pPr>
        <w:pStyle w:val="TOC2"/>
        <w:tabs>
          <w:tab w:val="right" w:leader="dot" w:pos="8306"/>
        </w:tabs>
      </w:pPr>
      <w:hyperlink w:anchor="_Toc26039" w:history="1">
        <w:r>
          <w:rPr>
            <w:rFonts w:ascii="仿宋" w:eastAsia="仿宋" w:hAnsi="仿宋" w:cs="仿宋" w:hint="eastAsia"/>
            <w:lang w:eastAsia="zh-CN"/>
          </w:rPr>
          <w:t>(一)、可持续战略与实践</w:t>
        </w:r>
        <w:r>
          <w:tab/>
        </w:r>
        <w:r>
          <w:fldChar w:fldCharType="begin"/>
        </w:r>
        <w:r>
          <w:instrText xml:space="preserve"> PAGEREF _Toc26039 \h </w:instrText>
        </w:r>
        <w:r>
          <w:fldChar w:fldCharType="separate"/>
        </w:r>
        <w:r>
          <w:t>6</w:t>
        </w:r>
        <w:r>
          <w:fldChar w:fldCharType="end"/>
        </w:r>
      </w:hyperlink>
    </w:p>
    <w:p>
      <w:pPr>
        <w:pStyle w:val="TOC2"/>
        <w:tabs>
          <w:tab w:val="right" w:leader="dot" w:pos="8306"/>
        </w:tabs>
      </w:pPr>
      <w:hyperlink w:anchor="_Toc15066" w:history="1">
        <w:r>
          <w:rPr>
            <w:rFonts w:ascii="仿宋" w:eastAsia="仿宋" w:hAnsi="仿宋" w:cs="仿宋" w:hint="eastAsia"/>
            <w:lang w:eastAsia="zh-CN"/>
          </w:rPr>
          <w:t>(二)、环保与社会责任</w:t>
        </w:r>
        <w:r>
          <w:tab/>
        </w:r>
        <w:r>
          <w:fldChar w:fldCharType="begin"/>
        </w:r>
        <w:r>
          <w:instrText xml:space="preserve"> PAGEREF _Toc15066 \h </w:instrText>
        </w:r>
        <w:r>
          <w:fldChar w:fldCharType="separate"/>
        </w:r>
        <w:r>
          <w:t>7</w:t>
        </w:r>
        <w:r>
          <w:fldChar w:fldCharType="end"/>
        </w:r>
      </w:hyperlink>
    </w:p>
    <w:p>
      <w:pPr>
        <w:pStyle w:val="TOC1"/>
        <w:tabs>
          <w:tab w:val="right" w:leader="dot" w:pos="8306"/>
        </w:tabs>
      </w:pPr>
      <w:hyperlink w:anchor="_Toc24796" w:history="1">
        <w:r>
          <w:rPr>
            <w:rFonts w:ascii="仿宋" w:eastAsia="仿宋" w:hAnsi="仿宋" w:cs="仿宋" w:hint="eastAsia"/>
            <w:lang w:eastAsia="zh-CN"/>
          </w:rPr>
          <w:t>三、办公服务项目选址可行性分析</w:t>
        </w:r>
        <w:r>
          <w:tab/>
        </w:r>
        <w:r>
          <w:fldChar w:fldCharType="begin"/>
        </w:r>
        <w:r>
          <w:instrText xml:space="preserve"> PAGEREF _Toc24796 \h </w:instrText>
        </w:r>
        <w:r>
          <w:fldChar w:fldCharType="separate"/>
        </w:r>
        <w:r>
          <w:t>7</w:t>
        </w:r>
        <w:r>
          <w:fldChar w:fldCharType="end"/>
        </w:r>
      </w:hyperlink>
    </w:p>
    <w:p>
      <w:pPr>
        <w:pStyle w:val="TOC2"/>
        <w:tabs>
          <w:tab w:val="right" w:leader="dot" w:pos="8306"/>
        </w:tabs>
      </w:pPr>
      <w:hyperlink w:anchor="_Toc3907" w:history="1">
        <w:r>
          <w:rPr>
            <w:rFonts w:ascii="仿宋" w:eastAsia="仿宋" w:hAnsi="仿宋" w:cs="仿宋" w:hint="eastAsia"/>
            <w:lang w:eastAsia="zh-CN"/>
          </w:rPr>
          <w:t>(一)、办公服务项目选址</w:t>
        </w:r>
        <w:r>
          <w:tab/>
        </w:r>
        <w:r>
          <w:fldChar w:fldCharType="begin"/>
        </w:r>
        <w:r>
          <w:instrText xml:space="preserve"> PAGEREF _Toc3907 \h </w:instrText>
        </w:r>
        <w:r>
          <w:fldChar w:fldCharType="separate"/>
        </w:r>
        <w:r>
          <w:t>7</w:t>
        </w:r>
        <w:r>
          <w:fldChar w:fldCharType="end"/>
        </w:r>
      </w:hyperlink>
    </w:p>
    <w:p>
      <w:pPr>
        <w:pStyle w:val="TOC2"/>
        <w:tabs>
          <w:tab w:val="right" w:leader="dot" w:pos="8306"/>
        </w:tabs>
      </w:pPr>
      <w:hyperlink w:anchor="_Toc12478" w:history="1">
        <w:r>
          <w:rPr>
            <w:rFonts w:ascii="仿宋" w:eastAsia="仿宋" w:hAnsi="仿宋" w:cs="仿宋" w:hint="eastAsia"/>
            <w:lang w:eastAsia="zh-CN"/>
          </w:rPr>
          <w:t>(二)、用地控制指标</w:t>
        </w:r>
        <w:r>
          <w:tab/>
        </w:r>
        <w:r>
          <w:fldChar w:fldCharType="begin"/>
        </w:r>
        <w:r>
          <w:instrText xml:space="preserve"> PAGEREF _Toc12478 \h </w:instrText>
        </w:r>
        <w:r>
          <w:fldChar w:fldCharType="separate"/>
        </w:r>
        <w:r>
          <w:t>8</w:t>
        </w:r>
        <w:r>
          <w:fldChar w:fldCharType="end"/>
        </w:r>
      </w:hyperlink>
    </w:p>
    <w:p>
      <w:pPr>
        <w:pStyle w:val="TOC2"/>
        <w:tabs>
          <w:tab w:val="right" w:leader="dot" w:pos="8306"/>
        </w:tabs>
      </w:pPr>
      <w:hyperlink w:anchor="_Toc23661" w:history="1">
        <w:r>
          <w:rPr>
            <w:rFonts w:ascii="仿宋" w:eastAsia="仿宋" w:hAnsi="仿宋" w:cs="仿宋" w:hint="eastAsia"/>
            <w:lang w:eastAsia="zh-CN"/>
          </w:rPr>
          <w:t>(三)、节约用地措施</w:t>
        </w:r>
        <w:r>
          <w:tab/>
        </w:r>
        <w:r>
          <w:fldChar w:fldCharType="begin"/>
        </w:r>
        <w:r>
          <w:instrText xml:space="preserve"> PAGEREF _Toc23661 \h </w:instrText>
        </w:r>
        <w:r>
          <w:fldChar w:fldCharType="separate"/>
        </w:r>
        <w:r>
          <w:t>9</w:t>
        </w:r>
        <w:r>
          <w:fldChar w:fldCharType="end"/>
        </w:r>
      </w:hyperlink>
    </w:p>
    <w:p>
      <w:pPr>
        <w:pStyle w:val="TOC2"/>
        <w:tabs>
          <w:tab w:val="right" w:leader="dot" w:pos="8306"/>
        </w:tabs>
      </w:pPr>
      <w:hyperlink w:anchor="_Toc9836" w:history="1">
        <w:r>
          <w:rPr>
            <w:rFonts w:ascii="仿宋" w:eastAsia="仿宋" w:hAnsi="仿宋" w:cs="仿宋" w:hint="eastAsia"/>
            <w:lang w:eastAsia="zh-CN"/>
          </w:rPr>
          <w:t>(四)、总图布置方案</w:t>
        </w:r>
        <w:r>
          <w:tab/>
        </w:r>
        <w:r>
          <w:fldChar w:fldCharType="begin"/>
        </w:r>
        <w:r>
          <w:instrText xml:space="preserve"> PAGEREF _Toc9836 \h </w:instrText>
        </w:r>
        <w:r>
          <w:fldChar w:fldCharType="separate"/>
        </w:r>
        <w:r>
          <w:t>11</w:t>
        </w:r>
        <w:r>
          <w:fldChar w:fldCharType="end"/>
        </w:r>
      </w:hyperlink>
    </w:p>
    <w:p>
      <w:pPr>
        <w:pStyle w:val="TOC2"/>
        <w:tabs>
          <w:tab w:val="right" w:leader="dot" w:pos="8306"/>
        </w:tabs>
      </w:pPr>
      <w:hyperlink w:anchor="_Toc10485" w:history="1">
        <w:r>
          <w:rPr>
            <w:rFonts w:ascii="仿宋" w:eastAsia="仿宋" w:hAnsi="仿宋" w:cs="仿宋" w:hint="eastAsia"/>
            <w:lang w:eastAsia="zh-CN"/>
          </w:rPr>
          <w:t>(五)、选址综合评价</w:t>
        </w:r>
        <w:r>
          <w:tab/>
        </w:r>
        <w:r>
          <w:fldChar w:fldCharType="begin"/>
        </w:r>
        <w:r>
          <w:instrText xml:space="preserve"> PAGEREF _Toc10485 \h </w:instrText>
        </w:r>
        <w:r>
          <w:fldChar w:fldCharType="separate"/>
        </w:r>
        <w:r>
          <w:t>12</w:t>
        </w:r>
        <w:r>
          <w:fldChar w:fldCharType="end"/>
        </w:r>
      </w:hyperlink>
    </w:p>
    <w:p>
      <w:pPr>
        <w:pStyle w:val="TOC1"/>
        <w:tabs>
          <w:tab w:val="right" w:leader="dot" w:pos="8306"/>
        </w:tabs>
      </w:pPr>
      <w:hyperlink w:anchor="_Toc26811" w:history="1">
        <w:r>
          <w:rPr>
            <w:rFonts w:ascii="仿宋" w:eastAsia="仿宋" w:hAnsi="仿宋" w:cs="仿宋" w:hint="eastAsia"/>
            <w:lang w:eastAsia="zh-CN"/>
          </w:rPr>
          <w:t>四、办公服务项目危机管理</w:t>
        </w:r>
        <w:r>
          <w:tab/>
        </w:r>
        <w:r>
          <w:fldChar w:fldCharType="begin"/>
        </w:r>
        <w:r>
          <w:instrText xml:space="preserve"> PAGEREF _Toc26811 \h </w:instrText>
        </w:r>
        <w:r>
          <w:fldChar w:fldCharType="separate"/>
        </w:r>
        <w:r>
          <w:t>13</w:t>
        </w:r>
        <w:r>
          <w:fldChar w:fldCharType="end"/>
        </w:r>
      </w:hyperlink>
    </w:p>
    <w:p>
      <w:pPr>
        <w:pStyle w:val="TOC2"/>
        <w:tabs>
          <w:tab w:val="right" w:leader="dot" w:pos="8306"/>
        </w:tabs>
      </w:pPr>
      <w:hyperlink w:anchor="_Toc22649" w:history="1">
        <w:r>
          <w:rPr>
            <w:rFonts w:ascii="仿宋" w:eastAsia="仿宋" w:hAnsi="仿宋" w:cs="仿宋" w:hint="eastAsia"/>
            <w:lang w:eastAsia="zh-CN"/>
          </w:rPr>
          <w:t>(一)、危机预警与识别</w:t>
        </w:r>
        <w:r>
          <w:tab/>
        </w:r>
        <w:r>
          <w:fldChar w:fldCharType="begin"/>
        </w:r>
        <w:r>
          <w:instrText xml:space="preserve"> PAGEREF _Toc22649 \h </w:instrText>
        </w:r>
        <w:r>
          <w:fldChar w:fldCharType="separate"/>
        </w:r>
        <w:r>
          <w:t>13</w:t>
        </w:r>
        <w:r>
          <w:fldChar w:fldCharType="end"/>
        </w:r>
      </w:hyperlink>
    </w:p>
    <w:p>
      <w:pPr>
        <w:pStyle w:val="TOC2"/>
        <w:tabs>
          <w:tab w:val="right" w:leader="dot" w:pos="8306"/>
        </w:tabs>
      </w:pPr>
      <w:hyperlink w:anchor="_Toc11387" w:history="1">
        <w:r>
          <w:rPr>
            <w:rFonts w:ascii="仿宋" w:eastAsia="仿宋" w:hAnsi="仿宋" w:cs="仿宋" w:hint="eastAsia"/>
            <w:lang w:eastAsia="zh-CN"/>
          </w:rPr>
          <w:t>(二)、危机应对与恢复</w:t>
        </w:r>
        <w:r>
          <w:tab/>
        </w:r>
        <w:r>
          <w:fldChar w:fldCharType="begin"/>
        </w:r>
        <w:r>
          <w:instrText xml:space="preserve"> PAGEREF _Toc11387 \h </w:instrText>
        </w:r>
        <w:r>
          <w:fldChar w:fldCharType="separate"/>
        </w:r>
        <w:r>
          <w:t>14</w:t>
        </w:r>
        <w:r>
          <w:fldChar w:fldCharType="end"/>
        </w:r>
      </w:hyperlink>
    </w:p>
    <w:p>
      <w:pPr>
        <w:pStyle w:val="TOC1"/>
        <w:tabs>
          <w:tab w:val="right" w:leader="dot" w:pos="8306"/>
        </w:tabs>
      </w:pPr>
      <w:hyperlink w:anchor="_Toc30065" w:history="1">
        <w:r>
          <w:rPr>
            <w:rFonts w:ascii="仿宋" w:eastAsia="仿宋" w:hAnsi="仿宋" w:cs="仿宋" w:hint="eastAsia"/>
            <w:lang w:eastAsia="zh-CN"/>
          </w:rPr>
          <w:t>五、工艺说明</w:t>
        </w:r>
        <w:r>
          <w:tab/>
        </w:r>
        <w:r>
          <w:fldChar w:fldCharType="begin"/>
        </w:r>
        <w:r>
          <w:instrText xml:space="preserve"> PAGEREF _Toc30065 \h </w:instrText>
        </w:r>
        <w:r>
          <w:fldChar w:fldCharType="separate"/>
        </w:r>
        <w:r>
          <w:t>15</w:t>
        </w:r>
        <w:r>
          <w:fldChar w:fldCharType="end"/>
        </w:r>
      </w:hyperlink>
    </w:p>
    <w:p>
      <w:pPr>
        <w:pStyle w:val="TOC2"/>
        <w:tabs>
          <w:tab w:val="right" w:leader="dot" w:pos="8306"/>
        </w:tabs>
      </w:pPr>
      <w:hyperlink w:anchor="_Toc32652" w:history="1">
        <w:r>
          <w:rPr>
            <w:rFonts w:ascii="仿宋" w:eastAsia="仿宋" w:hAnsi="仿宋" w:cs="仿宋" w:hint="eastAsia"/>
            <w:lang w:eastAsia="zh-CN"/>
          </w:rPr>
          <w:t>(一)、技术管理特点</w:t>
        </w:r>
        <w:r>
          <w:tab/>
        </w:r>
        <w:r>
          <w:fldChar w:fldCharType="begin"/>
        </w:r>
        <w:r>
          <w:instrText xml:space="preserve"> PAGEREF _Toc32652 \h </w:instrText>
        </w:r>
        <w:r>
          <w:fldChar w:fldCharType="separate"/>
        </w:r>
        <w:r>
          <w:t>15</w:t>
        </w:r>
        <w:r>
          <w:fldChar w:fldCharType="end"/>
        </w:r>
      </w:hyperlink>
    </w:p>
    <w:p>
      <w:pPr>
        <w:pStyle w:val="TOC2"/>
        <w:tabs>
          <w:tab w:val="right" w:leader="dot" w:pos="8306"/>
        </w:tabs>
      </w:pPr>
      <w:hyperlink w:anchor="_Toc22138" w:history="1">
        <w:r>
          <w:rPr>
            <w:rFonts w:ascii="仿宋" w:eastAsia="仿宋" w:hAnsi="仿宋" w:cs="仿宋" w:hint="eastAsia"/>
            <w:lang w:eastAsia="zh-CN"/>
          </w:rPr>
          <w:t>(二)、办公服务项目工艺技术设计方案</w:t>
        </w:r>
        <w:r>
          <w:tab/>
        </w:r>
        <w:r>
          <w:fldChar w:fldCharType="begin"/>
        </w:r>
        <w:r>
          <w:instrText xml:space="preserve"> PAGEREF _Toc22138 \h </w:instrText>
        </w:r>
        <w:r>
          <w:fldChar w:fldCharType="separate"/>
        </w:r>
        <w:r>
          <w:t>16</w:t>
        </w:r>
        <w:r>
          <w:fldChar w:fldCharType="end"/>
        </w:r>
      </w:hyperlink>
    </w:p>
    <w:p>
      <w:pPr>
        <w:pStyle w:val="TOC2"/>
        <w:tabs>
          <w:tab w:val="right" w:leader="dot" w:pos="8306"/>
        </w:tabs>
      </w:pPr>
      <w:hyperlink w:anchor="_Toc17765" w:history="1">
        <w:r>
          <w:rPr>
            <w:rFonts w:ascii="仿宋" w:eastAsia="仿宋" w:hAnsi="仿宋" w:cs="仿宋" w:hint="eastAsia"/>
            <w:lang w:eastAsia="zh-CN"/>
          </w:rPr>
          <w:t>(三)、设备选型方案</w:t>
        </w:r>
        <w:r>
          <w:tab/>
        </w:r>
        <w:r>
          <w:fldChar w:fldCharType="begin"/>
        </w:r>
        <w:r>
          <w:instrText xml:space="preserve"> PAGEREF _Toc17765 \h </w:instrText>
        </w:r>
        <w:r>
          <w:fldChar w:fldCharType="separate"/>
        </w:r>
        <w:r>
          <w:t>17</w:t>
        </w:r>
        <w:r>
          <w:fldChar w:fldCharType="end"/>
        </w:r>
      </w:hyperlink>
    </w:p>
    <w:p>
      <w:pPr>
        <w:pStyle w:val="TOC1"/>
        <w:tabs>
          <w:tab w:val="right" w:leader="dot" w:pos="8306"/>
        </w:tabs>
      </w:pPr>
      <w:hyperlink w:anchor="_Toc25395" w:history="1">
        <w:r>
          <w:rPr>
            <w:rFonts w:ascii="仿宋" w:eastAsia="仿宋" w:hAnsi="仿宋" w:cs="仿宋" w:hint="eastAsia"/>
            <w:lang w:eastAsia="zh-CN"/>
          </w:rPr>
          <w:t>六、产品规划分析</w:t>
        </w:r>
        <w:r>
          <w:tab/>
        </w:r>
        <w:r>
          <w:fldChar w:fldCharType="begin"/>
        </w:r>
        <w:r>
          <w:instrText xml:space="preserve"> PAGEREF _Toc25395 \h </w:instrText>
        </w:r>
        <w:r>
          <w:fldChar w:fldCharType="separate"/>
        </w:r>
        <w:r>
          <w:t>19</w:t>
        </w:r>
        <w:r>
          <w:fldChar w:fldCharType="end"/>
        </w:r>
      </w:hyperlink>
    </w:p>
    <w:p>
      <w:pPr>
        <w:pStyle w:val="TOC2"/>
        <w:tabs>
          <w:tab w:val="right" w:leader="dot" w:pos="8306"/>
        </w:tabs>
      </w:pPr>
      <w:hyperlink w:anchor="_Toc14604" w:history="1">
        <w:r>
          <w:rPr>
            <w:rFonts w:ascii="仿宋" w:eastAsia="仿宋" w:hAnsi="仿宋" w:cs="仿宋" w:hint="eastAsia"/>
            <w:lang w:eastAsia="zh-CN"/>
          </w:rPr>
          <w:t>(一)、产品规划</w:t>
        </w:r>
        <w:r>
          <w:tab/>
        </w:r>
        <w:r>
          <w:fldChar w:fldCharType="begin"/>
        </w:r>
        <w:r>
          <w:instrText xml:space="preserve"> PAGEREF _Toc14604 \h </w:instrText>
        </w:r>
        <w:r>
          <w:fldChar w:fldCharType="separate"/>
        </w:r>
        <w:r>
          <w:t>19</w:t>
        </w:r>
        <w:r>
          <w:fldChar w:fldCharType="end"/>
        </w:r>
      </w:hyperlink>
    </w:p>
    <w:p>
      <w:pPr>
        <w:pStyle w:val="TOC2"/>
        <w:tabs>
          <w:tab w:val="right" w:leader="dot" w:pos="8306"/>
        </w:tabs>
      </w:pPr>
      <w:hyperlink w:anchor="_Toc7399" w:history="1">
        <w:r>
          <w:rPr>
            <w:rFonts w:ascii="仿宋" w:eastAsia="仿宋" w:hAnsi="仿宋" w:cs="仿宋" w:hint="eastAsia"/>
            <w:lang w:eastAsia="zh-CN"/>
          </w:rPr>
          <w:t>(二)、建设规模</w:t>
        </w:r>
        <w:r>
          <w:tab/>
        </w:r>
        <w:r>
          <w:fldChar w:fldCharType="begin"/>
        </w:r>
        <w:r>
          <w:instrText xml:space="preserve"> PAGEREF _Toc7399 \h </w:instrText>
        </w:r>
        <w:r>
          <w:fldChar w:fldCharType="separate"/>
        </w:r>
        <w:r>
          <w:t>19</w:t>
        </w:r>
        <w:r>
          <w:fldChar w:fldCharType="end"/>
        </w:r>
      </w:hyperlink>
    </w:p>
    <w:p>
      <w:pPr>
        <w:pStyle w:val="TOC1"/>
        <w:tabs>
          <w:tab w:val="right" w:leader="dot" w:pos="8306"/>
        </w:tabs>
      </w:pPr>
      <w:hyperlink w:anchor="_Toc10128" w:history="1">
        <w:r>
          <w:rPr>
            <w:rFonts w:ascii="仿宋" w:eastAsia="仿宋" w:hAnsi="仿宋" w:cs="仿宋" w:hint="eastAsia"/>
            <w:lang w:eastAsia="zh-CN"/>
          </w:rPr>
          <w:t>七、办公服务项目财务管理</w:t>
        </w:r>
        <w:r>
          <w:tab/>
        </w:r>
        <w:r>
          <w:fldChar w:fldCharType="begin"/>
        </w:r>
        <w:r>
          <w:instrText xml:space="preserve"> PAGEREF _Toc10128 \h </w:instrText>
        </w:r>
        <w:r>
          <w:fldChar w:fldCharType="separate"/>
        </w:r>
        <w:r>
          <w:t>21</w:t>
        </w:r>
        <w:r>
          <w:fldChar w:fldCharType="end"/>
        </w:r>
      </w:hyperlink>
    </w:p>
    <w:p>
      <w:pPr>
        <w:pStyle w:val="TOC2"/>
        <w:tabs>
          <w:tab w:val="right" w:leader="dot" w:pos="8306"/>
        </w:tabs>
      </w:pPr>
      <w:hyperlink w:anchor="_Toc29076" w:history="1">
        <w:r>
          <w:rPr>
            <w:rFonts w:ascii="仿宋" w:eastAsia="仿宋" w:hAnsi="仿宋" w:cs="仿宋" w:hint="eastAsia"/>
            <w:lang w:eastAsia="zh-CN"/>
          </w:rPr>
          <w:t>(一)、资金需求大</w:t>
        </w:r>
        <w:r>
          <w:tab/>
        </w:r>
        <w:r>
          <w:fldChar w:fldCharType="begin"/>
        </w:r>
        <w:r>
          <w:instrText xml:space="preserve"> PAGEREF _Toc29076 \h </w:instrText>
        </w:r>
        <w:r>
          <w:fldChar w:fldCharType="separate"/>
        </w:r>
        <w:r>
          <w:t>21</w:t>
        </w:r>
        <w:r>
          <w:fldChar w:fldCharType="end"/>
        </w:r>
      </w:hyperlink>
    </w:p>
    <w:p>
      <w:pPr>
        <w:pStyle w:val="TOC2"/>
        <w:tabs>
          <w:tab w:val="right" w:leader="dot" w:pos="8306"/>
        </w:tabs>
      </w:pPr>
      <w:hyperlink w:anchor="_Toc28543" w:history="1">
        <w:r>
          <w:rPr>
            <w:rFonts w:ascii="仿宋" w:eastAsia="仿宋" w:hAnsi="仿宋" w:cs="仿宋" w:hint="eastAsia"/>
            <w:lang w:eastAsia="zh-CN"/>
          </w:rPr>
          <w:t>(二)、研发周期长</w:t>
        </w:r>
        <w:r>
          <w:tab/>
        </w:r>
        <w:r>
          <w:fldChar w:fldCharType="begin"/>
        </w:r>
        <w:r>
          <w:instrText xml:space="preserve"> PAGEREF _Toc28543 \h </w:instrText>
        </w:r>
        <w:r>
          <w:fldChar w:fldCharType="separate"/>
        </w:r>
        <w:r>
          <w:t>22</w:t>
        </w:r>
        <w:r>
          <w:fldChar w:fldCharType="end"/>
        </w:r>
      </w:hyperlink>
    </w:p>
    <w:p>
      <w:pPr>
        <w:pStyle w:val="TOC2"/>
        <w:tabs>
          <w:tab w:val="right" w:leader="dot" w:pos="8306"/>
        </w:tabs>
      </w:pPr>
      <w:hyperlink w:anchor="_Toc21515" w:history="1">
        <w:r>
          <w:rPr>
            <w:rFonts w:ascii="仿宋" w:eastAsia="仿宋" w:hAnsi="仿宋" w:cs="仿宋" w:hint="eastAsia"/>
            <w:lang w:eastAsia="zh-CN"/>
          </w:rPr>
          <w:t>(三)、市场风险大</w:t>
        </w:r>
        <w:r>
          <w:tab/>
        </w:r>
        <w:r>
          <w:fldChar w:fldCharType="begin"/>
        </w:r>
        <w:r>
          <w:instrText xml:space="preserve"> PAGEREF _Toc21515 \h </w:instrText>
        </w:r>
        <w:r>
          <w:fldChar w:fldCharType="separate"/>
        </w:r>
        <w:r>
          <w:t>23</w:t>
        </w:r>
        <w:r>
          <w:fldChar w:fldCharType="end"/>
        </w:r>
      </w:hyperlink>
    </w:p>
    <w:p>
      <w:pPr>
        <w:pStyle w:val="TOC2"/>
        <w:tabs>
          <w:tab w:val="right" w:leader="dot" w:pos="8306"/>
        </w:tabs>
      </w:pPr>
      <w:hyperlink w:anchor="_Toc29940" w:history="1">
        <w:r>
          <w:rPr>
            <w:rFonts w:ascii="仿宋" w:eastAsia="仿宋" w:hAnsi="仿宋" w:cs="仿宋" w:hint="eastAsia"/>
            <w:lang w:eastAsia="zh-CN"/>
          </w:rPr>
          <w:t>(四)、利润率高</w:t>
        </w:r>
        <w:r>
          <w:tab/>
        </w:r>
        <w:r>
          <w:fldChar w:fldCharType="begin"/>
        </w:r>
        <w:r>
          <w:instrText xml:space="preserve"> PAGEREF _Toc29940 \h </w:instrText>
        </w:r>
        <w:r>
          <w:fldChar w:fldCharType="separate"/>
        </w:r>
        <w:r>
          <w:t>26</w:t>
        </w:r>
        <w:r>
          <w:fldChar w:fldCharType="end"/>
        </w:r>
      </w:hyperlink>
    </w:p>
    <w:p>
      <w:pPr>
        <w:pStyle w:val="TOC1"/>
        <w:tabs>
          <w:tab w:val="right" w:leader="dot" w:pos="8306"/>
        </w:tabs>
      </w:pPr>
      <w:hyperlink w:anchor="_Toc10817" w:history="1">
        <w:r>
          <w:rPr>
            <w:rFonts w:ascii="仿宋" w:eastAsia="仿宋" w:hAnsi="仿宋" w:cs="仿宋" w:hint="eastAsia"/>
            <w:lang w:eastAsia="zh-CN"/>
          </w:rPr>
          <w:t>八、办公服务项目计划安排</w:t>
        </w:r>
        <w:r>
          <w:tab/>
        </w:r>
        <w:r>
          <w:fldChar w:fldCharType="begin"/>
        </w:r>
        <w:r>
          <w:instrText xml:space="preserve"> PAGEREF _Toc10817 \h </w:instrText>
        </w:r>
        <w:r>
          <w:fldChar w:fldCharType="separate"/>
        </w:r>
        <w:r>
          <w:t>28</w:t>
        </w:r>
        <w:r>
          <w:fldChar w:fldCharType="end"/>
        </w:r>
      </w:hyperlink>
    </w:p>
    <w:p>
      <w:pPr>
        <w:pStyle w:val="TOC2"/>
        <w:tabs>
          <w:tab w:val="right" w:leader="dot" w:pos="8306"/>
        </w:tabs>
      </w:pPr>
      <w:hyperlink w:anchor="_Toc30512" w:history="1">
        <w:r>
          <w:rPr>
            <w:rFonts w:ascii="仿宋" w:eastAsia="仿宋" w:hAnsi="仿宋" w:cs="仿宋" w:hint="eastAsia"/>
            <w:lang w:eastAsia="zh-CN"/>
          </w:rPr>
          <w:t>(一)、建设周期</w:t>
        </w:r>
        <w:r>
          <w:tab/>
        </w:r>
        <w:r>
          <w:fldChar w:fldCharType="begin"/>
        </w:r>
        <w:r>
          <w:instrText xml:space="preserve"> PAGEREF _Toc30512 \h </w:instrText>
        </w:r>
        <w:r>
          <w:fldChar w:fldCharType="separate"/>
        </w:r>
        <w:r>
          <w:t>28</w:t>
        </w:r>
        <w:r>
          <w:fldChar w:fldCharType="end"/>
        </w:r>
      </w:hyperlink>
    </w:p>
    <w:p>
      <w:pPr>
        <w:pStyle w:val="TOC2"/>
        <w:tabs>
          <w:tab w:val="right" w:leader="dot" w:pos="8306"/>
        </w:tabs>
      </w:pPr>
      <w:hyperlink w:anchor="_Toc27408" w:history="1">
        <w:r>
          <w:rPr>
            <w:rFonts w:ascii="仿宋" w:eastAsia="仿宋" w:hAnsi="仿宋" w:cs="仿宋" w:hint="eastAsia"/>
            <w:lang w:eastAsia="zh-CN"/>
          </w:rPr>
          <w:t>(二)、建设进度</w:t>
        </w:r>
        <w:r>
          <w:tab/>
        </w:r>
        <w:r>
          <w:fldChar w:fldCharType="begin"/>
        </w:r>
        <w:r>
          <w:instrText xml:space="preserve"> PAGEREF _Toc27408 \h </w:instrText>
        </w:r>
        <w:r>
          <w:fldChar w:fldCharType="separate"/>
        </w:r>
        <w:r>
          <w:t>28</w:t>
        </w:r>
        <w:r>
          <w:fldChar w:fldCharType="end"/>
        </w:r>
      </w:hyperlink>
    </w:p>
    <w:p>
      <w:pPr>
        <w:pStyle w:val="TOC2"/>
        <w:tabs>
          <w:tab w:val="right" w:leader="dot" w:pos="8306"/>
        </w:tabs>
      </w:pPr>
      <w:hyperlink w:anchor="_Toc23514" w:history="1">
        <w:r>
          <w:rPr>
            <w:rFonts w:ascii="仿宋" w:eastAsia="仿宋" w:hAnsi="仿宋" w:cs="仿宋" w:hint="eastAsia"/>
            <w:lang w:eastAsia="zh-CN"/>
          </w:rPr>
          <w:t>(三)、进度安排注意事项</w:t>
        </w:r>
        <w:r>
          <w:tab/>
        </w:r>
        <w:r>
          <w:fldChar w:fldCharType="begin"/>
        </w:r>
        <w:r>
          <w:instrText xml:space="preserve"> PAGEREF _Toc23514 \h </w:instrText>
        </w:r>
        <w:r>
          <w:fldChar w:fldCharType="separate"/>
        </w:r>
        <w:r>
          <w:t>29</w:t>
        </w:r>
        <w:r>
          <w:fldChar w:fldCharType="end"/>
        </w:r>
      </w:hyperlink>
    </w:p>
    <w:p>
      <w:pPr>
        <w:pStyle w:val="TOC2"/>
        <w:tabs>
          <w:tab w:val="right" w:leader="dot" w:pos="8306"/>
        </w:tabs>
      </w:pPr>
      <w:hyperlink w:anchor="_Toc20204" w:history="1">
        <w:r>
          <w:rPr>
            <w:rFonts w:ascii="仿宋" w:eastAsia="仿宋" w:hAnsi="仿宋" w:cs="仿宋" w:hint="eastAsia"/>
            <w:lang w:eastAsia="zh-CN"/>
          </w:rPr>
          <w:t>(四)、人力资源配置</w:t>
        </w:r>
        <w:r>
          <w:tab/>
        </w:r>
        <w:r>
          <w:fldChar w:fldCharType="begin"/>
        </w:r>
        <w:r>
          <w:instrText xml:space="preserve"> PAGEREF _Toc20204 \h </w:instrText>
        </w:r>
        <w:r>
          <w:fldChar w:fldCharType="separate"/>
        </w:r>
        <w:r>
          <w:t>31</w:t>
        </w:r>
        <w:r>
          <w:fldChar w:fldCharType="end"/>
        </w:r>
      </w:hyperlink>
    </w:p>
    <w:p>
      <w:pPr>
        <w:pStyle w:val="TOC1"/>
        <w:tabs>
          <w:tab w:val="right" w:leader="dot" w:pos="8306"/>
        </w:tabs>
      </w:pPr>
      <w:hyperlink w:anchor="_Toc25944" w:history="1">
        <w:r>
          <w:rPr>
            <w:rFonts w:ascii="仿宋" w:eastAsia="仿宋" w:hAnsi="仿宋" w:cs="仿宋" w:hint="eastAsia"/>
            <w:lang w:eastAsia="zh-CN"/>
          </w:rPr>
          <w:t>九、办公服务项目技术管理</w:t>
        </w:r>
        <w:r>
          <w:tab/>
        </w:r>
        <w:r>
          <w:fldChar w:fldCharType="begin"/>
        </w:r>
        <w:r>
          <w:instrText xml:space="preserve"> PAGEREF _Toc25944 \h </w:instrText>
        </w:r>
        <w:r>
          <w:fldChar w:fldCharType="separate"/>
        </w:r>
        <w:r>
          <w:t>32</w:t>
        </w:r>
        <w:r>
          <w:fldChar w:fldCharType="end"/>
        </w:r>
      </w:hyperlink>
    </w:p>
    <w:p>
      <w:pPr>
        <w:pStyle w:val="TOC2"/>
        <w:tabs>
          <w:tab w:val="right" w:leader="dot" w:pos="8306"/>
        </w:tabs>
      </w:pPr>
      <w:hyperlink w:anchor="_Toc21341" w:history="1">
        <w:r>
          <w:rPr>
            <w:rFonts w:ascii="仿宋" w:eastAsia="仿宋" w:hAnsi="仿宋" w:cs="仿宋" w:hint="eastAsia"/>
            <w:lang w:eastAsia="zh-CN"/>
          </w:rPr>
          <w:t>(一)、技术方案选用方向</w:t>
        </w:r>
        <w:r>
          <w:tab/>
        </w:r>
        <w:r>
          <w:fldChar w:fldCharType="begin"/>
        </w:r>
        <w:r>
          <w:instrText xml:space="preserve"> PAGEREF _Toc21341 \h </w:instrText>
        </w:r>
        <w:r>
          <w:fldChar w:fldCharType="separate"/>
        </w:r>
        <w:r>
          <w:t>32</w:t>
        </w:r>
        <w:r>
          <w:fldChar w:fldCharType="end"/>
        </w:r>
      </w:hyperlink>
    </w:p>
    <w:p>
      <w:pPr>
        <w:pStyle w:val="TOC2"/>
        <w:tabs>
          <w:tab w:val="right" w:leader="dot" w:pos="8306"/>
        </w:tabs>
      </w:pPr>
      <w:hyperlink w:anchor="_Toc13539" w:history="1">
        <w:r>
          <w:rPr>
            <w:rFonts w:ascii="仿宋" w:eastAsia="仿宋" w:hAnsi="仿宋" w:cs="仿宋" w:hint="eastAsia"/>
            <w:lang w:eastAsia="zh-CN"/>
          </w:rPr>
          <w:t>(二)、工艺技术方案选用原则</w:t>
        </w:r>
        <w:r>
          <w:tab/>
        </w:r>
        <w:r>
          <w:fldChar w:fldCharType="begin"/>
        </w:r>
        <w:r>
          <w:instrText xml:space="preserve"> PAGEREF _Toc13539 \h </w:instrText>
        </w:r>
        <w:r>
          <w:fldChar w:fldCharType="separate"/>
        </w:r>
        <w:r>
          <w:t>34</w:t>
        </w:r>
        <w:r>
          <w:fldChar w:fldCharType="end"/>
        </w:r>
      </w:hyperlink>
    </w:p>
    <w:p>
      <w:pPr>
        <w:pStyle w:val="TOC2"/>
        <w:tabs>
          <w:tab w:val="right" w:leader="dot" w:pos="8306"/>
        </w:tabs>
      </w:pPr>
      <w:hyperlink w:anchor="_Toc3905" w:history="1">
        <w:r>
          <w:rPr>
            <w:rFonts w:ascii="仿宋" w:eastAsia="仿宋" w:hAnsi="仿宋" w:cs="仿宋" w:hint="eastAsia"/>
            <w:lang w:eastAsia="zh-CN"/>
          </w:rPr>
          <w:t>(三)、工艺技术方案要求</w:t>
        </w:r>
        <w:r>
          <w:tab/>
        </w:r>
        <w:r>
          <w:fldChar w:fldCharType="begin"/>
        </w:r>
        <w:r>
          <w:instrText xml:space="preserve"> PAGEREF _Toc3905 \h </w:instrText>
        </w:r>
        <w:r>
          <w:fldChar w:fldCharType="separate"/>
        </w:r>
        <w:r>
          <w:t>36</w:t>
        </w:r>
        <w:r>
          <w:fldChar w:fldCharType="end"/>
        </w:r>
      </w:hyperlink>
    </w:p>
    <w:p>
      <w:pPr>
        <w:pStyle w:val="TOC1"/>
        <w:tabs>
          <w:tab w:val="right" w:leader="dot" w:pos="8306"/>
        </w:tabs>
      </w:pPr>
      <w:hyperlink w:anchor="_Toc15938" w:history="1">
        <w:r>
          <w:rPr>
            <w:rFonts w:ascii="仿宋" w:eastAsia="仿宋" w:hAnsi="仿宋" w:cs="仿宋" w:hint="eastAsia"/>
            <w:lang w:eastAsia="zh-CN"/>
          </w:rPr>
          <w:t>十、办公服务项目人力资源管理</w:t>
        </w:r>
        <w:r>
          <w:tab/>
        </w:r>
        <w:r>
          <w:fldChar w:fldCharType="begin"/>
        </w:r>
        <w:r>
          <w:instrText xml:space="preserve"> PAGEREF _Toc15938 \h </w:instrText>
        </w:r>
        <w:r>
          <w:fldChar w:fldCharType="separate"/>
        </w:r>
        <w:r>
          <w:t>38</w:t>
        </w:r>
        <w:r>
          <w:fldChar w:fldCharType="end"/>
        </w:r>
      </w:hyperlink>
    </w:p>
    <w:p>
      <w:pPr>
        <w:pStyle w:val="TOC2"/>
        <w:tabs>
          <w:tab w:val="right" w:leader="dot" w:pos="8306"/>
        </w:tabs>
      </w:pPr>
      <w:hyperlink w:anchor="_Toc1570" w:history="1">
        <w:r>
          <w:rPr>
            <w:rFonts w:ascii="仿宋" w:eastAsia="仿宋" w:hAnsi="仿宋" w:cs="仿宋" w:hint="eastAsia"/>
            <w:lang w:eastAsia="zh-CN"/>
          </w:rPr>
          <w:t>(一)、建立健全的预算管理制度</w:t>
        </w:r>
        <w:r>
          <w:tab/>
        </w:r>
        <w:r>
          <w:fldChar w:fldCharType="begin"/>
        </w:r>
        <w:r>
          <w:instrText xml:space="preserve"> PAGEREF _Toc1570 \h </w:instrText>
        </w:r>
        <w:r>
          <w:fldChar w:fldCharType="separate"/>
        </w:r>
        <w:r>
          <w:t>38</w:t>
        </w:r>
        <w:r>
          <w:fldChar w:fldCharType="end"/>
        </w:r>
      </w:hyperlink>
    </w:p>
    <w:p>
      <w:pPr>
        <w:pStyle w:val="TOC2"/>
        <w:tabs>
          <w:tab w:val="right" w:leader="dot" w:pos="8306"/>
        </w:tabs>
      </w:pPr>
      <w:hyperlink w:anchor="_Toc16973" w:history="1">
        <w:r>
          <w:rPr>
            <w:rFonts w:ascii="仿宋" w:eastAsia="仿宋" w:hAnsi="仿宋" w:cs="仿宋" w:hint="eastAsia"/>
            <w:lang w:eastAsia="zh-CN"/>
          </w:rPr>
          <w:t>(二)、加强资金流动监控</w:t>
        </w:r>
        <w:r>
          <w:tab/>
        </w:r>
        <w:r>
          <w:fldChar w:fldCharType="begin"/>
        </w:r>
        <w:r>
          <w:instrText xml:space="preserve"> PAGEREF _Toc16973 \h </w:instrText>
        </w:r>
        <w:r>
          <w:fldChar w:fldCharType="separate"/>
        </w:r>
        <w:r>
          <w:t>40</w:t>
        </w:r>
        <w:r>
          <w:fldChar w:fldCharType="end"/>
        </w:r>
      </w:hyperlink>
    </w:p>
    <w:p>
      <w:pPr>
        <w:pStyle w:val="TOC2"/>
        <w:tabs>
          <w:tab w:val="right" w:leader="dot" w:pos="8306"/>
        </w:tabs>
      </w:pPr>
      <w:hyperlink w:anchor="_Toc23324" w:history="1">
        <w:r>
          <w:rPr>
            <w:rFonts w:ascii="仿宋" w:eastAsia="仿宋" w:hAnsi="仿宋" w:cs="仿宋" w:hint="eastAsia"/>
            <w:lang w:eastAsia="zh-CN"/>
          </w:rPr>
          <w:t>(三)、制定完善的风险控制机制</w:t>
        </w:r>
        <w:r>
          <w:tab/>
        </w:r>
        <w:r>
          <w:fldChar w:fldCharType="begin"/>
        </w:r>
        <w:r>
          <w:instrText xml:space="preserve"> PAGEREF _Toc23324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141" w:history="1">
        <w:r>
          <w:rPr>
            <w:rFonts w:ascii="仿宋" w:eastAsia="仿宋" w:hAnsi="仿宋" w:cs="仿宋" w:hint="eastAsia"/>
            <w:lang w:eastAsia="zh-CN"/>
          </w:rPr>
          <w:t>(四)、优化成本管理</w:t>
        </w:r>
        <w:r>
          <w:tab/>
        </w:r>
        <w:r>
          <w:fldChar w:fldCharType="begin"/>
        </w:r>
        <w:r>
          <w:instrText xml:space="preserve"> PAGEREF _Toc20141 \h </w:instrText>
        </w:r>
        <w:r>
          <w:fldChar w:fldCharType="separate"/>
        </w:r>
        <w:r>
          <w:t>42</w:t>
        </w:r>
        <w:r>
          <w:fldChar w:fldCharType="end"/>
        </w:r>
      </w:hyperlink>
    </w:p>
    <w:p>
      <w:pPr>
        <w:pStyle w:val="TOC1"/>
        <w:tabs>
          <w:tab w:val="right" w:leader="dot" w:pos="8306"/>
        </w:tabs>
      </w:pPr>
      <w:hyperlink w:anchor="_Toc2096" w:history="1">
        <w:r>
          <w:rPr>
            <w:rFonts w:ascii="仿宋" w:eastAsia="仿宋" w:hAnsi="仿宋" w:cs="仿宋" w:hint="eastAsia"/>
            <w:lang w:eastAsia="zh-CN"/>
          </w:rPr>
          <w:t>十一、办公服务项目风险管理</w:t>
        </w:r>
        <w:r>
          <w:tab/>
        </w:r>
        <w:r>
          <w:fldChar w:fldCharType="begin"/>
        </w:r>
        <w:r>
          <w:instrText xml:space="preserve"> PAGEREF _Toc2096 \h </w:instrText>
        </w:r>
        <w:r>
          <w:fldChar w:fldCharType="separate"/>
        </w:r>
        <w:r>
          <w:t>43</w:t>
        </w:r>
        <w:r>
          <w:fldChar w:fldCharType="end"/>
        </w:r>
      </w:hyperlink>
    </w:p>
    <w:p>
      <w:pPr>
        <w:pStyle w:val="TOC2"/>
        <w:tabs>
          <w:tab w:val="right" w:leader="dot" w:pos="8306"/>
        </w:tabs>
      </w:pPr>
      <w:hyperlink w:anchor="_Toc29810" w:history="1">
        <w:r>
          <w:rPr>
            <w:rFonts w:ascii="仿宋" w:eastAsia="仿宋" w:hAnsi="仿宋" w:cs="仿宋" w:hint="eastAsia"/>
            <w:lang w:eastAsia="zh-CN"/>
          </w:rPr>
          <w:t>(一)、风险识别与评估</w:t>
        </w:r>
        <w:r>
          <w:tab/>
        </w:r>
        <w:r>
          <w:fldChar w:fldCharType="begin"/>
        </w:r>
        <w:r>
          <w:instrText xml:space="preserve"> PAGEREF _Toc29810 \h </w:instrText>
        </w:r>
        <w:r>
          <w:fldChar w:fldCharType="separate"/>
        </w:r>
        <w:r>
          <w:t>43</w:t>
        </w:r>
        <w:r>
          <w:fldChar w:fldCharType="end"/>
        </w:r>
      </w:hyperlink>
    </w:p>
    <w:p>
      <w:pPr>
        <w:pStyle w:val="TOC2"/>
        <w:tabs>
          <w:tab w:val="right" w:leader="dot" w:pos="8306"/>
        </w:tabs>
      </w:pPr>
      <w:hyperlink w:anchor="_Toc9465" w:history="1">
        <w:r>
          <w:rPr>
            <w:rFonts w:ascii="仿宋" w:eastAsia="仿宋" w:hAnsi="仿宋" w:cs="仿宋" w:hint="eastAsia"/>
            <w:lang w:eastAsia="zh-CN"/>
          </w:rPr>
          <w:t>(二)、风险应对策略</w:t>
        </w:r>
        <w:r>
          <w:tab/>
        </w:r>
        <w:r>
          <w:fldChar w:fldCharType="begin"/>
        </w:r>
        <w:r>
          <w:instrText xml:space="preserve"> PAGEREF _Toc9465 \h </w:instrText>
        </w:r>
        <w:r>
          <w:fldChar w:fldCharType="separate"/>
        </w:r>
        <w:r>
          <w:t>44</w:t>
        </w:r>
        <w:r>
          <w:fldChar w:fldCharType="end"/>
        </w:r>
      </w:hyperlink>
    </w:p>
    <w:p>
      <w:pPr>
        <w:pStyle w:val="TOC2"/>
        <w:tabs>
          <w:tab w:val="right" w:leader="dot" w:pos="8306"/>
        </w:tabs>
      </w:pPr>
      <w:hyperlink w:anchor="_Toc13426" w:history="1">
        <w:r>
          <w:rPr>
            <w:rFonts w:ascii="仿宋" w:eastAsia="仿宋" w:hAnsi="仿宋" w:cs="仿宋" w:hint="eastAsia"/>
            <w:lang w:eastAsia="zh-CN"/>
          </w:rPr>
          <w:t>(三)、风险监控与控制</w:t>
        </w:r>
        <w:r>
          <w:tab/>
        </w:r>
        <w:r>
          <w:fldChar w:fldCharType="begin"/>
        </w:r>
        <w:r>
          <w:instrText xml:space="preserve"> PAGEREF _Toc13426 \h </w:instrText>
        </w:r>
        <w:r>
          <w:fldChar w:fldCharType="separate"/>
        </w:r>
        <w:r>
          <w:t>46</w:t>
        </w:r>
        <w:r>
          <w:fldChar w:fldCharType="end"/>
        </w:r>
      </w:hyperlink>
    </w:p>
    <w:p>
      <w:pPr>
        <w:pStyle w:val="TOC1"/>
        <w:tabs>
          <w:tab w:val="right" w:leader="dot" w:pos="8306"/>
        </w:tabs>
      </w:pPr>
      <w:hyperlink w:anchor="_Toc24591" w:history="1">
        <w:r>
          <w:rPr>
            <w:rFonts w:ascii="仿宋" w:eastAsia="仿宋" w:hAnsi="仿宋" w:cs="仿宋" w:hint="eastAsia"/>
            <w:lang w:eastAsia="zh-CN"/>
          </w:rPr>
          <w:t>十二、办公服务项目经营效益</w:t>
        </w:r>
        <w:r>
          <w:tab/>
        </w:r>
        <w:r>
          <w:fldChar w:fldCharType="begin"/>
        </w:r>
        <w:r>
          <w:instrText xml:space="preserve"> PAGEREF _Toc24591 \h </w:instrText>
        </w:r>
        <w:r>
          <w:fldChar w:fldCharType="separate"/>
        </w:r>
        <w:r>
          <w:t>47</w:t>
        </w:r>
        <w:r>
          <w:fldChar w:fldCharType="end"/>
        </w:r>
      </w:hyperlink>
    </w:p>
    <w:p>
      <w:pPr>
        <w:pStyle w:val="TOC2"/>
        <w:tabs>
          <w:tab w:val="right" w:leader="dot" w:pos="8306"/>
        </w:tabs>
      </w:pPr>
      <w:hyperlink w:anchor="_Toc22417" w:history="1">
        <w:r>
          <w:rPr>
            <w:rFonts w:ascii="仿宋" w:eastAsia="仿宋" w:hAnsi="仿宋" w:cs="仿宋" w:hint="eastAsia"/>
            <w:lang w:eastAsia="zh-CN"/>
          </w:rPr>
          <w:t>(一)、经济评价财务测算</w:t>
        </w:r>
        <w:r>
          <w:tab/>
        </w:r>
        <w:r>
          <w:fldChar w:fldCharType="begin"/>
        </w:r>
        <w:r>
          <w:instrText xml:space="preserve"> PAGEREF _Toc22417 \h </w:instrText>
        </w:r>
        <w:r>
          <w:fldChar w:fldCharType="separate"/>
        </w:r>
        <w:r>
          <w:t>47</w:t>
        </w:r>
        <w:r>
          <w:fldChar w:fldCharType="end"/>
        </w:r>
      </w:hyperlink>
    </w:p>
    <w:p>
      <w:pPr>
        <w:pStyle w:val="TOC2"/>
        <w:tabs>
          <w:tab w:val="right" w:leader="dot" w:pos="8306"/>
        </w:tabs>
      </w:pPr>
      <w:hyperlink w:anchor="_Toc10412" w:history="1">
        <w:r>
          <w:rPr>
            <w:rFonts w:ascii="仿宋" w:eastAsia="仿宋" w:hAnsi="仿宋" w:cs="仿宋" w:hint="eastAsia"/>
            <w:lang w:eastAsia="zh-CN"/>
          </w:rPr>
          <w:t>(二)、办公服务项目盈利能力分析</w:t>
        </w:r>
        <w:r>
          <w:tab/>
        </w:r>
        <w:r>
          <w:fldChar w:fldCharType="begin"/>
        </w:r>
        <w:r>
          <w:instrText xml:space="preserve"> PAGEREF _Toc10412 \h </w:instrText>
        </w:r>
        <w:r>
          <w:fldChar w:fldCharType="separate"/>
        </w:r>
        <w:r>
          <w:t>48</w:t>
        </w:r>
        <w:r>
          <w:fldChar w:fldCharType="end"/>
        </w:r>
      </w:hyperlink>
    </w:p>
    <w:p>
      <w:pPr>
        <w:pStyle w:val="TOC1"/>
        <w:tabs>
          <w:tab w:val="right" w:leader="dot" w:pos="8306"/>
        </w:tabs>
      </w:pPr>
      <w:hyperlink w:anchor="_Toc23142" w:history="1">
        <w:r>
          <w:rPr>
            <w:rFonts w:ascii="仿宋" w:eastAsia="仿宋" w:hAnsi="仿宋" w:cs="仿宋" w:hint="eastAsia"/>
            <w:lang w:eastAsia="zh-CN"/>
          </w:rPr>
          <w:t>十三、办公服务项目实施保障措施</w:t>
        </w:r>
        <w:r>
          <w:tab/>
        </w:r>
        <w:r>
          <w:fldChar w:fldCharType="begin"/>
        </w:r>
        <w:r>
          <w:instrText xml:space="preserve"> PAGEREF _Toc23142 \h </w:instrText>
        </w:r>
        <w:r>
          <w:fldChar w:fldCharType="separate"/>
        </w:r>
        <w:r>
          <w:t>49</w:t>
        </w:r>
        <w:r>
          <w:fldChar w:fldCharType="end"/>
        </w:r>
      </w:hyperlink>
    </w:p>
    <w:p>
      <w:pPr>
        <w:pStyle w:val="TOC2"/>
        <w:tabs>
          <w:tab w:val="right" w:leader="dot" w:pos="8306"/>
        </w:tabs>
      </w:pPr>
      <w:hyperlink w:anchor="_Toc12874" w:history="1">
        <w:r>
          <w:rPr>
            <w:rFonts w:ascii="仿宋" w:eastAsia="仿宋" w:hAnsi="仿宋" w:cs="仿宋" w:hint="eastAsia"/>
            <w:lang w:eastAsia="zh-CN"/>
          </w:rPr>
          <w:t>(一)、办公服务项目实施保障机制</w:t>
        </w:r>
        <w:r>
          <w:tab/>
        </w:r>
        <w:r>
          <w:fldChar w:fldCharType="begin"/>
        </w:r>
        <w:r>
          <w:instrText xml:space="preserve"> PAGEREF _Toc12874 \h </w:instrText>
        </w:r>
        <w:r>
          <w:fldChar w:fldCharType="separate"/>
        </w:r>
        <w:r>
          <w:t>49</w:t>
        </w:r>
        <w:r>
          <w:fldChar w:fldCharType="end"/>
        </w:r>
      </w:hyperlink>
    </w:p>
    <w:p>
      <w:pPr>
        <w:pStyle w:val="TOC2"/>
        <w:tabs>
          <w:tab w:val="right" w:leader="dot" w:pos="8306"/>
        </w:tabs>
      </w:pPr>
      <w:hyperlink w:anchor="_Toc3793" w:history="1">
        <w:r>
          <w:rPr>
            <w:rFonts w:ascii="仿宋" w:eastAsia="仿宋" w:hAnsi="仿宋" w:cs="仿宋" w:hint="eastAsia"/>
            <w:lang w:eastAsia="zh-CN"/>
          </w:rPr>
          <w:t>(二)、办公服务项目法律合规要求</w:t>
        </w:r>
        <w:r>
          <w:tab/>
        </w:r>
        <w:r>
          <w:fldChar w:fldCharType="begin"/>
        </w:r>
        <w:r>
          <w:instrText xml:space="preserve"> PAGEREF _Toc3793 \h </w:instrText>
        </w:r>
        <w:r>
          <w:fldChar w:fldCharType="separate"/>
        </w:r>
        <w:r>
          <w:t>53</w:t>
        </w:r>
        <w:r>
          <w:fldChar w:fldCharType="end"/>
        </w:r>
      </w:hyperlink>
    </w:p>
    <w:p>
      <w:pPr>
        <w:pStyle w:val="TOC2"/>
        <w:tabs>
          <w:tab w:val="right" w:leader="dot" w:pos="8306"/>
        </w:tabs>
      </w:pPr>
      <w:hyperlink w:anchor="_Toc2642" w:history="1">
        <w:r>
          <w:rPr>
            <w:rFonts w:ascii="仿宋" w:eastAsia="仿宋" w:hAnsi="仿宋" w:cs="仿宋" w:hint="eastAsia"/>
            <w:lang w:eastAsia="zh-CN"/>
          </w:rPr>
          <w:t>(三)、办公服务项目合同管理与法律事务</w:t>
        </w:r>
        <w:r>
          <w:tab/>
        </w:r>
        <w:r>
          <w:fldChar w:fldCharType="begin"/>
        </w:r>
        <w:r>
          <w:instrText xml:space="preserve"> PAGEREF _Toc2642 \h </w:instrText>
        </w:r>
        <w:r>
          <w:fldChar w:fldCharType="separate"/>
        </w:r>
        <w:r>
          <w:t>57</w:t>
        </w:r>
        <w:r>
          <w:fldChar w:fldCharType="end"/>
        </w:r>
      </w:hyperlink>
    </w:p>
    <w:p>
      <w:pPr>
        <w:pStyle w:val="TOC2"/>
        <w:tabs>
          <w:tab w:val="right" w:leader="dot" w:pos="8306"/>
        </w:tabs>
      </w:pPr>
      <w:hyperlink w:anchor="_Toc27522" w:history="1">
        <w:r>
          <w:rPr>
            <w:rFonts w:ascii="仿宋" w:eastAsia="仿宋" w:hAnsi="仿宋" w:cs="仿宋" w:hint="eastAsia"/>
            <w:lang w:eastAsia="zh-CN"/>
          </w:rPr>
          <w:t>(四)、办公服务项目知识产权保护策略</w:t>
        </w:r>
        <w:r>
          <w:tab/>
        </w:r>
        <w:r>
          <w:fldChar w:fldCharType="begin"/>
        </w:r>
        <w:r>
          <w:instrText xml:space="preserve"> PAGEREF _Toc27522 \h </w:instrText>
        </w:r>
        <w:r>
          <w:fldChar w:fldCharType="separate"/>
        </w:r>
        <w:r>
          <w:t>63</w:t>
        </w:r>
        <w:r>
          <w:fldChar w:fldCharType="end"/>
        </w:r>
      </w:hyperlink>
    </w:p>
    <w:p>
      <w:pPr>
        <w:pStyle w:val="TOC1"/>
        <w:tabs>
          <w:tab w:val="right" w:leader="dot" w:pos="8306"/>
        </w:tabs>
      </w:pPr>
      <w:hyperlink w:anchor="_Toc30734" w:history="1">
        <w:r>
          <w:rPr>
            <w:rFonts w:ascii="仿宋" w:eastAsia="仿宋" w:hAnsi="仿宋" w:cs="仿宋" w:hint="eastAsia"/>
            <w:lang w:eastAsia="zh-CN"/>
          </w:rPr>
          <w:t>十四、供应链管理</w:t>
        </w:r>
        <w:r>
          <w:tab/>
        </w:r>
        <w:r>
          <w:fldChar w:fldCharType="begin"/>
        </w:r>
        <w:r>
          <w:instrText xml:space="preserve"> PAGEREF _Toc30734 \h </w:instrText>
        </w:r>
        <w:r>
          <w:fldChar w:fldCharType="separate"/>
        </w:r>
        <w:r>
          <w:t>66</w:t>
        </w:r>
        <w:r>
          <w:fldChar w:fldCharType="end"/>
        </w:r>
      </w:hyperlink>
    </w:p>
    <w:p>
      <w:pPr>
        <w:pStyle w:val="TOC2"/>
        <w:tabs>
          <w:tab w:val="right" w:leader="dot" w:pos="8306"/>
        </w:tabs>
      </w:pPr>
      <w:hyperlink w:anchor="_Toc131" w:history="1">
        <w:r>
          <w:rPr>
            <w:rFonts w:ascii="仿宋" w:eastAsia="仿宋" w:hAnsi="仿宋" w:cs="仿宋" w:hint="eastAsia"/>
            <w:lang w:eastAsia="zh-CN"/>
          </w:rPr>
          <w:t>(一)、供应链战略规划</w:t>
        </w:r>
        <w:r>
          <w:tab/>
        </w:r>
        <w:r>
          <w:fldChar w:fldCharType="begin"/>
        </w:r>
        <w:r>
          <w:instrText xml:space="preserve"> PAGEREF _Toc131 \h </w:instrText>
        </w:r>
        <w:r>
          <w:fldChar w:fldCharType="separate"/>
        </w:r>
        <w:r>
          <w:t>66</w:t>
        </w:r>
        <w:r>
          <w:fldChar w:fldCharType="end"/>
        </w:r>
      </w:hyperlink>
    </w:p>
    <w:p>
      <w:pPr>
        <w:pStyle w:val="TOC2"/>
        <w:tabs>
          <w:tab w:val="right" w:leader="dot" w:pos="8306"/>
        </w:tabs>
      </w:pPr>
      <w:hyperlink w:anchor="_Toc24967" w:history="1">
        <w:r>
          <w:rPr>
            <w:rFonts w:ascii="仿宋" w:eastAsia="仿宋" w:hAnsi="仿宋" w:cs="仿宋" w:hint="eastAsia"/>
            <w:lang w:eastAsia="zh-CN"/>
          </w:rPr>
          <w:t>(二)、供应商选择与合作</w:t>
        </w:r>
        <w:r>
          <w:tab/>
        </w:r>
        <w:r>
          <w:fldChar w:fldCharType="begin"/>
        </w:r>
        <w:r>
          <w:instrText xml:space="preserve"> PAGEREF _Toc24967 \h </w:instrText>
        </w:r>
        <w:r>
          <w:fldChar w:fldCharType="separate"/>
        </w:r>
        <w:r>
          <w:t>67</w:t>
        </w:r>
        <w:r>
          <w:fldChar w:fldCharType="end"/>
        </w:r>
      </w:hyperlink>
    </w:p>
    <w:p>
      <w:pPr>
        <w:pStyle w:val="TOC2"/>
        <w:tabs>
          <w:tab w:val="right" w:leader="dot" w:pos="8306"/>
        </w:tabs>
      </w:pPr>
      <w:hyperlink w:anchor="_Toc321" w:history="1">
        <w:r>
          <w:rPr>
            <w:rFonts w:ascii="仿宋" w:eastAsia="仿宋" w:hAnsi="仿宋" w:cs="仿宋" w:hint="eastAsia"/>
            <w:lang w:eastAsia="zh-CN"/>
          </w:rPr>
          <w:t>(三)、物流与库存管理</w:t>
        </w:r>
        <w:r>
          <w:tab/>
        </w:r>
        <w:r>
          <w:fldChar w:fldCharType="begin"/>
        </w:r>
        <w:r>
          <w:instrText xml:space="preserve"> PAGEREF _Toc321 \h </w:instrText>
        </w:r>
        <w:r>
          <w:fldChar w:fldCharType="separate"/>
        </w:r>
        <w:r>
          <w:t>68</w:t>
        </w:r>
        <w:r>
          <w:fldChar w:fldCharType="end"/>
        </w:r>
      </w:hyperlink>
    </w:p>
    <w:p>
      <w:pPr>
        <w:pStyle w:val="TOC1"/>
        <w:tabs>
          <w:tab w:val="right" w:leader="dot" w:pos="8306"/>
        </w:tabs>
      </w:pPr>
      <w:hyperlink w:anchor="_Toc1011" w:history="1">
        <w:r>
          <w:rPr>
            <w:rFonts w:ascii="仿宋" w:eastAsia="仿宋" w:hAnsi="仿宋" w:cs="仿宋" w:hint="eastAsia"/>
            <w:lang w:eastAsia="zh-CN"/>
          </w:rPr>
          <w:t>十五、质量管理体系</w:t>
        </w:r>
        <w:r>
          <w:tab/>
        </w:r>
        <w:r>
          <w:fldChar w:fldCharType="begin"/>
        </w:r>
        <w:r>
          <w:instrText xml:space="preserve"> PAGEREF _Toc1011 \h </w:instrText>
        </w:r>
        <w:r>
          <w:fldChar w:fldCharType="separate"/>
        </w:r>
        <w:r>
          <w:t>70</w:t>
        </w:r>
        <w:r>
          <w:fldChar w:fldCharType="end"/>
        </w:r>
      </w:hyperlink>
    </w:p>
    <w:p>
      <w:pPr>
        <w:pStyle w:val="TOC2"/>
        <w:tabs>
          <w:tab w:val="right" w:leader="dot" w:pos="8306"/>
        </w:tabs>
      </w:pPr>
      <w:hyperlink w:anchor="_Toc6056" w:history="1">
        <w:r>
          <w:rPr>
            <w:rFonts w:ascii="仿宋" w:eastAsia="仿宋" w:hAnsi="仿宋" w:cs="仿宋" w:hint="eastAsia"/>
            <w:lang w:eastAsia="zh-CN"/>
          </w:rPr>
          <w:t>(一)、质量目标与方针</w:t>
        </w:r>
        <w:r>
          <w:tab/>
        </w:r>
        <w:r>
          <w:fldChar w:fldCharType="begin"/>
        </w:r>
        <w:r>
          <w:instrText xml:space="preserve"> PAGEREF _Toc6056 \h </w:instrText>
        </w:r>
        <w:r>
          <w:fldChar w:fldCharType="separate"/>
        </w:r>
        <w:r>
          <w:t>70</w:t>
        </w:r>
        <w:r>
          <w:fldChar w:fldCharType="end"/>
        </w:r>
      </w:hyperlink>
    </w:p>
    <w:p>
      <w:pPr>
        <w:pStyle w:val="TOC2"/>
        <w:tabs>
          <w:tab w:val="right" w:leader="dot" w:pos="8306"/>
        </w:tabs>
      </w:pPr>
      <w:hyperlink w:anchor="_Toc1241" w:history="1">
        <w:r>
          <w:rPr>
            <w:rFonts w:ascii="仿宋" w:eastAsia="仿宋" w:hAnsi="仿宋" w:cs="仿宋" w:hint="eastAsia"/>
            <w:lang w:eastAsia="zh-CN"/>
          </w:rPr>
          <w:t>(二)、质量管理责任</w:t>
        </w:r>
        <w:r>
          <w:tab/>
        </w:r>
        <w:r>
          <w:fldChar w:fldCharType="begin"/>
        </w:r>
        <w:r>
          <w:instrText xml:space="preserve"> PAGEREF _Toc1241 \h </w:instrText>
        </w:r>
        <w:r>
          <w:fldChar w:fldCharType="separate"/>
        </w:r>
        <w:r>
          <w:t>71</w:t>
        </w:r>
        <w:r>
          <w:fldChar w:fldCharType="end"/>
        </w:r>
      </w:hyperlink>
    </w:p>
    <w:p>
      <w:pPr>
        <w:pStyle w:val="TOC2"/>
        <w:tabs>
          <w:tab w:val="right" w:leader="dot" w:pos="8306"/>
        </w:tabs>
      </w:pPr>
      <w:hyperlink w:anchor="_Toc4426" w:history="1">
        <w:r>
          <w:rPr>
            <w:rFonts w:ascii="仿宋" w:eastAsia="仿宋" w:hAnsi="仿宋" w:cs="仿宋" w:hint="eastAsia"/>
            <w:lang w:eastAsia="zh-CN"/>
          </w:rPr>
          <w:t>(三)、质量管理体系文件</w:t>
        </w:r>
        <w:r>
          <w:tab/>
        </w:r>
        <w:r>
          <w:fldChar w:fldCharType="begin"/>
        </w:r>
        <w:r>
          <w:instrText xml:space="preserve"> PAGEREF _Toc4426 \h </w:instrText>
        </w:r>
        <w:r>
          <w:fldChar w:fldCharType="separate"/>
        </w:r>
        <w:r>
          <w:t>72</w:t>
        </w:r>
        <w:r>
          <w:fldChar w:fldCharType="end"/>
        </w:r>
      </w:hyperlink>
    </w:p>
    <w:p>
      <w:pPr>
        <w:pStyle w:val="TOC2"/>
        <w:tabs>
          <w:tab w:val="right" w:leader="dot" w:pos="8306"/>
        </w:tabs>
      </w:pPr>
      <w:hyperlink w:anchor="_Toc18714" w:history="1">
        <w:r>
          <w:rPr>
            <w:rFonts w:ascii="仿宋" w:eastAsia="仿宋" w:hAnsi="仿宋" w:cs="仿宋" w:hint="eastAsia"/>
            <w:lang w:eastAsia="zh-CN"/>
          </w:rPr>
          <w:t>(四)、质量培训与教育</w:t>
        </w:r>
        <w:r>
          <w:tab/>
        </w:r>
        <w:r>
          <w:fldChar w:fldCharType="begin"/>
        </w:r>
        <w:r>
          <w:instrText xml:space="preserve"> PAGEREF _Toc18714 \h </w:instrText>
        </w:r>
        <w:r>
          <w:fldChar w:fldCharType="separate"/>
        </w:r>
        <w:r>
          <w:t>74</w:t>
        </w:r>
        <w:r>
          <w:fldChar w:fldCharType="end"/>
        </w:r>
      </w:hyperlink>
    </w:p>
    <w:p>
      <w:pPr>
        <w:pStyle w:val="TOC2"/>
        <w:tabs>
          <w:tab w:val="right" w:leader="dot" w:pos="8306"/>
        </w:tabs>
      </w:pPr>
      <w:hyperlink w:anchor="_Toc16051" w:history="1">
        <w:r>
          <w:rPr>
            <w:rFonts w:ascii="仿宋" w:eastAsia="仿宋" w:hAnsi="仿宋" w:cs="仿宋" w:hint="eastAsia"/>
            <w:lang w:eastAsia="zh-CN"/>
          </w:rPr>
          <w:t>(五)、质量审核与评价</w:t>
        </w:r>
        <w:r>
          <w:tab/>
        </w:r>
        <w:r>
          <w:fldChar w:fldCharType="begin"/>
        </w:r>
        <w:r>
          <w:instrText xml:space="preserve"> PAGEREF _Toc16051 \h </w:instrText>
        </w:r>
        <w:r>
          <w:fldChar w:fldCharType="separate"/>
        </w:r>
        <w:r>
          <w:t>75</w:t>
        </w:r>
        <w:r>
          <w:fldChar w:fldCharType="end"/>
        </w:r>
      </w:hyperlink>
    </w:p>
    <w:p>
      <w:pPr>
        <w:pStyle w:val="TOC2"/>
        <w:tabs>
          <w:tab w:val="right" w:leader="dot" w:pos="8306"/>
        </w:tabs>
      </w:pPr>
      <w:hyperlink w:anchor="_Toc10621" w:history="1">
        <w:r>
          <w:rPr>
            <w:rFonts w:ascii="仿宋" w:eastAsia="仿宋" w:hAnsi="仿宋" w:cs="仿宋" w:hint="eastAsia"/>
            <w:lang w:eastAsia="zh-CN"/>
          </w:rPr>
          <w:t>(六)、不符合与纠正措施</w:t>
        </w:r>
        <w:r>
          <w:tab/>
        </w:r>
        <w:r>
          <w:fldChar w:fldCharType="begin"/>
        </w:r>
        <w:r>
          <w:instrText xml:space="preserve"> PAGEREF _Toc10621 \h </w:instrText>
        </w:r>
        <w:r>
          <w:fldChar w:fldCharType="separate"/>
        </w:r>
        <w:r>
          <w:t>76</w:t>
        </w:r>
        <w:r>
          <w:fldChar w:fldCharType="end"/>
        </w:r>
      </w:hyperlink>
    </w:p>
    <w:p>
      <w:pPr>
        <w:pStyle w:val="TOC1"/>
        <w:tabs>
          <w:tab w:val="right" w:leader="dot" w:pos="8306"/>
        </w:tabs>
      </w:pPr>
      <w:hyperlink w:anchor="_Toc24143" w:history="1">
        <w:r>
          <w:rPr>
            <w:rFonts w:ascii="仿宋" w:eastAsia="仿宋" w:hAnsi="仿宋" w:cs="仿宋" w:hint="eastAsia"/>
            <w:lang w:eastAsia="zh-CN"/>
          </w:rPr>
          <w:t>十六、办公服务项目变更管理</w:t>
        </w:r>
        <w:r>
          <w:tab/>
        </w:r>
        <w:r>
          <w:fldChar w:fldCharType="begin"/>
        </w:r>
        <w:r>
          <w:instrText xml:space="preserve"> PAGEREF _Toc24143 \h </w:instrText>
        </w:r>
        <w:r>
          <w:fldChar w:fldCharType="separate"/>
        </w:r>
        <w:r>
          <w:t>78</w:t>
        </w:r>
        <w:r>
          <w:fldChar w:fldCharType="end"/>
        </w:r>
      </w:hyperlink>
    </w:p>
    <w:p>
      <w:pPr>
        <w:pStyle w:val="TOC2"/>
        <w:tabs>
          <w:tab w:val="right" w:leader="dot" w:pos="8306"/>
        </w:tabs>
      </w:pPr>
      <w:hyperlink w:anchor="_Toc6264" w:history="1">
        <w:r>
          <w:rPr>
            <w:rFonts w:ascii="仿宋" w:eastAsia="仿宋" w:hAnsi="仿宋" w:cs="仿宋" w:hint="eastAsia"/>
            <w:lang w:eastAsia="zh-CN"/>
          </w:rPr>
          <w:t>(一)、变更申请与评估</w:t>
        </w:r>
        <w:r>
          <w:tab/>
        </w:r>
        <w:r>
          <w:fldChar w:fldCharType="begin"/>
        </w:r>
        <w:r>
          <w:instrText xml:space="preserve"> PAGEREF _Toc6264 \h </w:instrText>
        </w:r>
        <w:r>
          <w:fldChar w:fldCharType="separate"/>
        </w:r>
        <w:r>
          <w:t>78</w:t>
        </w:r>
        <w:r>
          <w:fldChar w:fldCharType="end"/>
        </w:r>
      </w:hyperlink>
    </w:p>
    <w:p>
      <w:pPr>
        <w:pStyle w:val="TOC2"/>
        <w:tabs>
          <w:tab w:val="right" w:leader="dot" w:pos="8306"/>
        </w:tabs>
      </w:pPr>
      <w:hyperlink w:anchor="_Toc30608" w:history="1">
        <w:r>
          <w:rPr>
            <w:rFonts w:ascii="仿宋" w:eastAsia="仿宋" w:hAnsi="仿宋" w:cs="仿宋" w:hint="eastAsia"/>
            <w:lang w:eastAsia="zh-CN"/>
          </w:rPr>
          <w:t>(二)、变更实施与控制</w:t>
        </w:r>
        <w:r>
          <w:tab/>
        </w:r>
        <w:r>
          <w:fldChar w:fldCharType="begin"/>
        </w:r>
        <w:r>
          <w:instrText xml:space="preserve"> PAGEREF _Toc30608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3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040"/>
      <w:r>
        <w:rPr>
          <w:rFonts w:ascii="仿宋" w:eastAsia="仿宋" w:hAnsi="仿宋" w:cs="仿宋" w:hint="eastAsia"/>
          <w:sz w:val="28"/>
          <w:lang w:eastAsia="zh-CN"/>
        </w:rPr>
        <w:t>一、办公服务项目建设背景及必要性分析</w:t>
      </w:r>
      <w:bookmarkEnd w:id="2"/>
    </w:p>
    <w:p>
      <w:pPr>
        <w:pStyle w:val="Heading2"/>
        <w:rPr>
          <w:rFonts w:ascii="仿宋" w:eastAsia="仿宋" w:hAnsi="仿宋" w:cs="仿宋" w:hint="eastAsia"/>
          <w:lang w:eastAsia="zh-CN"/>
        </w:rPr>
      </w:pPr>
      <w:bookmarkStart w:id="3" w:name="_Toc22189"/>
      <w:r>
        <w:rPr>
          <w:rFonts w:ascii="仿宋" w:eastAsia="仿宋" w:hAnsi="仿宋" w:cs="仿宋" w:hint="eastAsia"/>
          <w:lang w:eastAsia="zh-CN"/>
        </w:rPr>
        <w:t>(一)、办公服务项目背景分析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办公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办公服务项目在这个潮流中的定位。同时，我们将关注行业内涌现的新兴机遇，以便办公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办公服务项目提供了强大的发展动力。我们将聚焦于行业内最新的技术发展趋势，包括但不限于人工智能、大数据分析、物联网等领域。通过深度的技术研究，我们将确保办公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办公服务项目发展的源泉。我们将投入更多的精力对市场需求进行深入剖析，超越表面的需求，深入挖掘潜在的市场痛点和机遇。通过对市场需求的细致了解，办公服务项目将更有针对性地设计解决方案，满足市场的多样化需求，从而更好地促进办公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办公服务项目战略至关重要。我们将对竞争态势进行更为深入的分析，包括但不限于市场份额、产品特点、客户满意度等多个维度。通过深度的竞争分析，办公服务项目将能够更准确地把握市场脉搏，制定具有竞争力的办公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办公服务项目的发展具有直接的影响。我们将进行更为全面的法规和政策分析，了解行业发展中的潜在法律风险和合规挑战。通过充分了解和遵守相关法规，办公服务项目将确保在法律框架内合法合规运营，为办公服务项目的稳健发展提供有力支持。</w:t>
      </w:r>
    </w:p>
    <w:p>
      <w:pPr>
        <w:pStyle w:val="Heading2"/>
        <w:ind w:firstLine="560" w:firstLineChars="200"/>
        <w:rPr>
          <w:rFonts w:ascii="仿宋" w:eastAsia="仿宋" w:hAnsi="仿宋" w:cs="仿宋" w:hint="eastAsia"/>
          <w:sz w:val="28"/>
          <w:lang w:eastAsia="zh-CN"/>
        </w:rPr>
      </w:pPr>
      <w:bookmarkStart w:id="4" w:name="_Toc23348"/>
      <w:r>
        <w:rPr>
          <w:rFonts w:ascii="仿宋" w:eastAsia="仿宋" w:hAnsi="仿宋" w:cs="仿宋" w:hint="eastAsia"/>
          <w:sz w:val="28"/>
          <w:lang w:eastAsia="zh-CN"/>
        </w:rPr>
        <w:t>(二)、办公服务项目建设必要性分析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服务项目建设的迫切性源于对行业发展趋势的深刻洞察。我们正处于一个行业变革的时代，科技创新、数字化转型成为企业发展的关键动力。办公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服务项目建设不仅仅是为了跟上潮流，更是为了通过技术创新推动企业的持续发展。通过引入先进的技术和解决方案，办公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办公服务项目的建设成为必然选择，通过提高产品质量、拓展服务领域，从而在竞争中获得更多的机会。办公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办公服务项目建设的必要性体现在对客户需求更精准的满足。通过办公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服务项目建设的背后是对企业持续创新的追求。只有通过不断创新，企业才能在竞争中立于不败之地。办公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9065"/>
      <w:r>
        <w:rPr>
          <w:rFonts w:ascii="仿宋" w:eastAsia="仿宋" w:hAnsi="仿宋" w:cs="仿宋" w:hint="eastAsia"/>
          <w:sz w:val="28"/>
          <w:lang w:eastAsia="zh-CN"/>
        </w:rPr>
        <w:t>二、办公服务项目可持续发展</w:t>
      </w:r>
      <w:bookmarkEnd w:id="5"/>
    </w:p>
    <w:p>
      <w:pPr>
        <w:pStyle w:val="Heading2"/>
        <w:rPr>
          <w:rFonts w:ascii="仿宋" w:eastAsia="仿宋" w:hAnsi="仿宋" w:cs="仿宋" w:hint="eastAsia"/>
          <w:lang w:eastAsia="zh-CN"/>
        </w:rPr>
      </w:pPr>
      <w:bookmarkStart w:id="6" w:name="_Toc26039"/>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办公服务项目中，办公服务项目团队着眼于未来，明确了可持续发展的战略方向。制定的具体可持续发展目标包括降低资源使用、采用环保技术、最大化社会效益等。这一步骤不仅有助于办公服务项目在环保和社会责任方面达到最高标准，也为未来提供了明确的指引，确保办公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可持续实践的融入办公服务项目管理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可持续实践已经贯穿于整个办公服务项目管理周期。从办公服务项目规划开始，办公服务项目团队就考虑了环境和社会的因素。在执行阶段，办公服务项目团队积极推动绿色技术的应用，优化资源利用。此外，关注员工的社会责任，通过培训和沟通活动提高员工对可持续发展的认知，使他们能够在日常工作中践行可持续实践。这些举措不仅为办公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5066"/>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扎根于办公服务项目的可持续发展理念，我们深信环保与社会责任是办公服务项目成功的关键支柱。在办公服务项目的每一步，我们都致力于通过创新和实践，履行对环境和社会的坚定责任。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服务项目团队通过引入先进的环保技术、建立高效的废物处理系统以及推动能源节约措施，积极履行环保责任。定期的环保监测和评估确保办公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服务项目不仅致力于自身可持续发展，还注重对社会的回馈。通过支持社区办公服务项目、参与慈善事业、提供培训机会等方式，办公服务项目积极履行社会责任。与当地社区建立积极互动，关注员工的工作与生活平衡，以及员工的身心健康，是办公服务项目在社会责任层面的关键举措。这样的实践不仅增强了办公服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4796"/>
      <w:r>
        <w:rPr>
          <w:rFonts w:ascii="仿宋" w:eastAsia="仿宋" w:hAnsi="仿宋" w:cs="仿宋" w:hint="eastAsia"/>
          <w:sz w:val="28"/>
          <w:lang w:eastAsia="zh-CN"/>
        </w:rPr>
        <w:t>三、办公服务项目选址可行性分析</w:t>
      </w:r>
      <w:bookmarkEnd w:id="8"/>
    </w:p>
    <w:p>
      <w:pPr>
        <w:pStyle w:val="Heading2"/>
        <w:rPr>
          <w:rFonts w:ascii="仿宋" w:eastAsia="仿宋" w:hAnsi="仿宋" w:cs="仿宋" w:hint="eastAsia"/>
          <w:lang w:eastAsia="zh-CN"/>
        </w:rPr>
      </w:pPr>
      <w:bookmarkStart w:id="9" w:name="_Toc3907"/>
      <w:r>
        <w:rPr>
          <w:rFonts w:ascii="仿宋" w:eastAsia="仿宋" w:hAnsi="仿宋" w:cs="仿宋" w:hint="eastAsia"/>
          <w:lang w:eastAsia="zh-CN"/>
        </w:rPr>
        <w:t>(一)、办公服务项目选址</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该办公服务项目选址位于XX省XX市XX区XXX街道</w:t>
      </w:r>
    </w:p>
    <w:p>
      <w:pPr>
        <w:pStyle w:val="Heading2"/>
        <w:ind w:firstLine="560" w:firstLineChars="200"/>
        <w:rPr>
          <w:rFonts w:ascii="仿宋" w:eastAsia="仿宋" w:hAnsi="仿宋" w:cs="仿宋" w:hint="eastAsia"/>
          <w:sz w:val="28"/>
          <w:lang w:eastAsia="zh-CN"/>
        </w:rPr>
      </w:pPr>
      <w:bookmarkStart w:id="10" w:name="_Toc12478"/>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办公服务项目的征地面积将根据办公服务项目的实际规模和需求进行精确规划。具体面积XXX平方米，旨在确保办公服务项目不仅能够满足当前的发展需求，还能够预留空间以适应未来的扩展。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净用地面积是在征地面积基础上去除不可利用面积后的实际可开发用地。具体面积XXX平方米，考虑到环保、交通、安全等多方面因素，以确保办公服务项目在整体利用效率上达到最优。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办公服务项目计划建设的建筑总规模具体面积XXX平方米。这一规模的确定综合考虑了办公服务项目的性质、规模，以及城市规划的相关要求，确保建筑布局与周边环境协调一致。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绿地率是办公服务项目用地中被规划为绿地的比例。具体面积XXX平方米，旨在通过合理规划绿地，改善办公服务项目周边环境，提升居民生活质量，并符合城市整体绿化规划。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容积率是用地上可以建设的建筑总体积与用地面积之比。具体面积XXX，通过合理的容积率规划，确保办公服务项目建筑规模与周边环境和谐共生。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确保办公服务项目选址与当地城市规划相一致，具体面积XXX平方米。通过与城市规划部门深入沟通，确保办公服务项目不仅符合城市的整体发展方向，还能够融入城市的发展布局，为城市的长远发展贡献力量。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办公服务项目选址符合当地产业政策，具体面积XXX平方米。这包括办公服务项目对当地经济的促进作用，以及对相关产业的带动效应，确保办公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用地总体要求必须符合环保和可持续发展的原则，具体面积XXX平方米。通过采用绿色建筑设计、节能减排等措施，确保办公服务项目在建设和运营过程中对环境的影响最小化，达到可持续发展的要求。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确保办公服务项目选址具备必要的公共设施配套，具体面积XXX平方米。这包括交通便利性、教育、医疗等基础设施，以提高居民生活品质，使得办公服务项目选址更具吸引力。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考虑用地总体要求对当地社会稳定性的影响，具体面积XXX平方米。通过深入了解当地社区反馈，确保办公服务项目的选址和建设过程对当地社会和谐稳定产生积极作用。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办公服务项目选址不仅符合法规和规划，还在实际操作中具有可行性。这一全面规划将为办公服务项目的成功实施提供坚实的基础，确保办公服务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3661"/>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办公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办公服务项目的设备规划和空间设计中，我们将采取灵活设备布局的措施。设备布局将根据实际需求进行灵活设计，避免不必要的浪费。通过合理规划设备摆放位置，我们将提高设备的利用率，减少设备间距，以确保办公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进一步，我们计划在办公服务项目内部引入共享设施的概念，例如共享会议室、办公区等。通过这种方式，我们可以减少对资源的重复建设，提高资源共享效率，从而减小办公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9836"/>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办公服务项目的总图布置中，我们将不同功能区域进行明确的规划，以最大程度满足办公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0485"/>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办公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办公服务项目对环境的影响是综合评价的重要因素之一。我们将详细考虑选址周边的自然环境、生态保护区、水源地等情况，确保办公服务项目的建设和运营对环境影响最小化，并符合当地的环保法规标准。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对选址的评价还需充分考虑当地政府的产业政策和法规。我们将详细了解办公服务项目所在地的相关政策，确保办公服务项目的规划和运营与当地法规相符，降低不必要的法律风险。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考虑到社会稳定性对企业运营的重要性，我们将评估选址地区的社会安全情况、劳工关系、社区反馈等方面，以确保办公服务项目的建设和运营不会受到社会稳定性的负面影响。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最后，我们将综合考虑用地成本，包括土地购置费用、土地开发成本等。通过对用地成本的详细评估，我们能够做出更为精确的经济效益分析，为办公服务项目的投资决策提供有力支持。</w:t>
      </w:r>
    </w:p>
    <w:p>
      <w:pPr>
        <w:pStyle w:val="Heading1"/>
        <w:ind w:firstLine="560" w:firstLineChars="200"/>
        <w:rPr>
          <w:rFonts w:ascii="仿宋" w:eastAsia="仿宋" w:hAnsi="仿宋" w:cs="仿宋" w:hint="eastAsia"/>
          <w:sz w:val="28"/>
          <w:lang w:eastAsia="zh-CN"/>
        </w:rPr>
      </w:pPr>
      <w:bookmarkStart w:id="14" w:name="_Toc26811"/>
      <w:r>
        <w:rPr>
          <w:rFonts w:ascii="仿宋" w:eastAsia="仿宋" w:hAnsi="仿宋" w:cs="仿宋" w:hint="eastAsia"/>
          <w:sz w:val="28"/>
          <w:lang w:eastAsia="zh-CN"/>
        </w:rPr>
        <w:t>四、办公服务项目危机管理</w:t>
      </w:r>
      <w:bookmarkEnd w:id="14"/>
    </w:p>
    <w:p>
      <w:pPr>
        <w:pStyle w:val="Heading2"/>
        <w:rPr>
          <w:rFonts w:ascii="仿宋" w:eastAsia="仿宋" w:hAnsi="仿宋" w:cs="仿宋" w:hint="eastAsia"/>
          <w:lang w:eastAsia="zh-CN"/>
        </w:rPr>
      </w:pPr>
      <w:bookmarkStart w:id="15" w:name="_Toc22649"/>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办公服务项目危机管理中，危机预警与识别是确保办公服务项目稳健运行的核心步骤。通过建立全面的监测机制，办公服务项目团队旨在及时发现和理解潜在的风险和危机因素，以便采取及时的预防和应对措施，确保办公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首先，通过深入的风险评估，办公服务项目团队全面分析了整个办公服务项目和各个阶段可能存在的威胁。这包括准确评估每个潜在风险的发生概率和可能影响的程度，为后续危机预警提供了有力支持。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办公服务项目团队着重于明确定义办公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办公服务项目进展的持续监控，团队能够及时发现潜在问题并作出迅速反应。办公服务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在这一阶段，团队的专业素养和反应速度将发挥至关重要的作用，以确保潜在危机能够在初期得到有效的处理，最大程度地减轻负面影响。通过危机预警与识别，办公服务项目得以更有序、可控地推进。</w:t>
      </w:r>
    </w:p>
    <w:p>
      <w:pPr>
        <w:pStyle w:val="Heading2"/>
        <w:ind w:firstLine="560" w:firstLineChars="200"/>
        <w:rPr>
          <w:rFonts w:ascii="仿宋" w:eastAsia="仿宋" w:hAnsi="仿宋" w:cs="仿宋" w:hint="eastAsia"/>
          <w:sz w:val="28"/>
          <w:lang w:eastAsia="zh-CN"/>
        </w:rPr>
      </w:pPr>
      <w:bookmarkStart w:id="16" w:name="_Toc11387"/>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在危机发生时，办公服务项目团队立即行动，成立了应急小组。该小组的任务是迅速制定并实施紧急应对措施，以最小化潜在损失。以下是采取的主要措施：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暂停办公服务项目进度：为遏制危机蔓延，办公服务项目暂时停止进行，以便全面评估当前状况。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资源重新分配：重新评估办公服务项目资源的分配，确保最大限度地减小损失。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实时沟通：与关键利益相关者建立实时沟通机制，向他们传递办公服务项目危机的实际状况，保障办公服务项目核心利益。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在紧急应对的同时，办公服务项目团队强调了团队协作和有效沟通的重要性。以下是团队协作的关键举措：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信息共享机制：建立了信息共享平台，确保团队成员能够及时获取办公服务项目危机的实时信息。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领导者沟通：办公服务项目领导者通过定期会议和即时沟通工具，指导团队应对危机，保持团队稳定运行。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随着危机得到初步控制，办公服务项目团队转向制定恢复计划，以确保办公服务项目能够从中迅速恢复。主要恢复计划包括：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修复受损的进度计划：重新评估办公服务项目进度，制定修复计划，确保办公服务项目尽快回归正常进程。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重新调整资源分配：优化资源分配，确保办公服务项目在有限资源下高效运转。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风险管理机制加强：对办公服务项目风险进行全面评估，制定更强化的风险管理策略，以预防未来可能的危机。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30065"/>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32652"/>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办公服务项目的技术管理特点体现在其创新导向。通过引入最先进的技术趋势和解决方案，办公服务项目致力于提升科技含量、提高质量和效率水平。这意味着我们将采用最新的工具和方法，确保办公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办公服务项目技术管理的显著特征。通过整合不同领域的技术资源，我们实现了跨学科的协同工作。这有助于优化技术架构，提高整体效能。此外，整合性策略还促进了不同技术团队之间的紧密沟通和高效合作，确保办公服务项目各方面的技术都能得到协同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办公服务项目所采用的技术。通过不断优化技术方案，办公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办公服务项目团队将在办公服务项目初期识别可能的技术风险，并采取相应的预防和应对措施。通过建立健全的风险评估机制，办公服务项目能够在实施过程中及时发现并解决潜在的技术问题，保障办公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办公服务项目中，技术将成为办公服务项目成功的有力支持。这一深度剖析揭示了技术管理在办公服务项目实施中的关键作用，为办公服务项目的技术基础奠定了坚实的基础。</w:t>
      </w:r>
    </w:p>
    <w:p>
      <w:pPr>
        <w:pStyle w:val="Heading2"/>
        <w:ind w:firstLine="560" w:firstLineChars="200"/>
        <w:rPr>
          <w:rFonts w:ascii="仿宋" w:eastAsia="仿宋" w:hAnsi="仿宋" w:cs="仿宋" w:hint="eastAsia"/>
          <w:sz w:val="28"/>
          <w:lang w:eastAsia="zh-CN"/>
        </w:rPr>
      </w:pPr>
      <w:bookmarkStart w:id="19" w:name="_Toc22138"/>
      <w:r>
        <w:rPr>
          <w:rFonts w:ascii="仿宋" w:eastAsia="仿宋" w:hAnsi="仿宋" w:cs="仿宋" w:hint="eastAsia"/>
          <w:sz w:val="28"/>
          <w:lang w:eastAsia="zh-CN"/>
        </w:rPr>
        <w:t>(二)、办公服务项目工艺技术设计方案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办公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https://d.book118.com/036040151011010035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183EA2"/>
    <w:rsid w:val="24183E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6040151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2024-01-15T18:55:00Z</dcterms:created>
  <dcterms:modified xsi:type="dcterms:W3CDTF">2024-01-15T18:55:23Z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B6E954FE705849E49C141D0597ADE1D2_11</vt:lpwstr>
  </property>
  <property fmtid="{D5CDD505-2E9C-101B-9397-08002B2CF9AE}" pid="3" name="KSOProductBuildVer">
    <vt:lpwstr>2052-12.1.0.16120</vt:lpwstr>
  </property>
</Properties>
</file>