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5"/>
        </w:rPr>
      </w:pPr>
    </w:p>
    <w:p>
      <w:pPr>
        <w:pStyle w:val="Title"/>
      </w:pPr>
      <w:r>
        <w:t>《地质灾难应急治理信息系统》</w:t>
      </w:r>
    </w:p>
    <w:p>
      <w:pPr>
        <w:pStyle w:val="BodyText"/>
        <w:rPr>
          <w:sz w:val="90"/>
        </w:rPr>
      </w:pPr>
    </w:p>
    <w:p>
      <w:pPr>
        <w:pStyle w:val="BodyText"/>
        <w:spacing w:before="5"/>
        <w:rPr>
          <w:sz w:val="103"/>
        </w:rPr>
      </w:pPr>
    </w:p>
    <w:p>
      <w:pPr>
        <w:spacing w:before="1"/>
        <w:ind w:left="0" w:right="4" w:firstLine="0"/>
        <w:jc w:val="center"/>
        <w:rPr>
          <w:sz w:val="68"/>
        </w:rPr>
      </w:pPr>
      <w:r>
        <w:rPr>
          <w:w w:val="95"/>
          <w:sz w:val="68"/>
        </w:rPr>
        <w:t>系统分析与设计方案</w:t>
      </w: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rPr>
          <w:sz w:val="68"/>
        </w:rPr>
      </w:pPr>
    </w:p>
    <w:p>
      <w:pPr>
        <w:pStyle w:val="BodyText"/>
        <w:spacing w:before="5"/>
        <w:rPr>
          <w:sz w:val="49"/>
        </w:rPr>
      </w:pPr>
    </w:p>
    <w:p>
      <w:pPr>
        <w:pStyle w:val="Heading1"/>
      </w:pPr>
      <w:r>
        <w:t>金世胜</w:t>
      </w:r>
    </w:p>
    <w:p>
      <w:pPr>
        <w:tabs>
          <w:tab w:val="left" w:pos="4788"/>
        </w:tabs>
        <w:spacing w:before="492"/>
        <w:ind w:left="0" w:right="12" w:firstLine="0"/>
        <w:jc w:val="center"/>
        <w:rPr>
          <w:sz w:val="58"/>
        </w:rPr>
      </w:pPr>
      <w:r>
        <w:rPr>
          <w:sz w:val="58"/>
        </w:rPr>
        <w:t>安徽师范大学</w:t>
      </w:r>
      <w:r>
        <w:rPr>
          <w:spacing w:val="-134"/>
          <w:sz w:val="58"/>
        </w:rPr>
        <w:t xml:space="preserve"> </w:t>
      </w:r>
      <w:r>
        <w:rPr>
          <w:position w:val="4"/>
          <w:sz w:val="22"/>
        </w:rPr>
        <w:t>GIS</w:t>
        <w:tab/>
      </w:r>
      <w:r>
        <w:rPr>
          <w:sz w:val="58"/>
        </w:rPr>
        <w:t>试验室</w:t>
      </w:r>
    </w:p>
    <w:p>
      <w:pPr>
        <w:spacing w:after="0"/>
        <w:jc w:val="center"/>
        <w:rPr>
          <w:sz w:val="58"/>
        </w:rPr>
        <w:sectPr>
          <w:type w:val="continuous"/>
          <w:pgSz w:w="20160" w:h="31660"/>
          <w:pgMar w:top="3080" w:right="0" w:bottom="280" w:left="0" w:header="708" w:footer="708"/>
          <w:cols w:space="708"/>
        </w:sectPr>
      </w:pPr>
    </w:p>
    <w:p>
      <w:pPr>
        <w:tabs>
          <w:tab w:val="left" w:pos="1765"/>
        </w:tabs>
        <w:spacing w:before="0" w:line="712" w:lineRule="exact"/>
        <w:ind w:left="0" w:right="14" w:firstLine="0"/>
        <w:jc w:val="center"/>
        <w:rPr>
          <w:sz w:val="58"/>
        </w:rPr>
      </w:pPr>
      <w:r>
        <w:rPr>
          <w:sz w:val="58"/>
        </w:rPr>
        <w:t>二</w:t>
      </w:r>
      <w:r>
        <w:rPr>
          <w:spacing w:val="-143"/>
          <w:sz w:val="58"/>
        </w:rPr>
        <w:t xml:space="preserve"> </w:t>
      </w:r>
      <w:r>
        <w:rPr>
          <w:position w:val="4"/>
          <w:sz w:val="22"/>
        </w:rPr>
        <w:t>OO</w:t>
        <w:tab/>
      </w:r>
      <w:r>
        <w:rPr>
          <w:sz w:val="58"/>
        </w:rPr>
        <w:t>二年八月</w:t>
      </w:r>
    </w:p>
    <w:p>
      <w:pPr>
        <w:pStyle w:val="BodyText"/>
        <w:rPr>
          <w:sz w:val="58"/>
        </w:rPr>
      </w:pPr>
    </w:p>
    <w:p>
      <w:pPr>
        <w:pStyle w:val="BodyText"/>
        <w:rPr>
          <w:sz w:val="58"/>
        </w:rPr>
      </w:pPr>
    </w:p>
    <w:p>
      <w:pPr>
        <w:pStyle w:val="BodyText"/>
        <w:rPr>
          <w:sz w:val="58"/>
        </w:rPr>
      </w:pPr>
    </w:p>
    <w:p>
      <w:pPr>
        <w:pStyle w:val="BodyText"/>
        <w:rPr>
          <w:sz w:val="44"/>
        </w:rPr>
      </w:pPr>
    </w:p>
    <w:p>
      <w:pPr>
        <w:pStyle w:val="Heading1"/>
      </w:pPr>
      <w:r>
        <w:t>第一章用户需求</w:t>
      </w:r>
    </w:p>
    <w:p>
      <w:pPr>
        <w:pStyle w:val="BodyText"/>
        <w:rPr>
          <w:sz w:val="58"/>
        </w:rPr>
      </w:pPr>
    </w:p>
    <w:p>
      <w:pPr>
        <w:pStyle w:val="BodyText"/>
        <w:spacing w:before="8"/>
        <w:rPr>
          <w:sz w:val="77"/>
        </w:rPr>
      </w:pPr>
    </w:p>
    <w:p>
      <w:pPr>
        <w:pStyle w:val="BodyText"/>
        <w:spacing w:line="393" w:lineRule="auto"/>
        <w:ind w:left="2214" w:right="2015" w:firstLine="910"/>
      </w:pPr>
      <w:r>
        <w:rPr>
          <w:spacing w:val="-4"/>
        </w:rPr>
        <w:t>地质灾难应急治理的根本目的是建立适合我国国情的地质灾难应急治理体 制。运</w:t>
      </w:r>
      <w:r>
        <w:rPr>
          <w:spacing w:val="-2"/>
        </w:rPr>
        <w:t>用法律、行政、经济、技术等手段，实现地质灾难应急治理的社会化、科 学化、信息</w:t>
      </w:r>
      <w:r>
        <w:t>化、公开化，以调动全社会的力气，预防治理地质灾难，最大限度的 减轻灾难损失，</w:t>
      </w:r>
      <w:r>
        <w:rPr>
          <w:spacing w:val="-207"/>
        </w:rPr>
        <w:t xml:space="preserve"> </w:t>
      </w:r>
      <w:r>
        <w:t>合理利用地质环境资源，促进社会经济可持续进展。</w:t>
      </w:r>
    </w:p>
    <w:p>
      <w:pPr>
        <w:pStyle w:val="BodyText"/>
        <w:spacing w:line="525" w:lineRule="exact"/>
        <w:ind w:left="3124"/>
      </w:pPr>
      <w:r>
        <w:rPr>
          <w:spacing w:val="-5"/>
        </w:rPr>
        <w:t>地质灾难应急治理信息系统是进展地质环境治理的重要手段。它是在广泛收 集和</w:t>
      </w:r>
    </w:p>
    <w:p>
      <w:pPr>
        <w:pStyle w:val="BodyText"/>
        <w:spacing w:before="342" w:line="384" w:lineRule="auto"/>
        <w:ind w:left="2214" w:right="2220"/>
        <w:jc w:val="right"/>
      </w:pPr>
      <w:r>
        <w:rPr>
          <w:spacing w:val="-14"/>
        </w:rPr>
        <w:t>整理争论区己有的地质环境调查、勘查、灾难防治信息，社会经济环境状况, 统计信息</w:t>
      </w:r>
      <w:r>
        <w:rPr>
          <w:spacing w:val="-25"/>
        </w:rPr>
        <w:t>等资料的根底上，开发出的一种集信息查询、扫瞄、决策支持等功能的 综合信息系统。</w:t>
      </w:r>
      <w:r>
        <w:rPr>
          <w:spacing w:val="-11"/>
        </w:rPr>
        <w:t xml:space="preserve">依据用户的需要，地质灾难应急治理信息系统将发挥 </w:t>
      </w:r>
      <w:r>
        <w:rPr>
          <w:position w:val="2"/>
          <w:sz w:val="44"/>
        </w:rPr>
        <w:t>GIS</w:t>
      </w:r>
      <w:r>
        <w:rPr>
          <w:spacing w:val="-107"/>
          <w:position w:val="2"/>
          <w:sz w:val="44"/>
        </w:rPr>
        <w:t xml:space="preserve"> </w:t>
      </w:r>
      <w:r>
        <w:rPr>
          <w:spacing w:val="-10"/>
        </w:rPr>
        <w:t>可视化的优点，能 快速</w:t>
      </w:r>
    </w:p>
    <w:p>
      <w:pPr>
        <w:pStyle w:val="BodyText"/>
        <w:spacing w:before="15" w:line="396" w:lineRule="auto"/>
        <w:ind w:left="2214" w:right="2223"/>
        <w:jc w:val="both"/>
      </w:pPr>
      <w:r>
        <w:rPr>
          <w:spacing w:val="-3"/>
        </w:rPr>
        <w:t>向有关部门和社会供给发生地质灾难所在地的地质环境资料和其它相关资 料，实时显示地质灾难的现场状况，准时对地质灾难的进展趋势作出正确推测， 为地质灾难的应急治理供给有效的支持，系统的重点放在信息处理、查询、图形 显示、统计和简洁的</w:t>
      </w:r>
      <w:r>
        <w:t>分析上。</w:t>
      </w:r>
    </w:p>
    <w:p>
      <w:pPr>
        <w:pStyle w:val="BodyText"/>
      </w:pPr>
    </w:p>
    <w:p>
      <w:pPr>
        <w:pStyle w:val="Heading3"/>
        <w:spacing w:before="333"/>
        <w:ind w:left="3124"/>
        <w:rPr>
          <w:rFonts w:ascii="幼圆" w:eastAsia="幼圆" w:hint="eastAsia"/>
        </w:rPr>
      </w:pPr>
      <w:r>
        <w:rPr>
          <w:rFonts w:ascii="幼圆" w:eastAsia="幼圆" w:hint="eastAsia"/>
        </w:rPr>
        <w:t>一、需求概述</w:t>
      </w:r>
    </w:p>
    <w:p>
      <w:pPr>
        <w:spacing w:before="296"/>
        <w:ind w:left="3124" w:right="0" w:firstLine="0"/>
        <w:jc w:val="left"/>
        <w:rPr>
          <w:sz w:val="44"/>
        </w:rPr>
      </w:pPr>
      <w:r>
        <w:rPr>
          <w:rFonts w:ascii="Arial" w:eastAsia="Arial"/>
          <w:b/>
          <w:sz w:val="44"/>
        </w:rPr>
        <w:t>1</w:t>
      </w:r>
      <w:r>
        <w:rPr>
          <w:sz w:val="44"/>
        </w:rPr>
        <w:t>、根底信息治理需求</w:t>
      </w:r>
    </w:p>
    <w:p>
      <w:pPr>
        <w:pStyle w:val="BodyText"/>
        <w:spacing w:before="388" w:line="396" w:lineRule="auto"/>
        <w:ind w:left="2214" w:right="2007" w:firstLine="910"/>
      </w:pPr>
      <w:r>
        <w:rPr>
          <w:spacing w:val="-5"/>
        </w:rPr>
        <w:t>数据治理是整个地质灾难应急治理信息系统建设的根底。地质灾难应急治理 信息</w:t>
      </w:r>
      <w:r>
        <w:t>系统一项中心工作就是如何管好数据，进一步进展分析利用，提高数据的附 加价值。</w:t>
      </w:r>
    </w:p>
    <w:p>
      <w:pPr>
        <w:pStyle w:val="BodyText"/>
        <w:spacing w:line="391" w:lineRule="auto"/>
        <w:ind w:left="2214" w:right="2007" w:firstLine="910"/>
      </w:pPr>
      <w:r>
        <w:t>对于数据治理的需求，首先是数据的集中统一治理。数据分析利用是建立在数据集中统一治理之上的高级应用。用户普遍反映，需要对地质环境数据进展深 度加工，</w:t>
      </w:r>
      <w:r>
        <w:rPr>
          <w:spacing w:val="-207"/>
        </w:rPr>
        <w:t xml:space="preserve"> </w:t>
      </w:r>
      <w:r>
        <w:rPr>
          <w:spacing w:val="-2"/>
        </w:rPr>
        <w:t>需要一个相对敏捷的分析工具，能够通过使用该工具來实现自己的一些 分析思路，并</w:t>
      </w:r>
      <w:r>
        <w:rPr>
          <w:spacing w:val="-24"/>
        </w:rPr>
        <w:t>打印出相应的数据报表。只有实现了数据分析，才能充分挖掘出基 础信息治理的成效，</w:t>
      </w:r>
      <w:r>
        <w:rPr>
          <w:spacing w:val="1"/>
        </w:rPr>
        <w:t xml:space="preserve"> </w:t>
      </w:r>
      <w:r>
        <w:t>真正产生效益。</w:t>
      </w:r>
    </w:p>
    <w:p>
      <w:pPr>
        <w:pStyle w:val="Heading3"/>
        <w:spacing w:before="54"/>
        <w:ind w:left="3102"/>
        <w:rPr>
          <w:rFonts w:ascii="幼圆" w:eastAsia="幼圆" w:hint="eastAsia"/>
        </w:rPr>
      </w:pPr>
      <w:r>
        <w:rPr>
          <w:rFonts w:ascii="Arial" w:eastAsia="Arial"/>
          <w:b/>
        </w:rPr>
        <w:t>2</w:t>
      </w:r>
      <w:r>
        <w:rPr>
          <w:rFonts w:ascii="幼圆" w:eastAsia="幼圆" w:hint="eastAsia"/>
          <w:spacing w:val="16"/>
        </w:rPr>
        <w:t>、 地理信息系统需求</w:t>
      </w:r>
    </w:p>
    <w:p>
      <w:pPr>
        <w:spacing w:after="0"/>
        <w:rPr>
          <w:rFonts w:hint="eastAsia"/>
        </w:rPr>
      </w:pPr>
      <w:r>
        <w:rPr>
          <w:rFonts w:hint="eastAsia"/>
        </w:rPr>
        <w:br/>
      </w:r>
      <w:r>
        <w:rPr>
          <w:rFonts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https://d.book118.com/036042043232010031</w:t>
        </w:r>
      </w:hyperlink>
    </w:p>
    <w:p>
      <w:pPr>
        <w:spacing w:after="0"/>
        <w:rPr>
          <w:rFonts w:hint="eastAsia"/>
        </w:rPr>
      </w:pPr>
    </w:p>
    <w:sectPr>
      <w:pgSz w:w="20160" w:h="31660"/>
      <w:pgMar w:top="2100" w:right="0" w:bottom="280" w:left="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S UI Gothic">
    <w:altName w:val="MS UI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MS Gothic">
    <w:altName w:val="MS Gothic"/>
    <w:charset w:val="00"/>
    <w:family w:val="modern"/>
    <w:pitch w:val="fixed"/>
    <w:sig w:usb0="00000000" w:usb1="00000000" w:usb2="00000000" w:usb3="00000000" w:csb0="00000001" w:csb1="00000000"/>
  </w:font>
  <w:font w:name="Tahoma">
    <w:altName w:val="Tahoma"/>
    <w:charset w:val="00"/>
    <w:family w:val="swiss"/>
    <w:pitch w:val="variable"/>
    <w:sig w:usb0="00000000" w:usb1="00000000" w:usb2="00000000" w:usb3="00000000" w:csb0="00000001" w:csb1="00000000"/>
  </w:font>
  <w:font w:name="Yu Gothic">
    <w:altName w:val="Yu Gothic"/>
    <w:charset w:val="00"/>
    <w:family w:val="swiss"/>
    <w:pitch w:val="variable"/>
    <w:sig w:usb0="00000000" w:usb1="00000000" w:usb2="00000000" w:usb3="00000000" w:csb0="00000001" w:csb1="00000000"/>
  </w:font>
  <w:font w:name="Garamond">
    <w:altName w:val="Garamond"/>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9915B"/>
    <w:multiLevelType w:val="hybridMultilevel"/>
    <w:tmpl w:val="00000000"/>
    <w:lvl w:ilvl="0">
      <w:start w:val="1"/>
      <w:numFmt w:val="decimal"/>
      <w:lvlText w:val="%1）"/>
      <w:lvlJc w:val="left"/>
      <w:pPr>
        <w:ind w:left="4175" w:hanging="1074"/>
        <w:jc w:val="left"/>
      </w:pPr>
      <w:rPr>
        <w:rFonts w:ascii="MS UI Gothic" w:eastAsia="MS UI Gothic" w:hAnsi="MS UI Gothic" w:cs="MS UI Gothic" w:hint="default"/>
        <w:w w:val="100"/>
        <w:position w:val="2"/>
        <w:sz w:val="44"/>
        <w:szCs w:val="44"/>
      </w:rPr>
    </w:lvl>
    <w:lvl w:ilvl="1">
      <w:start w:val="0"/>
      <w:numFmt w:val="bullet"/>
      <w:lvlText w:val="•"/>
      <w:lvlJc w:val="left"/>
      <w:pPr>
        <w:ind w:left="5777" w:hanging="1074"/>
      </w:pPr>
      <w:rPr>
        <w:rFonts w:hint="default"/>
      </w:rPr>
    </w:lvl>
    <w:lvl w:ilvl="2">
      <w:start w:val="0"/>
      <w:numFmt w:val="bullet"/>
      <w:lvlText w:val="•"/>
      <w:lvlJc w:val="left"/>
      <w:pPr>
        <w:ind w:left="7374" w:hanging="1074"/>
      </w:pPr>
      <w:rPr>
        <w:rFonts w:hint="default"/>
      </w:rPr>
    </w:lvl>
    <w:lvl w:ilvl="3">
      <w:start w:val="0"/>
      <w:numFmt w:val="bullet"/>
      <w:lvlText w:val="•"/>
      <w:lvlJc w:val="left"/>
      <w:pPr>
        <w:ind w:left="8971" w:hanging="1074"/>
      </w:pPr>
      <w:rPr>
        <w:rFonts w:hint="default"/>
      </w:rPr>
    </w:lvl>
    <w:lvl w:ilvl="4">
      <w:start w:val="0"/>
      <w:numFmt w:val="bullet"/>
      <w:lvlText w:val="•"/>
      <w:lvlJc w:val="left"/>
      <w:pPr>
        <w:ind w:left="10569" w:hanging="1074"/>
      </w:pPr>
      <w:rPr>
        <w:rFonts w:hint="default"/>
      </w:rPr>
    </w:lvl>
    <w:lvl w:ilvl="5">
      <w:start w:val="0"/>
      <w:numFmt w:val="bullet"/>
      <w:lvlText w:val="•"/>
      <w:lvlJc w:val="left"/>
      <w:pPr>
        <w:ind w:left="12166" w:hanging="1074"/>
      </w:pPr>
      <w:rPr>
        <w:rFonts w:hint="default"/>
      </w:rPr>
    </w:lvl>
    <w:lvl w:ilvl="6">
      <w:start w:val="0"/>
      <w:numFmt w:val="bullet"/>
      <w:lvlText w:val="•"/>
      <w:lvlJc w:val="left"/>
      <w:pPr>
        <w:ind w:left="13763" w:hanging="1074"/>
      </w:pPr>
      <w:rPr>
        <w:rFonts w:hint="default"/>
      </w:rPr>
    </w:lvl>
    <w:lvl w:ilvl="7">
      <w:start w:val="0"/>
      <w:numFmt w:val="bullet"/>
      <w:lvlText w:val="•"/>
      <w:lvlJc w:val="left"/>
      <w:pPr>
        <w:ind w:left="15361" w:hanging="1074"/>
      </w:pPr>
      <w:rPr>
        <w:rFonts w:hint="default"/>
      </w:rPr>
    </w:lvl>
    <w:lvl w:ilvl="8">
      <w:start w:val="0"/>
      <w:numFmt w:val="bullet"/>
      <w:lvlText w:val="•"/>
      <w:lvlJc w:val="left"/>
      <w:pPr>
        <w:ind w:left="16958" w:hanging="1074"/>
      </w:pPr>
      <w:rPr>
        <w:rFonts w:hint="default"/>
      </w:rPr>
    </w:lvl>
  </w:abstractNum>
  <w:abstractNum w:abstractNumId="1">
    <w:nsid w:val="09C7CE10"/>
    <w:multiLevelType w:val="hybridMultilevel"/>
    <w:tmpl w:val="00000000"/>
    <w:lvl w:ilvl="0">
      <w:start w:val="0"/>
      <w:numFmt w:val="bullet"/>
      <w:lvlText w:val="•"/>
      <w:lvlJc w:val="left"/>
      <w:pPr>
        <w:ind w:left="2973" w:hanging="771"/>
      </w:pPr>
      <w:rPr>
        <w:rFonts w:ascii="Yu Gothic" w:eastAsia="Yu Gothic" w:hAnsi="Yu Gothic" w:cs="Yu Gothic" w:hint="default"/>
        <w:b/>
        <w:bCs/>
        <w:w w:val="122"/>
        <w:sz w:val="44"/>
        <w:szCs w:val="44"/>
      </w:rPr>
    </w:lvl>
    <w:lvl w:ilvl="1">
      <w:start w:val="0"/>
      <w:numFmt w:val="bullet"/>
      <w:lvlText w:val="•"/>
      <w:lvlJc w:val="left"/>
      <w:pPr>
        <w:ind w:left="4697" w:hanging="771"/>
      </w:pPr>
      <w:rPr>
        <w:rFonts w:hint="default"/>
      </w:rPr>
    </w:lvl>
    <w:lvl w:ilvl="2">
      <w:start w:val="0"/>
      <w:numFmt w:val="bullet"/>
      <w:lvlText w:val="•"/>
      <w:lvlJc w:val="left"/>
      <w:pPr>
        <w:ind w:left="6414" w:hanging="771"/>
      </w:pPr>
      <w:rPr>
        <w:rFonts w:hint="default"/>
      </w:rPr>
    </w:lvl>
    <w:lvl w:ilvl="3">
      <w:start w:val="0"/>
      <w:numFmt w:val="bullet"/>
      <w:lvlText w:val="•"/>
      <w:lvlJc w:val="left"/>
      <w:pPr>
        <w:ind w:left="8131" w:hanging="771"/>
      </w:pPr>
      <w:rPr>
        <w:rFonts w:hint="default"/>
      </w:rPr>
    </w:lvl>
    <w:lvl w:ilvl="4">
      <w:start w:val="0"/>
      <w:numFmt w:val="bullet"/>
      <w:lvlText w:val="•"/>
      <w:lvlJc w:val="left"/>
      <w:pPr>
        <w:ind w:left="9849" w:hanging="771"/>
      </w:pPr>
      <w:rPr>
        <w:rFonts w:hint="default"/>
      </w:rPr>
    </w:lvl>
    <w:lvl w:ilvl="5">
      <w:start w:val="0"/>
      <w:numFmt w:val="bullet"/>
      <w:lvlText w:val="•"/>
      <w:lvlJc w:val="left"/>
      <w:pPr>
        <w:ind w:left="11566" w:hanging="771"/>
      </w:pPr>
      <w:rPr>
        <w:rFonts w:hint="default"/>
      </w:rPr>
    </w:lvl>
    <w:lvl w:ilvl="6">
      <w:start w:val="0"/>
      <w:numFmt w:val="bullet"/>
      <w:lvlText w:val="•"/>
      <w:lvlJc w:val="left"/>
      <w:pPr>
        <w:ind w:left="13283" w:hanging="771"/>
      </w:pPr>
      <w:rPr>
        <w:rFonts w:hint="default"/>
      </w:rPr>
    </w:lvl>
    <w:lvl w:ilvl="7">
      <w:start w:val="0"/>
      <w:numFmt w:val="bullet"/>
      <w:lvlText w:val="•"/>
      <w:lvlJc w:val="left"/>
      <w:pPr>
        <w:ind w:left="15001" w:hanging="771"/>
      </w:pPr>
      <w:rPr>
        <w:rFonts w:hint="default"/>
      </w:rPr>
    </w:lvl>
    <w:lvl w:ilvl="8">
      <w:start w:val="0"/>
      <w:numFmt w:val="bullet"/>
      <w:lvlText w:val="•"/>
      <w:lvlJc w:val="left"/>
      <w:pPr>
        <w:ind w:left="16718" w:hanging="771"/>
      </w:pPr>
      <w:rPr>
        <w:rFonts w:hint="default"/>
      </w:rPr>
    </w:lvl>
  </w:abstractNum>
  <w:abstractNum w:abstractNumId="2">
    <w:nsid w:val="0AF4A7E1"/>
    <w:multiLevelType w:val="hybridMultilevel"/>
    <w:tmpl w:val="00000000"/>
    <w:lvl w:ilvl="0">
      <w:start w:val="0"/>
      <w:numFmt w:val="bullet"/>
      <w:lvlText w:val="◇"/>
      <w:lvlJc w:val="left"/>
      <w:pPr>
        <w:ind w:left="3463" w:hanging="443"/>
      </w:pPr>
      <w:rPr>
        <w:rFonts w:ascii="MS Gothic" w:eastAsia="MS Gothic" w:hAnsi="MS Gothic" w:cs="MS Gothic" w:hint="default"/>
        <w:w w:val="50"/>
        <w:position w:val="2"/>
        <w:sz w:val="44"/>
        <w:szCs w:val="44"/>
      </w:rPr>
    </w:lvl>
    <w:lvl w:ilvl="1">
      <w:start w:val="0"/>
      <w:numFmt w:val="bullet"/>
      <w:lvlText w:val="•"/>
      <w:lvlJc w:val="left"/>
      <w:pPr>
        <w:ind w:left="5129" w:hanging="443"/>
      </w:pPr>
      <w:rPr>
        <w:rFonts w:hint="default"/>
      </w:rPr>
    </w:lvl>
    <w:lvl w:ilvl="2">
      <w:start w:val="0"/>
      <w:numFmt w:val="bullet"/>
      <w:lvlText w:val="•"/>
      <w:lvlJc w:val="left"/>
      <w:pPr>
        <w:ind w:left="6798" w:hanging="443"/>
      </w:pPr>
      <w:rPr>
        <w:rFonts w:hint="default"/>
      </w:rPr>
    </w:lvl>
    <w:lvl w:ilvl="3">
      <w:start w:val="0"/>
      <w:numFmt w:val="bullet"/>
      <w:lvlText w:val="•"/>
      <w:lvlJc w:val="left"/>
      <w:pPr>
        <w:ind w:left="8467" w:hanging="443"/>
      </w:pPr>
      <w:rPr>
        <w:rFonts w:hint="default"/>
      </w:rPr>
    </w:lvl>
    <w:lvl w:ilvl="4">
      <w:start w:val="0"/>
      <w:numFmt w:val="bullet"/>
      <w:lvlText w:val="•"/>
      <w:lvlJc w:val="left"/>
      <w:pPr>
        <w:ind w:left="10137" w:hanging="443"/>
      </w:pPr>
      <w:rPr>
        <w:rFonts w:hint="default"/>
      </w:rPr>
    </w:lvl>
    <w:lvl w:ilvl="5">
      <w:start w:val="0"/>
      <w:numFmt w:val="bullet"/>
      <w:lvlText w:val="•"/>
      <w:lvlJc w:val="left"/>
      <w:pPr>
        <w:ind w:left="11806" w:hanging="443"/>
      </w:pPr>
      <w:rPr>
        <w:rFonts w:hint="default"/>
      </w:rPr>
    </w:lvl>
    <w:lvl w:ilvl="6">
      <w:start w:val="0"/>
      <w:numFmt w:val="bullet"/>
      <w:lvlText w:val="•"/>
      <w:lvlJc w:val="left"/>
      <w:pPr>
        <w:ind w:left="13475" w:hanging="443"/>
      </w:pPr>
      <w:rPr>
        <w:rFonts w:hint="default"/>
      </w:rPr>
    </w:lvl>
    <w:lvl w:ilvl="7">
      <w:start w:val="0"/>
      <w:numFmt w:val="bullet"/>
      <w:lvlText w:val="•"/>
      <w:lvlJc w:val="left"/>
      <w:pPr>
        <w:ind w:left="15145" w:hanging="443"/>
      </w:pPr>
      <w:rPr>
        <w:rFonts w:hint="default"/>
      </w:rPr>
    </w:lvl>
    <w:lvl w:ilvl="8">
      <w:start w:val="0"/>
      <w:numFmt w:val="bullet"/>
      <w:lvlText w:val="•"/>
      <w:lvlJc w:val="left"/>
      <w:pPr>
        <w:ind w:left="16814" w:hanging="443"/>
      </w:pPr>
      <w:rPr>
        <w:rFonts w:hint="default"/>
      </w:rPr>
    </w:lvl>
  </w:abstractNum>
  <w:abstractNum w:abstractNumId="3">
    <w:nsid w:val="0F747C39"/>
    <w:multiLevelType w:val="hybridMultilevel"/>
    <w:tmpl w:val="00000000"/>
    <w:lvl w:ilvl="0">
      <w:start w:val="0"/>
      <w:numFmt w:val="bullet"/>
      <w:lvlText w:val="◆"/>
      <w:lvlJc w:val="left"/>
      <w:pPr>
        <w:ind w:left="442" w:hanging="443"/>
      </w:pPr>
      <w:rPr>
        <w:rFonts w:ascii="MS Gothic" w:eastAsia="MS Gothic" w:hAnsi="MS Gothic" w:cs="MS Gothic" w:hint="default"/>
        <w:w w:val="50"/>
        <w:position w:val="2"/>
        <w:sz w:val="44"/>
        <w:szCs w:val="44"/>
      </w:rPr>
    </w:lvl>
    <w:lvl w:ilvl="1">
      <w:start w:val="0"/>
      <w:numFmt w:val="bullet"/>
      <w:lvlText w:val="•"/>
      <w:lvlJc w:val="left"/>
      <w:pPr>
        <w:ind w:left="692" w:hanging="443"/>
      </w:pPr>
      <w:rPr>
        <w:rFonts w:hint="default"/>
      </w:rPr>
    </w:lvl>
    <w:lvl w:ilvl="2">
      <w:start w:val="0"/>
      <w:numFmt w:val="bullet"/>
      <w:lvlText w:val="•"/>
      <w:lvlJc w:val="left"/>
      <w:pPr>
        <w:ind w:left="945" w:hanging="443"/>
      </w:pPr>
      <w:rPr>
        <w:rFonts w:hint="default"/>
      </w:rPr>
    </w:lvl>
    <w:lvl w:ilvl="3">
      <w:start w:val="0"/>
      <w:numFmt w:val="bullet"/>
      <w:lvlText w:val="•"/>
      <w:lvlJc w:val="left"/>
      <w:pPr>
        <w:ind w:left="1197" w:hanging="443"/>
      </w:pPr>
      <w:rPr>
        <w:rFonts w:hint="default"/>
      </w:rPr>
    </w:lvl>
    <w:lvl w:ilvl="4">
      <w:start w:val="0"/>
      <w:numFmt w:val="bullet"/>
      <w:lvlText w:val="•"/>
      <w:lvlJc w:val="left"/>
      <w:pPr>
        <w:ind w:left="1450" w:hanging="443"/>
      </w:pPr>
      <w:rPr>
        <w:rFonts w:hint="default"/>
      </w:rPr>
    </w:lvl>
    <w:lvl w:ilvl="5">
      <w:start w:val="0"/>
      <w:numFmt w:val="bullet"/>
      <w:lvlText w:val="•"/>
      <w:lvlJc w:val="left"/>
      <w:pPr>
        <w:ind w:left="1702" w:hanging="443"/>
      </w:pPr>
      <w:rPr>
        <w:rFonts w:hint="default"/>
      </w:rPr>
    </w:lvl>
    <w:lvl w:ilvl="6">
      <w:start w:val="0"/>
      <w:numFmt w:val="bullet"/>
      <w:lvlText w:val="•"/>
      <w:lvlJc w:val="left"/>
      <w:pPr>
        <w:ind w:left="1955" w:hanging="443"/>
      </w:pPr>
      <w:rPr>
        <w:rFonts w:hint="default"/>
      </w:rPr>
    </w:lvl>
    <w:lvl w:ilvl="7">
      <w:start w:val="0"/>
      <w:numFmt w:val="bullet"/>
      <w:lvlText w:val="•"/>
      <w:lvlJc w:val="left"/>
      <w:pPr>
        <w:ind w:left="2207" w:hanging="443"/>
      </w:pPr>
      <w:rPr>
        <w:rFonts w:hint="default"/>
      </w:rPr>
    </w:lvl>
    <w:lvl w:ilvl="8">
      <w:start w:val="0"/>
      <w:numFmt w:val="bullet"/>
      <w:lvlText w:val="•"/>
      <w:lvlJc w:val="left"/>
      <w:pPr>
        <w:ind w:left="2460" w:hanging="443"/>
      </w:pPr>
      <w:rPr>
        <w:rFonts w:hint="default"/>
      </w:rPr>
    </w:lvl>
  </w:abstractNum>
  <w:abstractNum w:abstractNumId="4">
    <w:nsid w:val="1B067F8C"/>
    <w:multiLevelType w:val="hybridMultilevel"/>
    <w:tmpl w:val="00000000"/>
    <w:lvl w:ilvl="0">
      <w:start w:val="1"/>
      <w:numFmt w:val="decimal"/>
      <w:lvlText w:val="%1）"/>
      <w:lvlJc w:val="left"/>
      <w:pPr>
        <w:ind w:left="4175" w:hanging="1051"/>
        <w:jc w:val="left"/>
      </w:pPr>
      <w:rPr>
        <w:rFonts w:ascii="MS UI Gothic" w:eastAsia="MS UI Gothic" w:hAnsi="MS UI Gothic" w:cs="MS UI Gothic" w:hint="default"/>
        <w:w w:val="100"/>
        <w:position w:val="2"/>
        <w:sz w:val="44"/>
        <w:szCs w:val="44"/>
      </w:rPr>
    </w:lvl>
    <w:lvl w:ilvl="1">
      <w:start w:val="0"/>
      <w:numFmt w:val="bullet"/>
      <w:lvlText w:val="•"/>
      <w:lvlJc w:val="left"/>
      <w:pPr>
        <w:ind w:left="5777" w:hanging="1051"/>
      </w:pPr>
      <w:rPr>
        <w:rFonts w:hint="default"/>
      </w:rPr>
    </w:lvl>
    <w:lvl w:ilvl="2">
      <w:start w:val="0"/>
      <w:numFmt w:val="bullet"/>
      <w:lvlText w:val="•"/>
      <w:lvlJc w:val="left"/>
      <w:pPr>
        <w:ind w:left="7374" w:hanging="1051"/>
      </w:pPr>
      <w:rPr>
        <w:rFonts w:hint="default"/>
      </w:rPr>
    </w:lvl>
    <w:lvl w:ilvl="3">
      <w:start w:val="0"/>
      <w:numFmt w:val="bullet"/>
      <w:lvlText w:val="•"/>
      <w:lvlJc w:val="left"/>
      <w:pPr>
        <w:ind w:left="8971" w:hanging="1051"/>
      </w:pPr>
      <w:rPr>
        <w:rFonts w:hint="default"/>
      </w:rPr>
    </w:lvl>
    <w:lvl w:ilvl="4">
      <w:start w:val="0"/>
      <w:numFmt w:val="bullet"/>
      <w:lvlText w:val="•"/>
      <w:lvlJc w:val="left"/>
      <w:pPr>
        <w:ind w:left="10569" w:hanging="1051"/>
      </w:pPr>
      <w:rPr>
        <w:rFonts w:hint="default"/>
      </w:rPr>
    </w:lvl>
    <w:lvl w:ilvl="5">
      <w:start w:val="0"/>
      <w:numFmt w:val="bullet"/>
      <w:lvlText w:val="•"/>
      <w:lvlJc w:val="left"/>
      <w:pPr>
        <w:ind w:left="12166" w:hanging="1051"/>
      </w:pPr>
      <w:rPr>
        <w:rFonts w:hint="default"/>
      </w:rPr>
    </w:lvl>
    <w:lvl w:ilvl="6">
      <w:start w:val="0"/>
      <w:numFmt w:val="bullet"/>
      <w:lvlText w:val="•"/>
      <w:lvlJc w:val="left"/>
      <w:pPr>
        <w:ind w:left="13763" w:hanging="1051"/>
      </w:pPr>
      <w:rPr>
        <w:rFonts w:hint="default"/>
      </w:rPr>
    </w:lvl>
    <w:lvl w:ilvl="7">
      <w:start w:val="0"/>
      <w:numFmt w:val="bullet"/>
      <w:lvlText w:val="•"/>
      <w:lvlJc w:val="left"/>
      <w:pPr>
        <w:ind w:left="15361" w:hanging="1051"/>
      </w:pPr>
      <w:rPr>
        <w:rFonts w:hint="default"/>
      </w:rPr>
    </w:lvl>
    <w:lvl w:ilvl="8">
      <w:start w:val="0"/>
      <w:numFmt w:val="bullet"/>
      <w:lvlText w:val="•"/>
      <w:lvlJc w:val="left"/>
      <w:pPr>
        <w:ind w:left="16958" w:hanging="1051"/>
      </w:pPr>
      <w:rPr>
        <w:rFonts w:hint="default"/>
      </w:rPr>
    </w:lvl>
  </w:abstractNum>
  <w:abstractNum w:abstractNumId="5">
    <w:nsid w:val="1F8138FE"/>
    <w:multiLevelType w:val="hybridMultilevel"/>
    <w:tmpl w:val="00000000"/>
    <w:lvl w:ilvl="0">
      <w:start w:val="1"/>
      <w:numFmt w:val="decimal"/>
      <w:lvlText w:val="%1）"/>
      <w:lvlJc w:val="left"/>
      <w:pPr>
        <w:ind w:left="4175" w:hanging="1051"/>
        <w:jc w:val="left"/>
      </w:pPr>
      <w:rPr>
        <w:rFonts w:ascii="MS UI Gothic" w:eastAsia="MS UI Gothic" w:hAnsi="MS UI Gothic" w:cs="MS UI Gothic" w:hint="default"/>
        <w:w w:val="100"/>
        <w:position w:val="2"/>
        <w:sz w:val="44"/>
        <w:szCs w:val="44"/>
      </w:rPr>
    </w:lvl>
    <w:lvl w:ilvl="1">
      <w:start w:val="0"/>
      <w:numFmt w:val="bullet"/>
      <w:lvlText w:val="•"/>
      <w:lvlJc w:val="left"/>
      <w:pPr>
        <w:ind w:left="4280" w:hanging="1051"/>
      </w:pPr>
      <w:rPr>
        <w:rFonts w:hint="default"/>
      </w:rPr>
    </w:lvl>
    <w:lvl w:ilvl="2">
      <w:start w:val="0"/>
      <w:numFmt w:val="bullet"/>
      <w:lvlText w:val="•"/>
      <w:lvlJc w:val="left"/>
      <w:pPr>
        <w:ind w:left="6043" w:hanging="1051"/>
      </w:pPr>
      <w:rPr>
        <w:rFonts w:hint="default"/>
      </w:rPr>
    </w:lvl>
    <w:lvl w:ilvl="3">
      <w:start w:val="0"/>
      <w:numFmt w:val="bullet"/>
      <w:lvlText w:val="•"/>
      <w:lvlJc w:val="left"/>
      <w:pPr>
        <w:ind w:left="7807" w:hanging="1051"/>
      </w:pPr>
      <w:rPr>
        <w:rFonts w:hint="default"/>
      </w:rPr>
    </w:lvl>
    <w:lvl w:ilvl="4">
      <w:start w:val="0"/>
      <w:numFmt w:val="bullet"/>
      <w:lvlText w:val="•"/>
      <w:lvlJc w:val="left"/>
      <w:pPr>
        <w:ind w:left="9571" w:hanging="1051"/>
      </w:pPr>
      <w:rPr>
        <w:rFonts w:hint="default"/>
      </w:rPr>
    </w:lvl>
    <w:lvl w:ilvl="5">
      <w:start w:val="0"/>
      <w:numFmt w:val="bullet"/>
      <w:lvlText w:val="•"/>
      <w:lvlJc w:val="left"/>
      <w:pPr>
        <w:ind w:left="11334" w:hanging="1051"/>
      </w:pPr>
      <w:rPr>
        <w:rFonts w:hint="default"/>
      </w:rPr>
    </w:lvl>
    <w:lvl w:ilvl="6">
      <w:start w:val="0"/>
      <w:numFmt w:val="bullet"/>
      <w:lvlText w:val="•"/>
      <w:lvlJc w:val="left"/>
      <w:pPr>
        <w:ind w:left="13098" w:hanging="1051"/>
      </w:pPr>
      <w:rPr>
        <w:rFonts w:hint="default"/>
      </w:rPr>
    </w:lvl>
    <w:lvl w:ilvl="7">
      <w:start w:val="0"/>
      <w:numFmt w:val="bullet"/>
      <w:lvlText w:val="•"/>
      <w:lvlJc w:val="left"/>
      <w:pPr>
        <w:ind w:left="14862" w:hanging="1051"/>
      </w:pPr>
      <w:rPr>
        <w:rFonts w:hint="default"/>
      </w:rPr>
    </w:lvl>
    <w:lvl w:ilvl="8">
      <w:start w:val="0"/>
      <w:numFmt w:val="bullet"/>
      <w:lvlText w:val="•"/>
      <w:lvlJc w:val="left"/>
      <w:pPr>
        <w:ind w:left="16625" w:hanging="1051"/>
      </w:pPr>
      <w:rPr>
        <w:rFonts w:hint="default"/>
      </w:rPr>
    </w:lvl>
  </w:abstractNum>
  <w:abstractNum w:abstractNumId="6">
    <w:nsid w:val="749647A9"/>
    <w:multiLevelType w:val="hybridMultilevel"/>
    <w:tmpl w:val="00000000"/>
    <w:lvl w:ilvl="0">
      <w:start w:val="2"/>
      <w:numFmt w:val="decimal"/>
      <w:lvlText w:val="%1）"/>
      <w:lvlJc w:val="left"/>
      <w:pPr>
        <w:ind w:left="4175" w:hanging="1051"/>
        <w:jc w:val="left"/>
      </w:pPr>
      <w:rPr>
        <w:rFonts w:ascii="MS UI Gothic" w:eastAsia="MS UI Gothic" w:hAnsi="MS UI Gothic" w:cs="MS UI Gothic" w:hint="default"/>
        <w:w w:val="100"/>
        <w:position w:val="2"/>
        <w:sz w:val="44"/>
        <w:szCs w:val="44"/>
      </w:rPr>
    </w:lvl>
    <w:lvl w:ilvl="1">
      <w:start w:val="0"/>
      <w:numFmt w:val="bullet"/>
      <w:lvlText w:val="•"/>
      <w:lvlJc w:val="left"/>
      <w:pPr>
        <w:ind w:left="5777" w:hanging="1051"/>
      </w:pPr>
      <w:rPr>
        <w:rFonts w:hint="default"/>
      </w:rPr>
    </w:lvl>
    <w:lvl w:ilvl="2">
      <w:start w:val="0"/>
      <w:numFmt w:val="bullet"/>
      <w:lvlText w:val="•"/>
      <w:lvlJc w:val="left"/>
      <w:pPr>
        <w:ind w:left="7374" w:hanging="1051"/>
      </w:pPr>
      <w:rPr>
        <w:rFonts w:hint="default"/>
      </w:rPr>
    </w:lvl>
    <w:lvl w:ilvl="3">
      <w:start w:val="0"/>
      <w:numFmt w:val="bullet"/>
      <w:lvlText w:val="•"/>
      <w:lvlJc w:val="left"/>
      <w:pPr>
        <w:ind w:left="8971" w:hanging="1051"/>
      </w:pPr>
      <w:rPr>
        <w:rFonts w:hint="default"/>
      </w:rPr>
    </w:lvl>
    <w:lvl w:ilvl="4">
      <w:start w:val="0"/>
      <w:numFmt w:val="bullet"/>
      <w:lvlText w:val="•"/>
      <w:lvlJc w:val="left"/>
      <w:pPr>
        <w:ind w:left="10569" w:hanging="1051"/>
      </w:pPr>
      <w:rPr>
        <w:rFonts w:hint="default"/>
      </w:rPr>
    </w:lvl>
    <w:lvl w:ilvl="5">
      <w:start w:val="0"/>
      <w:numFmt w:val="bullet"/>
      <w:lvlText w:val="•"/>
      <w:lvlJc w:val="left"/>
      <w:pPr>
        <w:ind w:left="12166" w:hanging="1051"/>
      </w:pPr>
      <w:rPr>
        <w:rFonts w:hint="default"/>
      </w:rPr>
    </w:lvl>
    <w:lvl w:ilvl="6">
      <w:start w:val="0"/>
      <w:numFmt w:val="bullet"/>
      <w:lvlText w:val="•"/>
      <w:lvlJc w:val="left"/>
      <w:pPr>
        <w:ind w:left="13763" w:hanging="1051"/>
      </w:pPr>
      <w:rPr>
        <w:rFonts w:hint="default"/>
      </w:rPr>
    </w:lvl>
    <w:lvl w:ilvl="7">
      <w:start w:val="0"/>
      <w:numFmt w:val="bullet"/>
      <w:lvlText w:val="•"/>
      <w:lvlJc w:val="left"/>
      <w:pPr>
        <w:ind w:left="15361" w:hanging="1051"/>
      </w:pPr>
      <w:rPr>
        <w:rFonts w:hint="default"/>
      </w:rPr>
    </w:lvl>
    <w:lvl w:ilvl="8">
      <w:start w:val="0"/>
      <w:numFmt w:val="bullet"/>
      <w:lvlText w:val="•"/>
      <w:lvlJc w:val="left"/>
      <w:pPr>
        <w:ind w:left="16958" w:hanging="1051"/>
      </w:pPr>
      <w:rPr>
        <w:rFonts w:hint="default"/>
      </w:rPr>
    </w:lvl>
  </w:abstractNum>
  <w:num w:numId="1">
    <w:abstractNumId w:val="3"/>
  </w:num>
  <w:num w:numId="2">
    <w:abstractNumId w:val="1"/>
  </w:num>
  <w:num w:numId="3">
    <w:abstractNumId w:val="2"/>
  </w:num>
  <w:num w:numId="4">
    <w:abstractNumId w:val="4"/>
  </w:num>
  <w:num w:numId="5">
    <w:abstractNumId w:val="6"/>
  </w:num>
  <w:num w:numId="6">
    <w:abstractNumId w:val="5"/>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幼圆" w:eastAsia="幼圆" w:hAnsi="幼圆" w:cs="幼圆"/>
      <w:sz w:val="42"/>
      <w:szCs w:val="42"/>
    </w:rPr>
  </w:style>
  <w:style w:type="paragraph" w:customStyle="1" w:styleId="Heading1">
    <w:name w:val="Heading 1"/>
    <w:basedOn w:val="Normal"/>
    <w:uiPriority w:val="1"/>
    <w:qFormat/>
    <w:pPr>
      <w:ind w:right="15"/>
      <w:jc w:val="center"/>
      <w:outlineLvl w:val="1"/>
    </w:pPr>
    <w:rPr>
      <w:rFonts w:ascii="幼圆" w:eastAsia="幼圆" w:hAnsi="幼圆" w:cs="幼圆"/>
      <w:sz w:val="58"/>
      <w:szCs w:val="58"/>
    </w:rPr>
  </w:style>
  <w:style w:type="paragraph" w:customStyle="1" w:styleId="Heading2">
    <w:name w:val="Heading 2"/>
    <w:basedOn w:val="Normal"/>
    <w:uiPriority w:val="1"/>
    <w:qFormat/>
    <w:pPr>
      <w:spacing w:before="345"/>
      <w:ind w:left="2973"/>
      <w:outlineLvl w:val="2"/>
    </w:pPr>
    <w:rPr>
      <w:rFonts w:ascii="Yu Gothic" w:eastAsia="Yu Gothic" w:hAnsi="Yu Gothic" w:cs="Yu Gothic"/>
      <w:b/>
      <w:bCs/>
      <w:sz w:val="44"/>
      <w:szCs w:val="44"/>
    </w:rPr>
  </w:style>
  <w:style w:type="paragraph" w:customStyle="1" w:styleId="Heading3">
    <w:name w:val="Heading 3"/>
    <w:basedOn w:val="Normal"/>
    <w:uiPriority w:val="1"/>
    <w:qFormat/>
    <w:pPr>
      <w:ind w:left="2202"/>
      <w:outlineLvl w:val="3"/>
    </w:pPr>
    <w:rPr>
      <w:rFonts w:ascii="MS UI Gothic" w:eastAsia="MS UI Gothic" w:hAnsi="MS UI Gothic" w:cs="MS UI Gothic"/>
      <w:sz w:val="44"/>
      <w:szCs w:val="44"/>
    </w:rPr>
  </w:style>
  <w:style w:type="paragraph" w:styleId="Title">
    <w:name w:val="Title"/>
    <w:basedOn w:val="Normal"/>
    <w:uiPriority w:val="1"/>
    <w:qFormat/>
    <w:pPr>
      <w:spacing w:line="1104" w:lineRule="exact"/>
      <w:ind w:right="11"/>
      <w:jc w:val="center"/>
    </w:pPr>
    <w:rPr>
      <w:rFonts w:ascii="幼圆" w:eastAsia="幼圆" w:hAnsi="幼圆" w:cs="幼圆"/>
      <w:sz w:val="91"/>
      <w:szCs w:val="91"/>
    </w:rPr>
  </w:style>
  <w:style w:type="paragraph" w:styleId="ListParagraph">
    <w:name w:val="List Paragraph"/>
    <w:basedOn w:val="Normal"/>
    <w:uiPriority w:val="1"/>
    <w:qFormat/>
    <w:pPr>
      <w:ind w:left="4175" w:hanging="1052"/>
    </w:pPr>
    <w:rPr>
      <w:rFonts w:ascii="幼圆" w:eastAsia="幼圆" w:hAnsi="幼圆" w:cs="幼圆"/>
    </w:rPr>
  </w:style>
  <w:style w:type="paragraph" w:customStyle="1" w:styleId="TableParagraph">
    <w:name w:val="Table Paragraph"/>
    <w:basedOn w:val="Normal"/>
    <w:uiPriority w:val="1"/>
    <w:qFormat/>
    <w:pPr>
      <w:jc w:val="center"/>
    </w:pPr>
    <w:rPr>
      <w:rFonts w:ascii="幼圆" w:eastAsia="幼圆" w:hAnsi="幼圆" w:cs="幼圆"/>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604204323201003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2023-09-29T10:18:40Z</dcterms:created>
  <dcterms:modified xsi:type="dcterms:W3CDTF">2023-09-29T10:18:40Z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2023-05-11T00:00:00Z</vt:filetime>
  </property>
  <property fmtid="{D5CDD505-2E9C-101B-9397-08002B2CF9AE}" pid="3" name="LastSaved">
    <vt:filetime>2023-09-29T00:00:00Z</vt:filetime>
  </property>
</Properties>
</file>