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pageBreakBefore w:val="0"/>
        <w:widowControl w:val="0"/>
        <w:tabs>
          <w:tab w:val="left" w:pos="3261"/>
        </w:tabs>
        <w:kinsoku/>
        <w:wordWrap/>
        <w:overflowPunct/>
        <w:topLinePunct w:val="0"/>
        <w:autoSpaceDE/>
        <w:autoSpaceDN/>
        <w:bidi w:val="0"/>
        <w:adjustRightInd/>
        <w:snapToGrid w:val="0"/>
        <w:spacing w:line="240" w:lineRule="auto"/>
        <w:ind w:firstLine="640" w:firstLineChars="200"/>
        <w:textAlignment w:val="auto"/>
        <w:rPr>
          <w:rFonts w:asciiTheme="minorEastAsia" w:eastAsiaTheme="minorEastAsia" w:hAnsiTheme="minorEastAsia" w:cstheme="minorEastAsia" w:hint="eastAsia"/>
          <w:sz w:val="32"/>
          <w:szCs w:val="32"/>
        </w:rPr>
      </w:pPr>
      <w:bookmarkStart w:id="0" w:name="_GoBack"/>
      <w:bookmarkEnd w:id="0"/>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8240" behindDoc="0" locked="0" layoutInCell="1" allowOverlap="1">
            <wp:simplePos x="0" y="0"/>
            <wp:positionH relativeFrom="page">
              <wp:posOffset>10820400</wp:posOffset>
            </wp:positionH>
            <wp:positionV relativeFrom="topMargin">
              <wp:posOffset>10287000</wp:posOffset>
            </wp:positionV>
            <wp:extent cx="381000" cy="406400"/>
            <wp:effectExtent l="0" t="0" r="0" b="12700"/>
            <wp:wrapNone/>
            <wp:docPr id="100056" name="图片 100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6" name="图片 100056"/>
                    <pic:cNvPicPr>
                      <a:picLocks noChangeAspect="1"/>
                    </pic:cNvPicPr>
                  </pic:nvPicPr>
                  <pic:blipFill>
                    <a:blip xmlns:r="http://schemas.openxmlformats.org/officeDocument/2006/relationships" r:embed="rId4"/>
                    <a:stretch>
                      <a:fillRect/>
                    </a:stretch>
                  </pic:blipFill>
                  <pic:spPr>
                    <a:xfrm>
                      <a:off x="0" y="0"/>
                      <a:ext cx="381000" cy="4064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 xml:space="preserve">专题85  </w:t>
      </w:r>
      <w:r>
        <w:rPr>
          <w:rFonts w:asciiTheme="minorEastAsia" w:eastAsiaTheme="minorEastAsia" w:hAnsiTheme="minorEastAsia" w:cstheme="minorEastAsia" w:hint="eastAsia"/>
          <w:b/>
          <w:sz w:val="32"/>
          <w:szCs w:val="32"/>
        </w:rPr>
        <w:t>原子的核式结构</w:t>
      </w:r>
      <w:r>
        <w:rPr>
          <w:rFonts w:asciiTheme="minorEastAsia" w:eastAsiaTheme="minorEastAsia" w:hAnsiTheme="minorEastAsia" w:cstheme="minorEastAsia" w:hint="eastAsia"/>
          <w:b/>
          <w:sz w:val="32"/>
          <w:szCs w:val="32"/>
          <w:lang w:val="en-US" w:eastAsia="zh-CN"/>
        </w:rPr>
        <w:t xml:space="preserve">    </w:t>
      </w:r>
      <w:r>
        <w:rPr>
          <w:rFonts w:asciiTheme="minorEastAsia" w:eastAsiaTheme="minorEastAsia" w:hAnsiTheme="minorEastAsia" w:cstheme="minorEastAsia" w:hint="eastAsia"/>
          <w:b/>
          <w:sz w:val="32"/>
          <w:szCs w:val="32"/>
        </w:rPr>
        <w:t>原子核的衰变及半衰期</w:t>
      </w:r>
      <w:r>
        <w:rPr>
          <w:rFonts w:asciiTheme="minorEastAsia" w:eastAsiaTheme="minorEastAsia" w:hAnsiTheme="minorEastAsia" w:cstheme="minorEastAsia" w:hint="eastAsia"/>
          <w:sz w:val="32"/>
          <w:szCs w:val="32"/>
        </w:rPr>
        <w:t xml:space="preserve"> </w:t>
      </w:r>
    </w:p>
    <w:p>
      <w:pPr>
        <w:pStyle w:val="PlainText"/>
        <w:pageBreakBefore w:val="0"/>
        <w:widowControl w:val="0"/>
        <w:tabs>
          <w:tab w:val="left" w:pos="3261"/>
        </w:tabs>
        <w:kinsoku/>
        <w:wordWrap/>
        <w:overflowPunct/>
        <w:topLinePunct w:val="0"/>
        <w:autoSpaceDE/>
        <w:autoSpaceDN/>
        <w:bidi w:val="0"/>
        <w:adjustRightInd/>
        <w:snapToGrid w:val="0"/>
        <w:spacing w:line="240" w:lineRule="auto"/>
        <w:ind w:firstLine="1600" w:firstLineChars="500"/>
        <w:textAlignment w:val="auto"/>
        <w:rPr>
          <w:rFonts w:asciiTheme="minorEastAsia" w:eastAsiaTheme="minorEastAsia" w:hAnsiTheme="minorEastAsia" w:cstheme="minorEastAsia" w:hint="eastAsia"/>
          <w:sz w:val="32"/>
          <w:szCs w:val="32"/>
        </w:rPr>
      </w:pPr>
      <w:r>
        <w:rPr>
          <w:rFonts w:asciiTheme="minorEastAsia" w:eastAsiaTheme="minorEastAsia" w:hAnsiTheme="minorEastAsia" w:cstheme="minorEastAsia" w:hint="eastAsia"/>
          <w:b/>
          <w:sz w:val="32"/>
          <w:szCs w:val="32"/>
        </w:rPr>
        <w:t>氢原子光谱</w:t>
      </w:r>
      <w:r>
        <w:rPr>
          <w:rFonts w:asciiTheme="minorEastAsia" w:eastAsiaTheme="minorEastAsia" w:hAnsiTheme="minorEastAsia" w:cstheme="minorEastAsia" w:hint="eastAsia"/>
          <w:b/>
          <w:sz w:val="32"/>
          <w:szCs w:val="32"/>
          <w:lang w:val="en-US" w:eastAsia="zh-CN"/>
        </w:rPr>
        <w:t xml:space="preserve">    </w:t>
      </w:r>
      <w:r>
        <w:rPr>
          <w:rFonts w:asciiTheme="minorEastAsia" w:eastAsiaTheme="minorEastAsia" w:hAnsiTheme="minorEastAsia" w:cstheme="minorEastAsia" w:hint="eastAsia"/>
          <w:b/>
          <w:sz w:val="32"/>
          <w:szCs w:val="32"/>
        </w:rPr>
        <w:t>玻尔理论</w:t>
      </w:r>
      <w:r>
        <w:rPr>
          <w:rFonts w:asciiTheme="minorEastAsia" w:eastAsiaTheme="minorEastAsia" w:hAnsiTheme="minorEastAsia" w:cstheme="minorEastAsia" w:hint="eastAsia"/>
          <w:b/>
          <w:bCs w:val="0"/>
          <w:color w:val="0000FF"/>
          <w:kern w:val="2"/>
          <w:sz w:val="32"/>
          <w:szCs w:val="32"/>
          <w:u w:val="none"/>
          <w:lang w:val="en-US" w:eastAsia="zh-CN" w:bidi="ar-SA"/>
        </w:rPr>
        <w:t xml:space="preserve"> </w:t>
      </w:r>
      <w:r>
        <w:rPr>
          <w:rFonts w:asciiTheme="minorEastAsia" w:eastAsiaTheme="minorEastAsia" w:hAnsiTheme="minorEastAsia" w:cstheme="minorEastAsia" w:hint="eastAsia"/>
          <w:b/>
          <w:sz w:val="32"/>
          <w:szCs w:val="32"/>
        </w:rPr>
        <w:t>　核反应与核能的计算</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jc w:val="both"/>
        <w:rPr>
          <w:rFonts w:asciiTheme="minorEastAsia" w:eastAsiaTheme="minorEastAsia" w:hAnsiTheme="minorEastAsia" w:cstheme="minorEastAsia" w:hint="eastAsia"/>
          <w:b/>
          <w:bCs w:val="0"/>
          <w:color w:val="0000FF"/>
          <w:kern w:val="2"/>
          <w:sz w:val="21"/>
          <w:u w:val="none"/>
          <w:lang w:val="en-US" w:eastAsia="zh-CN" w:bidi="ar-SA"/>
        </w:rPr>
      </w:pPr>
    </w:p>
    <w:p>
      <w:pPr>
        <w:shd w:val="clear" w:color="auto" w:fill="FFFFFF" w:themeFill="background1"/>
        <w:spacing w:line="360" w:lineRule="auto"/>
        <w:jc w:val="left"/>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考点一</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　</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原子的核式结构</w:t>
      </w:r>
      <w:r>
        <w:rPr>
          <w:rFonts w:asciiTheme="minorEastAsia" w:eastAsia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原子核的衰变及半衰期（</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1-8T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shd w:val="clear" w:color="auto" w:fill="FFFFFF" w:themeFill="background1"/>
        <w:spacing w:line="360" w:lineRule="auto"/>
        <w:jc w:val="left"/>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考点二　</w:t>
      </w:r>
      <w:r>
        <w:rPr>
          <w:rFonts w:ascii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氢原子光谱</w:t>
      </w:r>
      <w:r>
        <w:rPr>
          <w:rFonts w:asciiTheme="minorEastAsia" w:eastAsia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玻尔理论（</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9-15T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考点三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　核反应与核能的计算（</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16-27T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rPr>
          <w:rFonts w:asciiTheme="minorEastAsia" w:hAnsiTheme="minorEastAsia" w:cstheme="minorEastAsia" w:hint="eastAsia"/>
          <w:szCs w:val="21"/>
        </w:rPr>
      </w:pPr>
    </w:p>
    <w:p>
      <w:pPr>
        <w:pStyle w:val="PlainText"/>
        <w:tabs>
          <w:tab w:val="left" w:pos="4678"/>
        </w:tabs>
        <w:snapToGrid w:val="0"/>
        <w:spacing w:line="360" w:lineRule="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 xml:space="preserve">考点一　原子的核式结构    原子核的衰变及半衰期 </w:t>
      </w:r>
    </w:p>
    <w:p>
      <w:pPr>
        <w:pStyle w:val="PlainText"/>
        <w:tabs>
          <w:tab w:val="left" w:pos="3402"/>
        </w:tabs>
        <w:snapToGrid w:val="0"/>
        <w:spacing w:line="360" w:lineRule="auto"/>
        <w:ind w:firstLine="420" w:firstLineChars="200"/>
        <w:jc w:val="left"/>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1．电子的发现：英国物理学家汤姆孙发现了电子。</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2</w:t>
      </w:r>
      <w:r>
        <w:rPr>
          <w:rFonts w:asciiTheme="minorEastAsia" w:eastAsiaTheme="minorEastAsia" w:hAnsiTheme="minorEastAsia" w:cstheme="minorEastAsia" w:hint="eastAsia"/>
          <w:b/>
          <w:bCs w:val="0"/>
          <w:color w:val="00B050"/>
          <w:sz w:val="21"/>
          <w:szCs w:val="21"/>
          <w:u w:val="none"/>
        </w:rPr>
        <w:t>．天然放射现象：放射性元素自发地发出射线的现象，首先由贝克勒尔发现。天然放射现象的发现，说明原子核具有复杂的结构。</w:t>
      </w:r>
    </w:p>
    <w:p>
      <w:pPr>
        <w:pStyle w:val="PlainText"/>
        <w:tabs>
          <w:tab w:val="left" w:pos="3402"/>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3</w:t>
      </w:r>
      <w:r>
        <w:rPr>
          <w:rFonts w:asciiTheme="minorEastAsia" w:eastAsiaTheme="minorEastAsia" w:hAnsiTheme="minorEastAsia" w:cstheme="minorEastAsia" w:hint="eastAsia"/>
          <w:b/>
          <w:bCs w:val="0"/>
          <w:color w:val="00B050"/>
          <w:sz w:val="21"/>
          <w:szCs w:val="21"/>
          <w:u w:val="none"/>
        </w:rPr>
        <w:t>．原子核的组成：原子核是由质子和中子组成的，原子核的电荷数等于核内的质子数．</w:t>
      </w:r>
    </w:p>
    <w:p>
      <w:pPr>
        <w:pStyle w:val="PlainText"/>
        <w:tabs>
          <w:tab w:val="left" w:pos="3402"/>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4</w:t>
      </w:r>
      <w:r>
        <w:rPr>
          <w:rFonts w:asciiTheme="minorEastAsia" w:eastAsiaTheme="minorEastAsia" w:hAnsiTheme="minorEastAsia" w:cstheme="minorEastAsia" w:hint="eastAsia"/>
          <w:b/>
          <w:bCs w:val="0"/>
          <w:color w:val="00B050"/>
          <w:sz w:val="21"/>
          <w:szCs w:val="21"/>
          <w:u w:val="none"/>
        </w:rPr>
        <w:t>．三种射线的比较</w:t>
      </w:r>
    </w:p>
    <w:tbl>
      <w:tblPr>
        <w:tblStyle w:val="TableNormal"/>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67"/>
        <w:gridCol w:w="816"/>
        <w:gridCol w:w="1236"/>
        <w:gridCol w:w="1026"/>
        <w:gridCol w:w="1166"/>
        <w:gridCol w:w="1236"/>
        <w:gridCol w:w="1236"/>
      </w:tblGrid>
      <w:tr>
        <w:tblPrEx>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名称</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构成</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符号</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电荷量</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质量</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电离能力</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贯穿本领</w:t>
            </w:r>
          </w:p>
        </w:tc>
      </w:tr>
      <w:tr>
        <w:tblPrEx>
          <w:tblW w:w="8283" w:type="dxa"/>
          <w:jc w:val="center"/>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α射线</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氦核</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\o\ar(</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＋2</w:t>
            </w:r>
            <w:r>
              <w:rPr>
                <w:rFonts w:asciiTheme="minorEastAsia" w:eastAsiaTheme="minorEastAsia" w:hAnsiTheme="minorEastAsia" w:cstheme="minorEastAsia" w:hint="eastAsia"/>
                <w:b/>
                <w:bCs w:val="0"/>
                <w:i/>
                <w:color w:val="00B050"/>
                <w:sz w:val="21"/>
                <w:szCs w:val="21"/>
                <w:u w:val="none"/>
              </w:rPr>
              <w:t>e</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4 u</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最强</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最弱</w:t>
            </w:r>
          </w:p>
        </w:tc>
      </w:tr>
      <w:tr>
        <w:tblPrEx>
          <w:tblW w:w="8283" w:type="dxa"/>
          <w:jc w:val="center"/>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β射线</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电子</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\o\ar(</w:instrText>
            </w:r>
            <w:r>
              <w:rPr>
                <w:rFonts w:asciiTheme="minorEastAsia" w:eastAsiaTheme="minorEastAsia" w:hAnsiTheme="minorEastAsia" w:cstheme="minorEastAsia" w:hint="eastAsia"/>
                <w:b/>
                <w:bCs w:val="0"/>
                <w:color w:val="00B050"/>
                <w:sz w:val="21"/>
                <w:szCs w:val="21"/>
                <w:u w:val="none"/>
                <w:vertAlign w:val="super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\f(1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1 837)</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 xml:space="preserve"> u</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较强</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较强</w:t>
            </w:r>
          </w:p>
        </w:tc>
      </w:tr>
      <w:tr>
        <w:tblPrEx>
          <w:tblW w:w="8283" w:type="dxa"/>
          <w:jc w:val="center"/>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γ射线</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光子</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γ</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0</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0</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最弱</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最强</w:t>
            </w:r>
          </w:p>
        </w:tc>
      </w:tr>
    </w:tbl>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5</w:t>
      </w:r>
      <w:r>
        <w:rPr>
          <w:rFonts w:asciiTheme="minorEastAsia" w:eastAsiaTheme="minorEastAsia" w:hAnsiTheme="minorEastAsia" w:cstheme="minorEastAsia" w:hint="eastAsia"/>
          <w:b/>
          <w:bCs w:val="0"/>
          <w:color w:val="00B050"/>
          <w:sz w:val="21"/>
          <w:szCs w:val="21"/>
          <w:u w:val="none"/>
        </w:rPr>
        <w:t>.原子核的衰变及半衰期</w:t>
      </w:r>
    </w:p>
    <w:p>
      <w:pPr>
        <w:pStyle w:val="PlainText"/>
        <w:tabs>
          <w:tab w:val="left" w:pos="3960"/>
        </w:tabs>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1)α衰变和β衰变的比较</w:t>
      </w:r>
    </w:p>
    <w:tbl>
      <w:tblPr>
        <w:tblStyle w:val="TableNormal"/>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9"/>
        <w:gridCol w:w="3600"/>
        <w:gridCol w:w="3468"/>
      </w:tblGrid>
      <w:tr>
        <w:tblPrEx>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衰变类型</w:t>
            </w:r>
          </w:p>
        </w:tc>
        <w:tc>
          <w:tcPr>
            <w:tcW w:w="3600"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α衰变</w:t>
            </w:r>
          </w:p>
        </w:tc>
        <w:tc>
          <w:tcPr>
            <w:tcW w:w="3468"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β衰变</w:t>
            </w:r>
          </w:p>
        </w:tc>
      </w:tr>
      <w:tr>
        <w:tblPrEx>
          <w:tblW w:w="8617" w:type="dxa"/>
          <w:jc w:val="center"/>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衰变过程</w:t>
            </w:r>
          </w:p>
        </w:tc>
        <w:tc>
          <w:tcPr>
            <w:tcW w:w="3600"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X→</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Y＋</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p>
        </w:tc>
        <w:tc>
          <w:tcPr>
            <w:tcW w:w="3468"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X→</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Y＋</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r>
      <w:tr>
        <w:tblPrEx>
          <w:tblW w:w="8617" w:type="dxa"/>
          <w:jc w:val="center"/>
          <w:tblLayout w:type="fixed"/>
          <w:tblCellMar>
            <w:top w:w="0" w:type="dxa"/>
            <w:left w:w="108" w:type="dxa"/>
            <w:bottom w:w="0" w:type="dxa"/>
            <w:right w:w="108" w:type="dxa"/>
          </w:tblCellMar>
        </w:tblPrEx>
        <w:trPr>
          <w:jc w:val="center"/>
        </w:trPr>
        <w:tc>
          <w:tcPr>
            <w:tcW w:w="1549" w:type="dxa"/>
            <w:vMerge w:val="restart"/>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衰变实质</w:t>
            </w:r>
          </w:p>
        </w:tc>
        <w:tc>
          <w:tcPr>
            <w:tcW w:w="3600" w:type="dxa"/>
            <w:shd w:val="clear" w:color="auto" w:fill="auto"/>
            <w:vAlign w:val="center"/>
          </w:tcPr>
          <w:p>
            <w:pPr>
              <w:pStyle w:val="PlainText"/>
              <w:tabs>
                <w:tab w:val="left" w:pos="3960"/>
              </w:tabs>
              <w:spacing w:line="360" w:lineRule="auto"/>
              <w:jc w:val="left"/>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2个质子和2个中子结合成一个整体射出</w:t>
            </w:r>
          </w:p>
        </w:tc>
        <w:tc>
          <w:tcPr>
            <w:tcW w:w="3468" w:type="dxa"/>
            <w:shd w:val="clear" w:color="auto" w:fill="auto"/>
            <w:vAlign w:val="center"/>
          </w:tcPr>
          <w:p>
            <w:pPr>
              <w:pStyle w:val="PlainText"/>
              <w:tabs>
                <w:tab w:val="left" w:pos="3960"/>
              </w:tabs>
              <w:spacing w:line="360" w:lineRule="auto"/>
              <w:jc w:val="left"/>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1个中子转化为1个质子和1个电子</w:t>
            </w:r>
          </w:p>
        </w:tc>
      </w:tr>
      <w:tr>
        <w:tblPrEx>
          <w:tblW w:w="8617" w:type="dxa"/>
          <w:jc w:val="center"/>
          <w:tblLayout w:type="fixed"/>
          <w:tblCellMar>
            <w:top w:w="0" w:type="dxa"/>
            <w:left w:w="108" w:type="dxa"/>
            <w:bottom w:w="0" w:type="dxa"/>
            <w:right w:w="108" w:type="dxa"/>
          </w:tblCellMar>
        </w:tblPrEx>
        <w:trPr>
          <w:jc w:val="center"/>
        </w:trPr>
        <w:tc>
          <w:tcPr>
            <w:tcW w:w="1549" w:type="dxa"/>
            <w:vMerge/>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p>
        </w:tc>
        <w:tc>
          <w:tcPr>
            <w:tcW w:w="3600"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2</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H＋2</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p>
        </w:tc>
        <w:tc>
          <w:tcPr>
            <w:tcW w:w="3468"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r>
      <w:tr>
        <w:tblPrEx>
          <w:tblW w:w="8617" w:type="dxa"/>
          <w:jc w:val="center"/>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匀强磁场中轨迹形状</w:t>
            </w:r>
          </w:p>
        </w:tc>
        <w:tc>
          <w:tcPr>
            <w:tcW w:w="3600" w:type="dxa"/>
            <w:shd w:val="clear" w:color="auto" w:fill="auto"/>
            <w:vAlign w:val="center"/>
          </w:tcPr>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两圆外切，α粒子半径较大</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新核半径较小</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drawing>
                <wp:inline distT="0" distB="0" distL="114300" distR="114300">
                  <wp:extent cx="600075" cy="409575"/>
                  <wp:effectExtent l="0" t="0" r="9525"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xmlns:r="http://schemas.openxmlformats.org/officeDocument/2006/relationships" r:embed="rId5"/>
                          <a:stretch>
                            <a:fillRect/>
                          </a:stretch>
                        </pic:blipFill>
                        <pic:spPr>
                          <a:xfrm>
                            <a:off x="0" y="0"/>
                            <a:ext cx="600075" cy="409575"/>
                          </a:xfrm>
                          <a:prstGeom prst="rect">
                            <a:avLst/>
                          </a:prstGeom>
                          <a:noFill/>
                          <a:ln>
                            <a:noFill/>
                          </a:ln>
                        </pic:spPr>
                      </pic:pic>
                    </a:graphicData>
                  </a:graphic>
                </wp:inline>
              </w:drawing>
            </w:r>
          </w:p>
        </w:tc>
        <w:tc>
          <w:tcPr>
            <w:tcW w:w="3468" w:type="dxa"/>
            <w:shd w:val="clear" w:color="auto" w:fill="auto"/>
            <w:vAlign w:val="center"/>
          </w:tcPr>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两圆</w:t>
            </w:r>
            <w:r>
              <w:rPr>
                <w:rFonts w:asciiTheme="minorEastAsia" w:eastAsiaTheme="minorEastAsia" w:hAnsiTheme="minorEastAsia" w:cstheme="minorEastAsia" w:hint="eastAsia"/>
                <w:b/>
                <w:bCs w:val="0"/>
                <w:color w:val="00B050"/>
                <w:sz w:val="21"/>
                <w:szCs w:val="21"/>
                <w:u w:val="none"/>
                <w:lang w:eastAsia="zh-CN"/>
              </w:rPr>
              <w:t>内</w:t>
            </w:r>
            <w:r>
              <w:rPr>
                <w:rFonts w:asciiTheme="minorEastAsia" w:eastAsiaTheme="minorEastAsia" w:hAnsiTheme="minorEastAsia" w:cstheme="minorEastAsia" w:hint="eastAsia"/>
                <w:b/>
                <w:bCs w:val="0"/>
                <w:color w:val="00B050"/>
                <w:sz w:val="21"/>
                <w:szCs w:val="21"/>
                <w:u w:val="none"/>
              </w:rPr>
              <w:t>切，β粒子半径较大</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新核半径较小</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drawing>
                <wp:inline distT="0" distB="0" distL="114300" distR="114300">
                  <wp:extent cx="542925" cy="533400"/>
                  <wp:effectExtent l="0" t="0" r="9525" b="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xmlns:r="http://schemas.openxmlformats.org/officeDocument/2006/relationships" r:embed="rId6"/>
                          <a:stretch>
                            <a:fillRect/>
                          </a:stretch>
                        </pic:blipFill>
                        <pic:spPr>
                          <a:xfrm>
                            <a:off x="0" y="0"/>
                            <a:ext cx="542925" cy="533400"/>
                          </a:xfrm>
                          <a:prstGeom prst="rect">
                            <a:avLst/>
                          </a:prstGeom>
                          <a:noFill/>
                          <a:ln>
                            <a:noFill/>
                          </a:ln>
                        </pic:spPr>
                      </pic:pic>
                    </a:graphicData>
                  </a:graphic>
                </wp:inline>
              </w:drawing>
            </w:r>
          </w:p>
        </w:tc>
      </w:tr>
      <w:tr>
        <w:tblPrEx>
          <w:tblW w:w="8617" w:type="dxa"/>
          <w:jc w:val="center"/>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衰变规律</w:t>
            </w:r>
          </w:p>
        </w:tc>
        <w:tc>
          <w:tcPr>
            <w:tcW w:w="7068" w:type="dxa"/>
            <w:gridSpan w:val="2"/>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电荷数守恒、质量数守恒、动量守恒</w:t>
            </w:r>
          </w:p>
        </w:tc>
      </w:tr>
    </w:tbl>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sectPr>
          <w:pgSz w:w="11906" w:h="16838"/>
          <w:pgMar w:top="1417" w:right="1077" w:bottom="1417" w:left="1077" w:header="850" w:footer="992" w:gutter="0"/>
          <w:cols w:num="1" w:space="425"/>
          <w:docGrid w:type="lines" w:linePitch="318" w:charSpace="409"/>
        </w:sectPr>
      </w:pPr>
      <w:r>
        <w:rPr>
          <w:rFonts w:asciiTheme="minorEastAsia" w:hAnsiTheme="minorEastAsia" w:cstheme="minorEastAsia" w:hint="eastAsia"/>
          <w:b/>
          <w:bCs w:val="0"/>
          <w:color w:val="00B050"/>
          <w:sz w:val="21"/>
          <w:szCs w:val="21"/>
          <w:u w:val="none"/>
          <w:lang w:val="en-US" w:eastAsia="zh-CN"/>
        </w:rPr>
        <w:t xml:space="preserve">  </w:t>
      </w:r>
      <w:r>
        <w:rPr>
          <w:rFonts w:asciiTheme="minorEastAsia" w:eastAsiaTheme="minorEastAsia" w:hAnsiTheme="minorEastAsia" w:cstheme="minorEastAsia" w:hint="eastAsia"/>
          <w:b/>
          <w:bCs w:val="0"/>
          <w:color w:val="00B050"/>
          <w:sz w:val="21"/>
          <w:szCs w:val="21"/>
          <w:u w:val="none"/>
          <w:lang w:val="en-US" w:eastAsia="zh-CN"/>
        </w:rPr>
        <w:t>2</w:t>
      </w:r>
      <w:r>
        <w:rPr>
          <w:rFonts w:asciiTheme="minorEastAsia" w:eastAsiaTheme="minorEastAsia" w:hAnsiTheme="minorEastAsia" w:cstheme="minorEastAsia" w:hint="eastAsia"/>
          <w:b/>
          <w:bCs w:val="0"/>
          <w:color w:val="00B050"/>
          <w:sz w:val="21"/>
          <w:szCs w:val="21"/>
          <w:u w:val="none"/>
        </w:rPr>
        <w:t>)确定衰变次数的方法</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因为β衰变对质量数无影响，所以先由质量数的改变确定α衰变的次数，然后再根据衰变规律确定β衰变的次数。</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 xml:space="preserve"> </w:t>
      </w:r>
      <w:r>
        <w:rPr>
          <w:rFonts w:asciiTheme="minorEastAsia" w:eastAsiaTheme="minorEastAsia" w:hAnsiTheme="minorEastAsia" w:cstheme="minorEastAsia" w:hint="eastAsia"/>
          <w:b/>
          <w:bCs w:val="0"/>
          <w:color w:val="00B050"/>
          <w:sz w:val="21"/>
          <w:szCs w:val="21"/>
          <w:u w:val="none"/>
          <w:lang w:val="en-US" w:eastAsia="zh-CN"/>
        </w:rPr>
        <w:t>3</w:t>
      </w:r>
      <w:r>
        <w:rPr>
          <w:rFonts w:asciiTheme="minorEastAsia" w:eastAsiaTheme="minorEastAsia" w:hAnsiTheme="minorEastAsia" w:cstheme="minorEastAsia" w:hint="eastAsia"/>
          <w:b/>
          <w:bCs w:val="0"/>
          <w:color w:val="00B050"/>
          <w:sz w:val="21"/>
          <w:szCs w:val="21"/>
          <w:u w:val="none"/>
        </w:rPr>
        <w:t>)半衰期</w:t>
      </w:r>
    </w:p>
    <w:p>
      <w:pPr>
        <w:pStyle w:val="PlainText"/>
        <w:tabs>
          <w:tab w:val="left" w:pos="3960"/>
        </w:tabs>
        <w:snapToGrid w:val="0"/>
        <w:spacing w:line="360" w:lineRule="auto"/>
        <w:ind w:firstLine="840" w:firstLineChars="4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①半衰期是大量原子核衰变时的统计规律，对个别或少量原子核而言半衰期无实际意义。</w:t>
      </w:r>
    </w:p>
    <w:p>
      <w:pPr>
        <w:pStyle w:val="PlainText"/>
        <w:tabs>
          <w:tab w:val="left" w:pos="3960"/>
        </w:tabs>
        <w:spacing w:line="360" w:lineRule="auto"/>
        <w:ind w:firstLine="840" w:firstLineChars="4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②公式：</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vertAlign w:val="subscript"/>
        </w:rPr>
        <w:t>余</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vertAlign w:val="subscript"/>
        </w:rPr>
        <w:t>原</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2)</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instrText>t,τ</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余</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原</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2)</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instrText>t,τ</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。式中</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原</w:t>
      </w:r>
      <w:r>
        <w:rPr>
          <w:rFonts w:asciiTheme="minorEastAsia" w:eastAsiaTheme="minorEastAsia" w:hAnsiTheme="minorEastAsia" w:cstheme="minorEastAsia" w:hint="eastAsia"/>
          <w:b/>
          <w:bCs w:val="0"/>
          <w:color w:val="00B050"/>
          <w:sz w:val="21"/>
          <w:szCs w:val="21"/>
          <w:u w:val="none"/>
        </w:rPr>
        <w:t>表示衰变前的放射性元素的质量，</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余</w:t>
      </w:r>
      <w:r>
        <w:rPr>
          <w:rFonts w:asciiTheme="minorEastAsia" w:eastAsiaTheme="minorEastAsia" w:hAnsiTheme="minorEastAsia" w:cstheme="minorEastAsia" w:hint="eastAsia"/>
          <w:b/>
          <w:bCs w:val="0"/>
          <w:color w:val="00B050"/>
          <w:sz w:val="21"/>
          <w:szCs w:val="21"/>
          <w:u w:val="none"/>
        </w:rPr>
        <w:t>表示衰变后尚未发生衰变的放射性元素的质量，</w:t>
      </w:r>
      <w:r>
        <w:rPr>
          <w:rFonts w:asciiTheme="minorEastAsia" w:eastAsiaTheme="minorEastAsia" w:hAnsiTheme="minorEastAsia" w:cstheme="minorEastAsia" w:hint="eastAsia"/>
          <w:b/>
          <w:bCs w:val="0"/>
          <w:i/>
          <w:color w:val="00B050"/>
          <w:sz w:val="21"/>
          <w:szCs w:val="21"/>
          <w:u w:val="none"/>
        </w:rPr>
        <w:t>t</w:t>
      </w:r>
      <w:r>
        <w:rPr>
          <w:rFonts w:asciiTheme="minorEastAsia" w:eastAsiaTheme="minorEastAsia" w:hAnsiTheme="minorEastAsia" w:cstheme="minorEastAsia" w:hint="eastAsia"/>
          <w:b/>
          <w:bCs w:val="0"/>
          <w:color w:val="00B050"/>
          <w:sz w:val="21"/>
          <w:szCs w:val="21"/>
          <w:u w:val="none"/>
        </w:rPr>
        <w:t>表示衰变时间，</w:t>
      </w:r>
      <w:r>
        <w:rPr>
          <w:rFonts w:asciiTheme="minorEastAsia" w:eastAsiaTheme="minorEastAsia" w:hAnsiTheme="minorEastAsia" w:cstheme="minorEastAsia" w:hint="eastAsia"/>
          <w:b/>
          <w:bCs w:val="0"/>
          <w:i/>
          <w:color w:val="00B050"/>
          <w:sz w:val="21"/>
          <w:szCs w:val="21"/>
          <w:u w:val="none"/>
        </w:rPr>
        <w:t>τ</w:t>
      </w:r>
      <w:r>
        <w:rPr>
          <w:rFonts w:asciiTheme="minorEastAsia" w:eastAsiaTheme="minorEastAsia" w:hAnsiTheme="minorEastAsia" w:cstheme="minorEastAsia" w:hint="eastAsia"/>
          <w:b/>
          <w:bCs w:val="0"/>
          <w:color w:val="00B050"/>
          <w:sz w:val="21"/>
          <w:szCs w:val="21"/>
          <w:u w:val="none"/>
        </w:rPr>
        <w:t>表示半衰期。</w:t>
      </w:r>
    </w:p>
    <w:p>
      <w:pPr>
        <w:pStyle w:val="PlainText"/>
        <w:tabs>
          <w:tab w:val="left" w:pos="3960"/>
        </w:tabs>
        <w:spacing w:line="360" w:lineRule="auto"/>
        <w:ind w:firstLine="840" w:firstLineChars="4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③影响因素：放射性元素衰变的快慢是由原子核内部自身因素决定的，跟原子所处的物理状态(如温度、压强)或化学状态(如单质、化合物)无关。</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．下列现象中，与原子核内部变化有关的是（　　）</w:t>
      </w:r>
    </w:p>
    <w:p>
      <w:pPr>
        <w:shd w:val="clear" w:color="auto" w:fill="FFFFFF" w:themeFill="background1"/>
        <w:tabs>
          <w:tab w:val="left" w:pos="4156"/>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i/>
          <w:sz w:val="21"/>
          <w:szCs w:val="21"/>
        </w:rPr>
        <w:t>α</w:t>
      </w:r>
      <w:r>
        <w:rPr>
          <w:rFonts w:asciiTheme="minorEastAsia" w:eastAsiaTheme="minorEastAsia" w:hAnsiTheme="minorEastAsia" w:cstheme="minorEastAsia" w:hint="eastAsia"/>
          <w:sz w:val="21"/>
          <w:szCs w:val="21"/>
        </w:rPr>
        <w:t>粒子散射现象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B．天然放射现象</w:t>
      </w:r>
    </w:p>
    <w:p>
      <w:pPr>
        <w:shd w:val="clear" w:color="auto" w:fill="FFFFFF" w:themeFill="background1"/>
        <w:tabs>
          <w:tab w:val="left" w:pos="4156"/>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C．光电效应现象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D．原子发光现象</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．（2022·江苏·扬州市江都区育才中学一模）</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C发生放射性衰变成为</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N，半衰期约5 700年。已知植物存活期间，其体内</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N与</w:t>
      </w:r>
      <w:r>
        <w:rPr>
          <w:rFonts w:asciiTheme="minorEastAsia" w:eastAsiaTheme="minorEastAsia" w:hAnsiTheme="minorEastAsia" w:cstheme="minorEastAsia" w:hint="eastAsia"/>
          <w:sz w:val="21"/>
          <w:szCs w:val="21"/>
          <w:vertAlign w:val="superscript"/>
        </w:rPr>
        <w:t>12</w:t>
      </w:r>
      <w:r>
        <w:rPr>
          <w:rFonts w:asciiTheme="minorEastAsia" w:eastAsiaTheme="minorEastAsia" w:hAnsiTheme="minorEastAsia" w:cstheme="minorEastAsia" w:hint="eastAsia"/>
          <w:sz w:val="21"/>
          <w:szCs w:val="21"/>
        </w:rPr>
        <w:t xml:space="preserve"> C的比例不变；生命活动结束后，</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C的比例持续减少。现通过测量得知，某古木样品中</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C的比例正好是现代植物所制样品的二分之一。下列说法正确的是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A．该古木的年代距今约11400年</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sz w:val="21"/>
          <w:szCs w:val="21"/>
          <w:vertAlign w:val="superscript"/>
        </w:rPr>
        <w:t>12</w:t>
      </w:r>
      <w:r>
        <w:rPr>
          <w:rFonts w:asciiTheme="minorEastAsia" w:eastAsiaTheme="minorEastAsia" w:hAnsiTheme="minorEastAsia" w:cstheme="minorEastAsia" w:hint="eastAsia"/>
          <w:sz w:val="21"/>
          <w:szCs w:val="21"/>
        </w:rPr>
        <w:t xml:space="preserve"> C、</w:t>
      </w:r>
      <w:r>
        <w:rPr>
          <w:rFonts w:asciiTheme="minorEastAsia" w:eastAsiaTheme="minorEastAsia" w:hAnsiTheme="minorEastAsia" w:cstheme="minorEastAsia" w:hint="eastAsia"/>
          <w:sz w:val="21"/>
          <w:szCs w:val="21"/>
          <w:vertAlign w:val="superscript"/>
        </w:rPr>
        <w:t>13</w:t>
      </w:r>
      <w:r>
        <w:rPr>
          <w:rFonts w:asciiTheme="minorEastAsia" w:eastAsiaTheme="minorEastAsia" w:hAnsiTheme="minorEastAsia" w:cstheme="minorEastAsia" w:hint="eastAsia"/>
          <w:sz w:val="21"/>
          <w:szCs w:val="21"/>
        </w:rPr>
        <w:t xml:space="preserve"> C、</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C具有相同的中子数</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C衰变为</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N的过程中放出</w:t>
      </w:r>
      <w:r>
        <w:rPr>
          <w:rFonts w:asciiTheme="minorEastAsia" w:eastAsiaTheme="minorEastAsia" w:hAnsiTheme="minorEastAsia" w:cstheme="minorEastAsia" w:hint="eastAsia"/>
          <w:i/>
          <w:sz w:val="21"/>
          <w:szCs w:val="21"/>
        </w:rPr>
        <w:t>β</w:t>
      </w:r>
      <w:r>
        <w:rPr>
          <w:rFonts w:asciiTheme="minorEastAsia" w:eastAsiaTheme="minorEastAsia" w:hAnsiTheme="minorEastAsia" w:cstheme="minorEastAsia" w:hint="eastAsia"/>
          <w:sz w:val="21"/>
          <w:szCs w:val="21"/>
        </w:rPr>
        <w:t>射线</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D．增加样品测量环境的压强将加速</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C的衰变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3．（2022·河北·模拟预测）银河系中存在大量的铝同位素</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Al，</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Al核发生β衰变的衰变方程为</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13</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26</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A</m:t>
            </m:r>
          </m:e>
        </m:sPre>
        <m:r>
          <m:rPr>
            <m:nor/>
            <m:sty m:val="p"/>
          </m:rPr>
          <w:rPr>
            <w:rFonts w:ascii="Cambria Math" w:hAnsi="Cambria Math" w:eastAsiaTheme="minorEastAsia" w:cstheme="minorEastAsia" w:hint="eastAsia"/>
            <w:b w:val="0"/>
            <w:i w:val="0"/>
            <w:sz w:val="21"/>
            <w:szCs w:val="21"/>
          </w:rPr>
          <m:t>l</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26</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M</m:t>
            </m:r>
          </m:e>
        </m:sPre>
        <m:r>
          <m:rPr>
            <m:nor/>
            <m:sty m:val="p"/>
          </m:rPr>
          <w:rPr>
            <w:rFonts w:ascii="Cambria Math" w:hAnsi="Cambria Math" w:eastAsiaTheme="minorEastAsia" w:cstheme="minorEastAsia" w:hint="eastAsia"/>
            <w:b w:val="0"/>
            <w:i w:val="0"/>
            <w:sz w:val="21"/>
            <w:szCs w:val="21"/>
          </w:rPr>
          <m:t>g</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e</m:t>
            </m:r>
          </m:e>
        </m:sPre>
      </m:oMath>
      <w:r>
        <w:rPr>
          <w:rFonts w:asciiTheme="minorEastAsia" w:eastAsiaTheme="minorEastAsia" w:hAnsiTheme="minorEastAsia" w:cstheme="minorEastAsia" w:hint="eastAsia"/>
          <w:sz w:val="21"/>
          <w:szCs w:val="21"/>
        </w:rPr>
        <w:t>，测得</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Al核的半衰期为72万年，下列说法正确的是（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Al核的质量等于</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Mg核的质量</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Al核的中子数大于</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Mg核的中子数</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C．将铝同位素</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Al放置在低温低压的环境中，其半衰期不变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D．银河系中现有的铝同位素</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Al将在144万年后全部衰变为</w:t>
      </w:r>
      <w:r>
        <w:rPr>
          <w:rFonts w:asciiTheme="minorEastAsia" w:eastAsiaTheme="minorEastAsia" w:hAnsiTheme="minorEastAsia" w:cstheme="minorEastAsia" w:hint="eastAsia"/>
          <w:sz w:val="21"/>
          <w:szCs w:val="21"/>
          <w:vertAlign w:val="superscript"/>
        </w:rPr>
        <w:t>26</w:t>
      </w:r>
      <w:r>
        <w:rPr>
          <w:rFonts w:asciiTheme="minorEastAsia" w:eastAsiaTheme="minorEastAsia" w:hAnsiTheme="minorEastAsia" w:cstheme="minorEastAsia" w:hint="eastAsia"/>
          <w:sz w:val="21"/>
          <w:szCs w:val="21"/>
        </w:rPr>
        <w:t>Mg</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jc w:val="both"/>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．（2022·陕西·西乡县第一中学模拟预测）(多选)一个静止的放射性原子核</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90</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234</m:t>
            </m:r>
          </m:sup>
        </m:sSubSup>
        <m:r>
          <m:rPr>
            <m:nor/>
            <m:sty m:val="p"/>
          </m:rPr>
          <w:rPr>
            <w:rFonts w:ascii="Cambria Math" w:hAnsi="Cambria Math" w:eastAsiaTheme="minorEastAsia" w:cstheme="minorEastAsia" w:hint="eastAsia"/>
            <w:b w:val="0"/>
            <w:i w:val="0"/>
            <w:sz w:val="21"/>
            <w:szCs w:val="21"/>
          </w:rPr>
          <m:t>Th</m:t>
        </m:r>
      </m:oMath>
      <w:r>
        <w:rPr>
          <w:rFonts w:asciiTheme="minorEastAsia" w:eastAsiaTheme="minorEastAsia" w:hAnsiTheme="minorEastAsia" w:cstheme="minorEastAsia" w:hint="eastAsia"/>
          <w:sz w:val="21"/>
          <w:szCs w:val="21"/>
        </w:rPr>
        <w:t>发生衰变后放出粒子并生成新核，衰变后放出的粒子和生成的新核速度方向均垂直于磁场方向，运动轨迹如图所示，则以下结论中正确的是（　　）</w:t>
      </w:r>
    </w:p>
    <w:p>
      <w:pPr>
        <w:shd w:val="clear" w:color="auto" w:fill="FFFFFF" w:themeFill="background1"/>
        <w:spacing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2"/>
          <w:cols w:num="1" w:space="425"/>
          <w:titlePg w:val="0"/>
          <w:docGrid w:type="lines" w:linePitch="318" w:charSpace="409"/>
        </w:sectPr>
      </w:pPr>
      <w:r>
        <w:rPr>
          <w:rFonts w:asciiTheme="minorEastAsia" w:eastAsiaTheme="minorEastAsia" w:hAnsiTheme="minorEastAsia" w:cstheme="minorEastAsia" w:hint="eastAsia"/>
          <w:sz w:val="21"/>
          <w:szCs w:val="21"/>
        </w:rPr>
        <w:drawing>
          <wp:inline distT="0" distB="0" distL="114300" distR="114300">
            <wp:extent cx="1276350" cy="1228725"/>
            <wp:effectExtent l="0" t="0" r="0" b="9525"/>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7"/>
                    <a:stretch>
                      <a:fillRect/>
                    </a:stretch>
                  </pic:blipFill>
                  <pic:spPr>
                    <a:xfrm>
                      <a:off x="0" y="0"/>
                      <a:ext cx="1276350" cy="1228725"/>
                    </a:xfrm>
                    <a:prstGeom prst="rect">
                      <a:avLst/>
                    </a:prstGeom>
                  </pic:spPr>
                </pic:pic>
              </a:graphicData>
            </a:graphic>
          </wp:inline>
        </w:drawing>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A．发生的是α衰变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B．轨迹1是放出粒子的径迹，轨迹2是生成的新核的径迹</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C．生成的新核逆时针方向运动，放出粒子顺时针方向运动</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D．生成的新核含有143个中子</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5．（2022·江苏南通·模拟预测）央视曝光“能量石”核辐射严重超标，该“能量石”含有放射性元素钍</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232</m:t>
            </m:r>
          </m:sup>
        </m:sSubSup>
      </m:oMath>
      <w:r>
        <w:rPr>
          <w:rFonts w:asciiTheme="minorEastAsia" w:eastAsiaTheme="minorEastAsia" w:hAnsiTheme="minorEastAsia" w:cstheme="minorEastAsia" w:hint="eastAsia"/>
          <w:sz w:val="21"/>
          <w:szCs w:val="21"/>
        </w:rPr>
        <w:t>Th，</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232</m:t>
            </m:r>
          </m:sup>
        </m:sSubSup>
      </m:oMath>
      <w:r>
        <w:rPr>
          <w:rFonts w:asciiTheme="minorEastAsia" w:eastAsiaTheme="minorEastAsia" w:hAnsiTheme="minorEastAsia" w:cstheme="minorEastAsia" w:hint="eastAsia"/>
          <w:sz w:val="21"/>
          <w:szCs w:val="21"/>
        </w:rPr>
        <w:t>Th经多次衰变后变成稳定的铅</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208</m:t>
            </m:r>
          </m:sup>
        </m:sSubSup>
      </m:oMath>
      <w:r>
        <w:rPr>
          <w:rFonts w:asciiTheme="minorEastAsia" w:eastAsiaTheme="minorEastAsia" w:hAnsiTheme="minorEastAsia" w:cstheme="minorEastAsia" w:hint="eastAsia"/>
          <w:sz w:val="21"/>
          <w:szCs w:val="21"/>
        </w:rPr>
        <w:t>Pb，</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232</m:t>
            </m:r>
          </m:sup>
        </m:sSubSup>
      </m:oMath>
      <w:r>
        <w:rPr>
          <w:rFonts w:asciiTheme="minorEastAsia" w:eastAsiaTheme="minorEastAsia" w:hAnsiTheme="minorEastAsia" w:cstheme="minorEastAsia" w:hint="eastAsia"/>
          <w:sz w:val="21"/>
          <w:szCs w:val="21"/>
        </w:rPr>
        <w:t>Th半衰期长达1.4×10</w:t>
      </w:r>
      <w:r>
        <w:rPr>
          <w:rFonts w:asciiTheme="minorEastAsia" w:eastAsiaTheme="minorEastAsia" w:hAnsiTheme="minorEastAsia" w:cstheme="minorEastAsia" w:hint="eastAsia"/>
          <w:sz w:val="21"/>
          <w:szCs w:val="21"/>
          <w:vertAlign w:val="superscript"/>
        </w:rPr>
        <w:t>10</w:t>
      </w:r>
      <w:r>
        <w:rPr>
          <w:rFonts w:asciiTheme="minorEastAsia" w:eastAsiaTheme="minorEastAsia" w:hAnsiTheme="minorEastAsia" w:cstheme="minorEastAsia" w:hint="eastAsia"/>
          <w:sz w:val="21"/>
          <w:szCs w:val="21"/>
        </w:rPr>
        <w:t>年。则（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A．衰变过程中发生了6次α衰变和4次β衰变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208</m:t>
            </m:r>
          </m:sup>
        </m:sSubSup>
      </m:oMath>
      <w:r>
        <w:rPr>
          <w:rFonts w:asciiTheme="minorEastAsia" w:eastAsiaTheme="minorEastAsia" w:hAnsiTheme="minorEastAsia" w:cstheme="minorEastAsia" w:hint="eastAsia"/>
          <w:sz w:val="21"/>
          <w:szCs w:val="21"/>
        </w:rPr>
        <w:t>Pb比</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232</m:t>
            </m:r>
          </m:sup>
        </m:sSubSup>
      </m:oMath>
      <w:r>
        <w:rPr>
          <w:rFonts w:asciiTheme="minorEastAsia" w:eastAsiaTheme="minorEastAsia" w:hAnsiTheme="minorEastAsia" w:cstheme="minorEastAsia" w:hint="eastAsia"/>
          <w:sz w:val="21"/>
          <w:szCs w:val="21"/>
        </w:rPr>
        <w:t>Th少12个中子</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C．衰变产生的射线中β射线穿透能力最强</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232</m:t>
            </m:r>
          </m:sup>
        </m:sSubSup>
      </m:oMath>
      <w:r>
        <w:rPr>
          <w:rFonts w:asciiTheme="minorEastAsia" w:eastAsiaTheme="minorEastAsia" w:hAnsiTheme="minorEastAsia" w:cstheme="minorEastAsia" w:hint="eastAsia"/>
          <w:sz w:val="21"/>
          <w:szCs w:val="21"/>
        </w:rPr>
        <w:t>Th在高温、高压条件下半衰期会变短</w:t>
      </w:r>
    </w:p>
    <w:p>
      <w:pPr>
        <w:spacing w:line="360" w:lineRule="auto"/>
        <w:jc w:val="left"/>
        <w:textAlignment w:val="center"/>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6</w:t>
      </w:r>
      <w:r>
        <w:rPr>
          <w:rFonts w:asciiTheme="minorEastAsia" w:eastAsiaTheme="minorEastAsia" w:hAnsiTheme="minorEastAsia" w:cstheme="minorEastAsia" w:hint="eastAsia"/>
          <w:sz w:val="21"/>
          <w:szCs w:val="21"/>
        </w:rPr>
        <w:t>. （2022·全国甲卷）两种放射性元素的半衰期分别为</w:t>
      </w:r>
      <w:r>
        <w:rPr>
          <w:rFonts w:asciiTheme="minorEastAsia" w:eastAsiaTheme="minorEastAsia" w:hAnsiTheme="minorEastAsia" w:cstheme="minorEastAsia" w:hint="eastAsia"/>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d9fd58e71dcae6cafaf9037d20ebd76" style="width:11.25pt;height:18pt" o:ole="" coordsize="21600,21600" o:preferrelative="t" filled="f" stroked="f">
            <v:stroke joinstyle="miter"/>
            <v:imagedata r:id="rId8" o:title="eqId0d9fd58e71dcae6cafaf9037d20ebd76"/>
            <o:lock v:ext="edit" aspectratio="t"/>
            <w10:anchorlock/>
          </v:shape>
          <o:OLEObject Type="Embed" ProgID="Equation.DSMT4" ShapeID="_x0000_i1025" DrawAspect="Content" ObjectID="_1468075725" r:id="rId9"/>
        </w:object>
      </w:r>
      <w:r>
        <w:rPr>
          <w:rFonts w:asciiTheme="minorEastAsia" w:eastAsiaTheme="minorEastAsia" w:hAnsiTheme="minorEastAsia" w:cstheme="minorEastAsia" w:hint="eastAsia"/>
          <w:sz w:val="21"/>
          <w:szCs w:val="21"/>
        </w:rPr>
        <w:t>和</w:t>
      </w:r>
      <w:r>
        <w:rPr>
          <w:rFonts w:asciiTheme="minorEastAsia" w:eastAsiaTheme="minorEastAsia" w:hAnsiTheme="minorEastAsia" w:cstheme="minorEastAsia" w:hint="eastAsia"/>
          <w:sz w:val="21"/>
          <w:szCs w:val="21"/>
        </w:rPr>
        <w:object>
          <v:shape id="_x0000_i1026" type="#_x0000_t75" alt="eqIdb6dee8230b383d363fe2056576e25421" style="width:17.25pt;height:18pt" o:ole="" coordsize="21600,21600" o:preferrelative="t" filled="f" stroked="f">
            <v:stroke joinstyle="miter"/>
            <v:imagedata r:id="rId10" o:title="eqIdb6dee8230b383d363fe2056576e25421"/>
            <o:lock v:ext="edit" aspectratio="t"/>
            <w10:anchorlock/>
          </v:shape>
          <o:OLEObject Type="Embed" ProgID="Equation.DSMT4" ShapeID="_x0000_i1026" DrawAspect="Content" ObjectID="_1468075726" r:id="rId11"/>
        </w:object>
      </w:r>
      <w:r>
        <w:rPr>
          <w:rFonts w:asciiTheme="minorEastAsia" w:eastAsiaTheme="minorEastAsia" w:hAnsiTheme="minorEastAsia" w:cstheme="minorEastAsia" w:hint="eastAsia"/>
          <w:sz w:val="21"/>
          <w:szCs w:val="21"/>
        </w:rPr>
        <w:t>，在</w:t>
      </w:r>
      <w:r>
        <w:rPr>
          <w:rFonts w:asciiTheme="minorEastAsia" w:eastAsiaTheme="minorEastAsia" w:hAnsiTheme="minorEastAsia" w:cstheme="minorEastAsia" w:hint="eastAsia"/>
          <w:sz w:val="21"/>
          <w:szCs w:val="21"/>
        </w:rPr>
        <w:object>
          <v:shape id="_x0000_i1027" type="#_x0000_t75" alt="eqId7aeb9a94e392f6759b18abed89aacc5e" style="width:24.75pt;height:14.25pt" o:ole="" coordsize="21600,21600" o:preferrelative="t" filled="f" stroked="f">
            <v:stroke joinstyle="miter"/>
            <v:imagedata r:id="rId12" o:title="eqId7aeb9a94e392f6759b18abed89aacc5e"/>
            <o:lock v:ext="edit" aspectratio="t"/>
            <w10:anchorlock/>
          </v:shape>
          <o:OLEObject Type="Embed" ProgID="Equation.DSMT4" ShapeID="_x0000_i1027" DrawAspect="Content" ObjectID="_1468075727" r:id="rId13"/>
        </w:object>
      </w:r>
      <w:r>
        <w:rPr>
          <w:rFonts w:asciiTheme="minorEastAsia" w:eastAsiaTheme="minorEastAsia" w:hAnsiTheme="minorEastAsia" w:cstheme="minorEastAsia" w:hint="eastAsia"/>
          <w:sz w:val="21"/>
          <w:szCs w:val="21"/>
        </w:rPr>
        <w:t>时刻这两种元素的原子核总数为</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，在</w:t>
      </w:r>
      <w:r>
        <w:rPr>
          <w:rFonts w:asciiTheme="minorEastAsia" w:eastAsiaTheme="minorEastAsia" w:hAnsiTheme="minorEastAsia" w:cstheme="minorEastAsia" w:hint="eastAsia"/>
          <w:sz w:val="21"/>
          <w:szCs w:val="21"/>
        </w:rPr>
        <w:object>
          <v:shape id="_x0000_i1028" type="#_x0000_t75" alt="eqId3937dca227eefbd49b873f055b3c06c5" style="width:32.25pt;height:18pt" o:ole="" coordsize="21600,21600" o:preferrelative="t" filled="f" stroked="f">
            <v:stroke joinstyle="miter"/>
            <v:imagedata r:id="rId14" o:title="eqId3937dca227eefbd49b873f055b3c06c5"/>
            <o:lock v:ext="edit" aspectratio="t"/>
            <w10:anchorlock/>
          </v:shape>
          <o:OLEObject Type="Embed" ProgID="Equation.DSMT4" ShapeID="_x0000_i1028" DrawAspect="Content" ObjectID="_1468075728" r:id="rId15"/>
        </w:object>
      </w:r>
      <w:r>
        <w:rPr>
          <w:rFonts w:asciiTheme="minorEastAsia" w:eastAsiaTheme="minorEastAsia" w:hAnsiTheme="minorEastAsia" w:cstheme="minorEastAsia" w:hint="eastAsia"/>
          <w:sz w:val="21"/>
          <w:szCs w:val="21"/>
        </w:rPr>
        <w:t>时刻，尚未衰变的原子核总数为</w:t>
      </w:r>
      <w:r>
        <w:rPr>
          <w:rFonts w:asciiTheme="minorEastAsia" w:eastAsiaTheme="minorEastAsia" w:hAnsiTheme="minorEastAsia" w:cstheme="minorEastAsia" w:hint="eastAsia"/>
          <w:sz w:val="21"/>
          <w:szCs w:val="21"/>
        </w:rPr>
        <w:object>
          <v:shape id="_x0000_i1029" type="#_x0000_t75" alt="eqId25309d785748f126d9c74fe2c5855e0d" style="width:15.75pt;height:30.75pt" o:ole="" coordsize="21600,21600" o:preferrelative="t" filled="f" stroked="f">
            <v:stroke joinstyle="miter"/>
            <v:imagedata r:id="rId16" o:title="eqId25309d785748f126d9c74fe2c5855e0d"/>
            <o:lock v:ext="edit" aspectratio="t"/>
            <w10:anchorlock/>
          </v:shape>
          <o:OLEObject Type="Embed" ProgID="Equation.DSMT4" ShapeID="_x0000_i1029" DrawAspect="Content" ObjectID="_1468075729" r:id="rId17"/>
        </w:object>
      </w:r>
      <w:r>
        <w:rPr>
          <w:rFonts w:asciiTheme="minorEastAsia" w:eastAsiaTheme="minorEastAsia" w:hAnsiTheme="minorEastAsia" w:cstheme="minorEastAsia" w:hint="eastAsia"/>
          <w:sz w:val="21"/>
          <w:szCs w:val="21"/>
        </w:rPr>
        <w:t>，则在</w:t>
      </w:r>
      <w:r>
        <w:rPr>
          <w:rFonts w:asciiTheme="minorEastAsia" w:eastAsiaTheme="minorEastAsia" w:hAnsiTheme="minorEastAsia" w:cstheme="minorEastAsia" w:hint="eastAsia"/>
          <w:sz w:val="21"/>
          <w:szCs w:val="21"/>
        </w:rPr>
        <w:object>
          <v:shape id="_x0000_i1030" type="#_x0000_t75" alt="eqIdeb3f73fa25d82fb8f31312c2d99b193b" style="width:32.25pt;height:18pt" o:ole="" coordsize="21600,21600" o:preferrelative="t" filled="f" stroked="f">
            <v:stroke joinstyle="miter"/>
            <v:imagedata r:id="rId18" o:title="eqIdeb3f73fa25d82fb8f31312c2d99b193b"/>
            <o:lock v:ext="edit" aspectratio="t"/>
            <w10:anchorlock/>
          </v:shape>
          <o:OLEObject Type="Embed" ProgID="Equation.DSMT4" ShapeID="_x0000_i1030" DrawAspect="Content" ObjectID="_1468075730" r:id="rId19"/>
        </w:object>
      </w:r>
      <w:r>
        <w:rPr>
          <w:rFonts w:asciiTheme="minorEastAsia" w:eastAsiaTheme="minorEastAsia" w:hAnsiTheme="minorEastAsia" w:cstheme="minorEastAsia" w:hint="eastAsia"/>
          <w:sz w:val="21"/>
          <w:szCs w:val="21"/>
        </w:rPr>
        <w:t>时刻，尚未衰变的原子核总数为（　　）</w:t>
      </w:r>
    </w:p>
    <w:p>
      <w:pPr>
        <w:tabs>
          <w:tab w:val="left" w:pos="2076"/>
          <w:tab w:val="left" w:pos="4153"/>
          <w:tab w:val="left" w:pos="6229"/>
        </w:tabs>
        <w:spacing w:line="360" w:lineRule="auto"/>
        <w:jc w:val="left"/>
        <w:textAlignment w:val="center"/>
        <w:rPr>
          <w:rFonts w:asciiTheme="minorEastAsia" w:hAnsiTheme="minorEastAsia" w:cstheme="minorEastAsia" w:hint="eastAsia"/>
          <w:color w:val="000000"/>
          <w:szCs w:val="21"/>
        </w:rPr>
      </w:pPr>
      <w:r>
        <w:rPr>
          <w:rFonts w:asciiTheme="minorEastAsia" w:eastAsiaTheme="minorEastAsia" w:hAnsiTheme="minorEastAsia" w:cstheme="minorEastAsia" w:hint="eastAsia"/>
          <w:sz w:val="21"/>
          <w:szCs w:val="21"/>
        </w:rPr>
        <w:t xml:space="preserve">A. </w:t>
      </w:r>
      <w:r>
        <w:rPr>
          <w:rFonts w:asciiTheme="minorEastAsia" w:eastAsiaTheme="minorEastAsia" w:hAnsiTheme="minorEastAsia" w:cstheme="minorEastAsia" w:hint="eastAsia"/>
          <w:sz w:val="21"/>
          <w:szCs w:val="21"/>
        </w:rPr>
        <w:object>
          <v:shape id="_x0000_i1031" type="#_x0000_t75" alt="eqId9ad016ec4971658c8964990e119908d0" style="width:16.5pt;height:30.75pt" o:ole="" coordsize="21600,21600" o:preferrelative="t" filled="f" stroked="f">
            <v:stroke joinstyle="miter"/>
            <v:imagedata r:id="rId20" o:title="eqId9ad016ec4971658c8964990e119908d0"/>
            <o:lock v:ext="edit" aspectratio="t"/>
            <w10:anchorlock/>
          </v:shape>
          <o:OLEObject Type="Embed" ProgID="Equation.DSMT4" ShapeID="_x0000_i1031" DrawAspect="Content" ObjectID="_1468075731" r:id="rId21"/>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 xml:space="preserve">B. </w:t>
      </w:r>
      <w:r>
        <w:rPr>
          <w:rFonts w:asciiTheme="minorEastAsia" w:eastAsiaTheme="minorEastAsia" w:hAnsiTheme="minorEastAsia" w:cstheme="minorEastAsia" w:hint="eastAsia"/>
          <w:sz w:val="21"/>
          <w:szCs w:val="21"/>
        </w:rPr>
        <w:object>
          <v:shape id="_x0000_i1032" type="#_x0000_t75" alt="eqId3d8d684f7af130043a69b31ca52a9fe1" style="width:15.75pt;height:30.75pt" o:ole="" coordsize="21600,21600" o:preferrelative="t" filled="f" stroked="f">
            <v:stroke joinstyle="miter"/>
            <v:imagedata r:id="rId22" o:title="eqId3d8d684f7af130043a69b31ca52a9fe1"/>
            <o:lock v:ext="edit" aspectratio="t"/>
            <w10:anchorlock/>
          </v:shape>
          <o:OLEObject Type="Embed" ProgID="Equation.DSMT4" ShapeID="_x0000_i1032" DrawAspect="Content" ObjectID="_1468075732" r:id="rId23"/>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 xml:space="preserve">C. </w:t>
      </w:r>
      <w:r>
        <w:rPr>
          <w:rFonts w:asciiTheme="minorEastAsia" w:eastAsiaTheme="minorEastAsia" w:hAnsiTheme="minorEastAsia" w:cstheme="minorEastAsia" w:hint="eastAsia"/>
          <w:sz w:val="21"/>
          <w:szCs w:val="21"/>
        </w:rPr>
        <w:object>
          <v:shape id="_x0000_i1033" type="#_x0000_t75" alt="eqId90a2911b0f1ed6e1b55ce4cbe1563500" style="width:15.75pt;height:30.75pt" o:ole="" coordsize="21600,21600" o:preferrelative="t" filled="f" stroked="f">
            <v:stroke joinstyle="miter"/>
            <v:imagedata r:id="rId24" o:title="eqId90a2911b0f1ed6e1b55ce4cbe1563500"/>
            <o:lock v:ext="edit" aspectratio="t"/>
            <w10:anchorlock/>
          </v:shape>
          <o:OLEObject Type="Embed" ProgID="Equation.DSMT4" ShapeID="_x0000_i1033" DrawAspect="Content" ObjectID="_1468075733" r:id="rId25"/>
        </w:objec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 xml:space="preserve">D. </w:t>
      </w:r>
      <w:r>
        <w:rPr>
          <w:rFonts w:asciiTheme="minorEastAsia" w:eastAsiaTheme="minorEastAsia" w:hAnsiTheme="minorEastAsia" w:cstheme="minorEastAsia" w:hint="eastAsia"/>
          <w:sz w:val="21"/>
          <w:szCs w:val="21"/>
        </w:rPr>
        <w:object>
          <v:shape id="_x0000_i1034" type="#_x0000_t75" alt="eqId37f1deac3a86711544586b123913488a" style="width:15.75pt;height:30.75pt" o:ole="" coordsize="21600,21600" o:preferrelative="t" filled="f" stroked="f">
            <v:stroke joinstyle="miter"/>
            <v:imagedata r:id="rId26" o:title="eqId37f1deac3a86711544586b123913488a"/>
            <o:lock v:ext="edit" aspectratio="t"/>
            <w10:anchorlock/>
          </v:shape>
          <o:OLEObject Type="Embed" ProgID="Equation.DSMT4" ShapeID="_x0000_i1034" DrawAspect="Content" ObjectID="_1468075734" r:id="rId27"/>
        </w:object>
      </w:r>
    </w:p>
    <w:p>
      <w:pPr>
        <w:spacing w:line="360" w:lineRule="auto"/>
        <w:jc w:val="left"/>
        <w:textAlignment w:val="center"/>
        <w:rPr>
          <w:rFonts w:asciiTheme="minorEastAsia" w:hAnsiTheme="minorEastAsia" w:cstheme="minorEastAsia" w:hint="eastAsia"/>
          <w:color w:val="000000"/>
          <w:szCs w:val="21"/>
        </w:rPr>
      </w:pPr>
      <w:r>
        <w:rPr>
          <w:rFonts w:asciiTheme="minorEastAsia" w:eastAsiaTheme="minorEastAsia" w:hAnsiTheme="minorEastAsia" w:cstheme="minorEastAsia" w:hint="eastAsia"/>
          <w:color w:val="000000"/>
          <w:sz w:val="21"/>
          <w:szCs w:val="21"/>
          <w:lang w:val="en-US" w:eastAsia="zh-CN"/>
        </w:rPr>
        <w:t>7</w:t>
      </w:r>
      <w:r>
        <w:rPr>
          <w:rFonts w:asciiTheme="minorEastAsia" w:eastAsiaTheme="minorEastAsia" w:hAnsiTheme="minorEastAsia" w:cstheme="minorEastAsia" w:hint="eastAsia"/>
          <w:color w:val="000000"/>
          <w:sz w:val="21"/>
          <w:szCs w:val="21"/>
        </w:rPr>
        <w:t>. （2021·全国甲卷</w:t>
      </w:r>
      <w:r>
        <w:rPr>
          <w:rFonts w:asciiTheme="minorEastAsia" w:eastAsiaTheme="minorEastAsia" w:hAnsiTheme="minorEastAsia" w:cstheme="minorEastAsia" w:hint="eastAsia"/>
          <w:color w:val="000000"/>
          <w:sz w:val="21"/>
          <w:szCs w:val="21"/>
          <w:lang w:val="en-US" w:eastAsia="zh-CN"/>
        </w:rPr>
        <w:t xml:space="preserve"> </w:t>
      </w:r>
      <w:r>
        <w:rPr>
          <w:rFonts w:asciiTheme="minorEastAsia" w:eastAsiaTheme="minorEastAsia" w:hAnsiTheme="minorEastAsia" w:cstheme="minorEastAsia" w:hint="eastAsia"/>
          <w:color w:val="000000"/>
          <w:sz w:val="21"/>
          <w:szCs w:val="21"/>
        </w:rPr>
        <w:t>）如图，一个原子核X经图中所示的一系列</w:t>
      </w:r>
      <w:r>
        <w:rPr>
          <w:rFonts w:asciiTheme="minorEastAsia" w:eastAsiaTheme="minorEastAsia" w:hAnsiTheme="minorEastAsia" w:cstheme="minorEastAsia" w:hint="eastAsia"/>
          <w:sz w:val="21"/>
          <w:szCs w:val="21"/>
        </w:rPr>
        <w:object>
          <v:shape id="_x0000_i1035" type="#_x0000_t75" alt="eqIde170f206fdbbd834aad7580c727e2cc6" style="width:12pt;height:11.25pt" o:ole="" coordsize="21600,21600" o:preferrelative="t" filled="f" stroked="f">
            <v:stroke joinstyle="miter"/>
            <v:imagedata r:id="rId28" o:title="eqIde170f206fdbbd834aad7580c727e2cc6"/>
            <o:lock v:ext="edit" aspectratio="t"/>
            <w10:anchorlock/>
          </v:shape>
          <o:OLEObject Type="Embed" ProgID="Equation.DSMT4" ShapeID="_x0000_i1035" DrawAspect="Content" ObjectID="_1468075735" r:id="rId29"/>
        </w:object>
      </w:r>
      <w:r>
        <w:rPr>
          <w:rFonts w:asciiTheme="minorEastAsia" w:eastAsiaTheme="minorEastAsia" w:hAnsiTheme="minorEastAsia" w:cstheme="minorEastAsia" w:hint="eastAsia"/>
          <w:color w:val="000000"/>
          <w:sz w:val="21"/>
          <w:szCs w:val="21"/>
        </w:rPr>
        <w:t>、</w:t>
      </w:r>
      <w:r>
        <w:rPr>
          <w:rFonts w:asciiTheme="minorEastAsia" w:eastAsiaTheme="minorEastAsia" w:hAnsiTheme="minorEastAsia" w:cstheme="minorEastAsia" w:hint="eastAsia"/>
          <w:sz w:val="21"/>
          <w:szCs w:val="21"/>
        </w:rPr>
        <w:object>
          <v:shape id="_x0000_i1036" type="#_x0000_t75" alt="eqId5b5858ee1ce52b251816757257a11c29" style="width:13.5pt;height:16.5pt" o:ole="" coordsize="21600,21600" o:preferrelative="t" filled="f" stroked="f">
            <v:stroke joinstyle="miter"/>
            <v:imagedata r:id="rId30" o:title="eqId5b5858ee1ce52b251816757257a11c29"/>
            <o:lock v:ext="edit" aspectratio="t"/>
            <w10:anchorlock/>
          </v:shape>
          <o:OLEObject Type="Embed" ProgID="Equation.DSMT4" ShapeID="_x0000_i1036" DrawAspect="Content" ObjectID="_1468075736" r:id="rId31"/>
        </w:object>
      </w:r>
      <w:r>
        <w:rPr>
          <w:rFonts w:asciiTheme="minorEastAsia" w:eastAsiaTheme="minorEastAsia" w:hAnsiTheme="minorEastAsia" w:cstheme="minorEastAsia" w:hint="eastAsia"/>
          <w:color w:val="000000"/>
          <w:sz w:val="21"/>
          <w:szCs w:val="21"/>
        </w:rPr>
        <w:t>衰变后，生成稳定的原子核Y，在此过程中放射出电子的总个数为（　　）</w:t>
      </w:r>
    </w:p>
    <w:p>
      <w:pPr>
        <w:spacing w:line="360" w:lineRule="auto"/>
        <w:jc w:val="left"/>
        <w:textAlignment w:val="center"/>
        <w:rPr>
          <w:rFonts w:asciiTheme="minorEastAsia" w:hAnsiTheme="minorEastAsia" w:cstheme="minorEastAsia" w:hint="eastAsia"/>
          <w:color w:val="000000"/>
          <w:szCs w:val="21"/>
        </w:rPr>
      </w:pPr>
    </w:p>
    <w:p>
      <w:pPr>
        <w:tabs>
          <w:tab w:val="left" w:pos="2076"/>
          <w:tab w:val="left" w:pos="4153"/>
          <w:tab w:val="left" w:pos="6229"/>
        </w:tabs>
        <w:spacing w:line="360" w:lineRule="auto"/>
        <w:jc w:val="left"/>
        <w:textAlignment w:val="center"/>
        <w:rPr>
          <w:rFonts w:asciiTheme="minorEastAsia" w:hAnsiTheme="minorEastAsia" w:cstheme="minorEastAsia" w:hint="eastAsia"/>
          <w:color w:val="000000"/>
          <w:szCs w:val="21"/>
        </w:rPr>
      </w:pPr>
      <w:r>
        <w:rPr>
          <w:rFonts w:asciiTheme="minorEastAsia" w:eastAsiaTheme="minorEastAsia" w:hAnsiTheme="minorEastAsia" w:cstheme="minorEastAsia" w:hint="eastAsia"/>
          <w:color w:val="000000"/>
          <w:sz w:val="21"/>
          <w:szCs w:val="21"/>
        </w:rPr>
        <w:t>A. 6</w:t>
      </w:r>
      <w:r>
        <w:rPr>
          <w:rFonts w:asciiTheme="minorEastAsia" w:eastAsiaTheme="minorEastAsia" w:hAnsiTheme="minorEastAsia" w:cstheme="minorEastAsia" w:hint="eastAsia"/>
          <w:color w:val="000000"/>
          <w:sz w:val="21"/>
          <w:szCs w:val="21"/>
        </w:rPr>
        <w:tab/>
      </w:r>
      <w:r>
        <w:rPr>
          <w:rFonts w:asciiTheme="minorEastAsia" w:eastAsiaTheme="minorEastAsia" w:hAnsiTheme="minorEastAsia" w:cstheme="minorEastAsia" w:hint="eastAsia"/>
          <w:color w:val="000000"/>
          <w:sz w:val="21"/>
          <w:szCs w:val="21"/>
        </w:rPr>
        <w:t>B. 8</w:t>
      </w:r>
      <w:r>
        <w:rPr>
          <w:rFonts w:asciiTheme="minorEastAsia" w:eastAsiaTheme="minorEastAsia" w:hAnsiTheme="minorEastAsia" w:cstheme="minorEastAsia" w:hint="eastAsia"/>
          <w:color w:val="000000"/>
          <w:sz w:val="21"/>
          <w:szCs w:val="21"/>
        </w:rPr>
        <w:tab/>
      </w:r>
      <w:r>
        <w:rPr>
          <w:rFonts w:asciiTheme="minorEastAsia" w:eastAsiaTheme="minorEastAsia" w:hAnsiTheme="minorEastAsia" w:cstheme="minorEastAsia" w:hint="eastAsia"/>
          <w:color w:val="000000"/>
          <w:sz w:val="21"/>
          <w:szCs w:val="21"/>
        </w:rPr>
        <w:t>C. 10</w:t>
      </w:r>
      <w:r>
        <w:rPr>
          <w:rFonts w:asciiTheme="minorEastAsia" w:eastAsiaTheme="minorEastAsia" w:hAnsiTheme="minorEastAsia" w:cstheme="minorEastAsia" w:hint="eastAsia"/>
          <w:color w:val="000000"/>
          <w:sz w:val="21"/>
          <w:szCs w:val="21"/>
        </w:rPr>
        <w:tab/>
      </w:r>
      <w:r>
        <w:rPr>
          <w:rFonts w:asciiTheme="minorEastAsia" w:eastAsiaTheme="minorEastAsia" w:hAnsiTheme="minorEastAsia" w:cstheme="minorEastAsia" w:hint="eastAsia"/>
          <w:color w:val="000000"/>
          <w:sz w:val="21"/>
          <w:szCs w:val="21"/>
        </w:rPr>
        <w:t>D. 14</w:t>
      </w:r>
    </w:p>
    <w:p>
      <w:pPr>
        <w:spacing w:line="360" w:lineRule="auto"/>
        <w:jc w:val="left"/>
        <w:textAlignment w:val="center"/>
        <w:rPr>
          <w:rFonts w:asciiTheme="minorEastAsia" w:hAnsiTheme="minorEastAsia" w:cstheme="minorEastAsia" w:hint="eastAsia"/>
          <w:color w:val="000000"/>
          <w:szCs w:val="21"/>
        </w:rPr>
      </w:pPr>
      <w:r>
        <w:rPr>
          <w:rFonts w:asciiTheme="minorEastAsia" w:eastAsiaTheme="minorEastAsia" w:hAnsiTheme="minorEastAsia" w:cstheme="minorEastAsia" w:hint="eastAsia"/>
          <w:color w:val="000000"/>
          <w:sz w:val="21"/>
          <w:szCs w:val="21"/>
          <w:lang w:val="en-US" w:eastAsia="zh-CN"/>
        </w:rPr>
        <w:t>8</w:t>
      </w:r>
      <w:r>
        <w:rPr>
          <w:rFonts w:asciiTheme="minorEastAsia" w:eastAsiaTheme="minorEastAsia" w:hAnsiTheme="minorEastAsia" w:cstheme="minorEastAsia" w:hint="eastAsia"/>
          <w:color w:val="000000"/>
          <w:sz w:val="21"/>
          <w:szCs w:val="21"/>
        </w:rPr>
        <w:t>. （2021·全国乙卷</w:t>
      </w:r>
      <w:r>
        <w:rPr>
          <w:rFonts w:asciiTheme="minorEastAsia" w:eastAsiaTheme="minorEastAsia" w:hAnsiTheme="minorEastAsia" w:cstheme="minorEastAsia" w:hint="eastAsia"/>
          <w:color w:val="000000"/>
          <w:sz w:val="21"/>
          <w:szCs w:val="21"/>
          <w:lang w:val="en-US" w:eastAsia="zh-CN"/>
        </w:rPr>
        <w:t xml:space="preserve"> </w:t>
      </w:r>
      <w:r>
        <w:rPr>
          <w:rFonts w:asciiTheme="minorEastAsia" w:eastAsiaTheme="minorEastAsia" w:hAnsiTheme="minorEastAsia" w:cstheme="minorEastAsia" w:hint="eastAsia"/>
          <w:color w:val="000000"/>
          <w:sz w:val="21"/>
          <w:szCs w:val="21"/>
        </w:rPr>
        <w:t>）医学治疗中常用放射性核素</w:t>
      </w:r>
      <w:r>
        <w:rPr>
          <w:rFonts w:asciiTheme="minorEastAsia" w:eastAsiaTheme="minorEastAsia" w:hAnsiTheme="minorEastAsia" w:cstheme="minorEastAsia" w:hint="eastAsia"/>
          <w:sz w:val="21"/>
          <w:szCs w:val="21"/>
        </w:rPr>
        <w:object>
          <v:shape id="_x0000_i1037" type="#_x0000_t75" alt="eqIddeeae77dc16c05635531ee5278863937" style="width:24.75pt;height:15pt" o:ole="" coordsize="21600,21600" o:preferrelative="t" filled="f" stroked="f">
            <v:stroke joinstyle="miter"/>
            <v:imagedata r:id="rId32" o:title="eqIddeeae77dc16c05635531ee5278863937"/>
            <o:lock v:ext="edit" aspectratio="t"/>
            <w10:anchorlock/>
          </v:shape>
          <o:OLEObject Type="Embed" ProgID="Equation.DSMT4" ShapeID="_x0000_i1037" DrawAspect="Content" ObjectID="_1468075737" r:id="rId33"/>
        </w:object>
      </w:r>
      <w:r>
        <w:rPr>
          <w:rFonts w:asciiTheme="minorEastAsia" w:eastAsiaTheme="minorEastAsia" w:hAnsiTheme="minorEastAsia" w:cstheme="minorEastAsia" w:hint="eastAsia"/>
          <w:color w:val="000000"/>
          <w:sz w:val="21"/>
          <w:szCs w:val="21"/>
        </w:rPr>
        <w:t>产生</w:t>
      </w:r>
      <w:r>
        <w:rPr>
          <w:rFonts w:asciiTheme="minorEastAsia" w:eastAsiaTheme="minorEastAsia" w:hAnsiTheme="minorEastAsia" w:cstheme="minorEastAsia" w:hint="eastAsia"/>
          <w:sz w:val="21"/>
          <w:szCs w:val="21"/>
        </w:rPr>
        <w:object>
          <v:shape id="_x0000_i1038" type="#_x0000_t75" alt="eqId9f435efcc7869eec21bdba1ed81dc3f5" style="width:11.25pt;height:12.75pt" o:ole="" coordsize="21600,21600" o:preferrelative="t" filled="f" stroked="f">
            <v:stroke joinstyle="miter"/>
            <v:imagedata r:id="rId34" o:title="eqId9f435efcc7869eec21bdba1ed81dc3f5"/>
            <o:lock v:ext="edit" aspectratio="t"/>
            <w10:anchorlock/>
          </v:shape>
          <o:OLEObject Type="Embed" ProgID="Equation.DSMT4" ShapeID="_x0000_i1038" DrawAspect="Content" ObjectID="_1468075738" r:id="rId35"/>
        </w:object>
      </w:r>
      <w:r>
        <w:rPr>
          <w:rFonts w:asciiTheme="minorEastAsia" w:eastAsiaTheme="minorEastAsia" w:hAnsiTheme="minorEastAsia" w:cstheme="minorEastAsia" w:hint="eastAsia"/>
          <w:color w:val="000000"/>
          <w:sz w:val="21"/>
          <w:szCs w:val="21"/>
        </w:rPr>
        <w:t>射线，而</w:t>
      </w:r>
      <w:r>
        <w:rPr>
          <w:rFonts w:asciiTheme="minorEastAsia" w:eastAsiaTheme="minorEastAsia" w:hAnsiTheme="minorEastAsia" w:cstheme="minorEastAsia" w:hint="eastAsia"/>
          <w:sz w:val="21"/>
          <w:szCs w:val="21"/>
        </w:rPr>
        <w:object>
          <v:shape id="_x0000_i1039" type="#_x0000_t75" alt="eqIddeeae77dc16c05635531ee5278863937" style="width:24.75pt;height:15pt" o:ole="" coordsize="21600,21600" o:preferrelative="t" filled="f" stroked="f">
            <v:stroke joinstyle="miter"/>
            <v:imagedata r:id="rId32" o:title="eqIddeeae77dc16c05635531ee5278863937"/>
            <o:lock v:ext="edit" aspectratio="t"/>
            <w10:anchorlock/>
          </v:shape>
          <o:OLEObject Type="Embed" ProgID="Equation.DSMT4" ShapeID="_x0000_i1039" DrawAspect="Content" ObjectID="_1468075739" r:id="rId36"/>
        </w:object>
      </w:r>
      <w:r>
        <w:rPr>
          <w:rFonts w:asciiTheme="minorEastAsia" w:eastAsiaTheme="minorEastAsia" w:hAnsiTheme="minorEastAsia" w:cstheme="minorEastAsia" w:hint="eastAsia"/>
          <w:color w:val="000000"/>
          <w:sz w:val="21"/>
          <w:szCs w:val="21"/>
        </w:rPr>
        <w:t>是由半衰期相对较长的</w:t>
      </w:r>
      <w:r>
        <w:rPr>
          <w:rFonts w:asciiTheme="minorEastAsia" w:eastAsiaTheme="minorEastAsia" w:hAnsiTheme="minorEastAsia" w:cstheme="minorEastAsia" w:hint="eastAsia"/>
          <w:sz w:val="21"/>
          <w:szCs w:val="21"/>
        </w:rPr>
        <w:object>
          <v:shape id="_x0000_i1040" type="#_x0000_t75" alt="eqIdf2e873307741f49ed377eb13fe9b07cb" style="width:27.75pt;height:16.5pt" o:ole="" coordsize="21600,21600" o:preferrelative="t" filled="f" stroked="f">
            <v:stroke joinstyle="miter"/>
            <v:imagedata r:id="rId37" o:title="eqIdf2e873307741f49ed377eb13fe9b07cb"/>
            <o:lock v:ext="edit" aspectratio="t"/>
            <w10:anchorlock/>
          </v:shape>
          <o:OLEObject Type="Embed" ProgID="Equation.DSMT4" ShapeID="_x0000_i1040" DrawAspect="Content" ObjectID="_1468075740" r:id="rId38"/>
        </w:object>
      </w:r>
      <w:r>
        <w:rPr>
          <w:rFonts w:asciiTheme="minorEastAsia" w:eastAsiaTheme="minorEastAsia" w:hAnsiTheme="minorEastAsia" w:cstheme="minorEastAsia" w:hint="eastAsia"/>
          <w:color w:val="000000"/>
          <w:sz w:val="21"/>
          <w:szCs w:val="21"/>
        </w:rPr>
        <w:t>衰变产生的。对于质量为</w:t>
      </w:r>
      <w:r>
        <w:rPr>
          <w:rFonts w:asciiTheme="minorEastAsia" w:eastAsiaTheme="minorEastAsia" w:hAnsiTheme="minorEastAsia" w:cstheme="minorEastAsia" w:hint="eastAsia"/>
          <w:sz w:val="21"/>
          <w:szCs w:val="21"/>
        </w:rPr>
        <w:object>
          <v:shape id="_x0000_i1041" type="#_x0000_t75" alt="eqId26e93d8fb77f5bd2c0fc690752dfd771" style="width:16.5pt;height:18pt" o:ole="" coordsize="21600,21600" o:preferrelative="t" filled="f" stroked="f">
            <v:stroke joinstyle="miter"/>
            <v:imagedata r:id="rId39" o:title="eqId26e93d8fb77f5bd2c0fc690752dfd771"/>
            <o:lock v:ext="edit" aspectratio="t"/>
            <w10:anchorlock/>
          </v:shape>
          <o:OLEObject Type="Embed" ProgID="Equation.DSMT4" ShapeID="_x0000_i1041" DrawAspect="Content" ObjectID="_1468075741" r:id="rId40"/>
        </w:object>
      </w:r>
      <w:r>
        <w:rPr>
          <w:rFonts w:asciiTheme="minorEastAsia" w:eastAsiaTheme="minorEastAsia" w:hAnsiTheme="minorEastAsia" w:cstheme="minorEastAsia" w:hint="eastAsia"/>
          <w:color w:val="000000"/>
          <w:sz w:val="21"/>
          <w:szCs w:val="21"/>
        </w:rPr>
        <w:t>的</w:t>
      </w:r>
      <w:r>
        <w:rPr>
          <w:rFonts w:asciiTheme="minorEastAsia" w:eastAsiaTheme="minorEastAsia" w:hAnsiTheme="minorEastAsia" w:cstheme="minorEastAsia" w:hint="eastAsia"/>
          <w:sz w:val="21"/>
          <w:szCs w:val="21"/>
        </w:rPr>
        <w:object>
          <v:shape id="_x0000_i1042" type="#_x0000_t75" alt="eqIdf2e873307741f49ed377eb13fe9b07cb" style="width:27.75pt;height:16.5pt" o:ole="" coordsize="21600,21600" o:preferrelative="t" filled="f" stroked="f">
            <v:stroke joinstyle="miter"/>
            <v:imagedata r:id="rId37" o:title="eqIdf2e873307741f49ed377eb13fe9b07cb"/>
            <o:lock v:ext="edit" aspectratio="t"/>
            <w10:anchorlock/>
          </v:shape>
          <o:OLEObject Type="Embed" ProgID="Equation.DSMT4" ShapeID="_x0000_i1042" DrawAspect="Content" ObjectID="_1468075742" r:id="rId41"/>
        </w:object>
      </w:r>
      <w:r>
        <w:rPr>
          <w:rFonts w:asciiTheme="minorEastAsia" w:eastAsiaTheme="minorEastAsia" w:hAnsiTheme="minorEastAsia" w:cstheme="minorEastAsia" w:hint="eastAsia"/>
          <w:color w:val="000000"/>
          <w:sz w:val="21"/>
          <w:szCs w:val="21"/>
        </w:rPr>
        <w:t>，经过时间</w:t>
      </w:r>
      <w:r>
        <w:rPr>
          <w:rFonts w:asciiTheme="minorEastAsia" w:eastAsiaTheme="minorEastAsia" w:hAnsiTheme="minorEastAsia" w:cstheme="minorEastAsia" w:hint="eastAsia"/>
          <w:i/>
          <w:color w:val="000000"/>
          <w:sz w:val="21"/>
          <w:szCs w:val="21"/>
        </w:rPr>
        <w:t>t</w:t>
      </w:r>
      <w:r>
        <w:rPr>
          <w:rFonts w:asciiTheme="minorEastAsia" w:eastAsiaTheme="minorEastAsia" w:hAnsiTheme="minorEastAsia" w:cstheme="minorEastAsia" w:hint="eastAsia"/>
          <w:color w:val="000000"/>
          <w:sz w:val="21"/>
          <w:szCs w:val="21"/>
        </w:rPr>
        <w:t>后剩余的</w:t>
      </w:r>
      <w:r>
        <w:rPr>
          <w:rFonts w:asciiTheme="minorEastAsia" w:eastAsiaTheme="minorEastAsia" w:hAnsiTheme="minorEastAsia" w:cstheme="minorEastAsia" w:hint="eastAsia"/>
          <w:sz w:val="21"/>
          <w:szCs w:val="21"/>
        </w:rPr>
        <w:object>
          <v:shape id="_x0000_i1043" type="#_x0000_t75" alt="eqIdf2e873307741f49ed377eb13fe9b07cb" style="width:27.75pt;height:16.5pt" o:ole="" coordsize="21600,21600" o:preferrelative="t" filled="f" stroked="f">
            <v:stroke joinstyle="miter"/>
            <v:imagedata r:id="rId37" o:title="eqIdf2e873307741f49ed377eb13fe9b07cb"/>
            <o:lock v:ext="edit" aspectratio="t"/>
            <w10:anchorlock/>
          </v:shape>
          <o:OLEObject Type="Embed" ProgID="Equation.DSMT4" ShapeID="_x0000_i1043" DrawAspect="Content" ObjectID="_1468075743" r:id="rId42"/>
        </w:object>
      </w:r>
      <w:r>
        <w:rPr>
          <w:rFonts w:asciiTheme="minorEastAsia" w:eastAsiaTheme="minorEastAsia" w:hAnsiTheme="minorEastAsia" w:cstheme="minorEastAsia" w:hint="eastAsia"/>
          <w:color w:val="000000"/>
          <w:sz w:val="21"/>
          <w:szCs w:val="21"/>
        </w:rPr>
        <w:t>质量为</w:t>
      </w:r>
      <w:r>
        <w:rPr>
          <w:rFonts w:asciiTheme="minorEastAsia" w:eastAsiaTheme="minorEastAsia" w:hAnsiTheme="minorEastAsia" w:cstheme="minorEastAsia" w:hint="eastAsia"/>
          <w:i/>
          <w:color w:val="000000"/>
          <w:sz w:val="21"/>
          <w:szCs w:val="21"/>
        </w:rPr>
        <w:t>m</w:t>
      </w:r>
      <w:r>
        <w:rPr>
          <w:rFonts w:asciiTheme="minorEastAsia" w:eastAsiaTheme="minorEastAsia" w:hAnsiTheme="minorEastAsia" w:cstheme="minorEastAsia" w:hint="eastAsia"/>
          <w:color w:val="000000"/>
          <w:sz w:val="21"/>
          <w:szCs w:val="21"/>
        </w:rPr>
        <w:t>，其</w:t>
      </w:r>
      <w:r>
        <w:rPr>
          <w:rFonts w:asciiTheme="minorEastAsia" w:eastAsiaTheme="minorEastAsia" w:hAnsiTheme="minorEastAsia" w:cstheme="minorEastAsia" w:hint="eastAsia"/>
          <w:sz w:val="21"/>
          <w:szCs w:val="21"/>
        </w:rPr>
        <w:object>
          <v:shape id="_x0000_i1044" type="#_x0000_t75" alt="eqIdcef7ff10fa75e83a36190cbb9a7365cd" style="width:33pt;height:34.5pt" o:ole="" coordsize="21600,21600" o:preferrelative="t" filled="f" stroked="f">
            <v:stroke joinstyle="miter"/>
            <v:imagedata r:id="rId43" o:title="eqIdcef7ff10fa75e83a36190cbb9a7365cd"/>
            <o:lock v:ext="edit" aspectratio="t"/>
            <w10:anchorlock/>
          </v:shape>
          <o:OLEObject Type="Embed" ProgID="Equation.DSMT4" ShapeID="_x0000_i1044" DrawAspect="Content" ObjectID="_1468075744" r:id="rId44"/>
        </w:object>
      </w:r>
      <w:r>
        <w:rPr>
          <w:rFonts w:asciiTheme="minorEastAsia" w:eastAsiaTheme="minorEastAsia" w:hAnsiTheme="minorEastAsia" w:cstheme="minorEastAsia" w:hint="eastAsia"/>
          <w:color w:val="000000"/>
          <w:sz w:val="21"/>
          <w:szCs w:val="21"/>
        </w:rPr>
        <w:t>图线如图所示。从图中可以得到</w:t>
      </w:r>
      <w:r>
        <w:rPr>
          <w:rFonts w:asciiTheme="minorEastAsia" w:eastAsiaTheme="minorEastAsia" w:hAnsiTheme="minorEastAsia" w:cstheme="minorEastAsia" w:hint="eastAsia"/>
          <w:sz w:val="21"/>
          <w:szCs w:val="21"/>
        </w:rPr>
        <w:object>
          <v:shape id="_x0000_i1045" type="#_x0000_t75" alt="eqIdf2e873307741f49ed377eb13fe9b07cb" style="width:27.75pt;height:16.5pt" o:ole="" coordsize="21600,21600" o:preferrelative="t" filled="f" stroked="f">
            <v:stroke joinstyle="miter"/>
            <v:imagedata r:id="rId37" o:title="eqIdf2e873307741f49ed377eb13fe9b07cb"/>
            <o:lock v:ext="edit" aspectratio="t"/>
            <w10:anchorlock/>
          </v:shape>
          <o:OLEObject Type="Embed" ProgID="Equation.DSMT4" ShapeID="_x0000_i1045" DrawAspect="Content" ObjectID="_1468075745" r:id="rId45"/>
        </w:object>
      </w:r>
      <w:r>
        <w:rPr>
          <w:rFonts w:asciiTheme="minorEastAsia" w:eastAsiaTheme="minorEastAsia" w:hAnsiTheme="minorEastAsia" w:cstheme="minorEastAsia" w:hint="eastAsia"/>
          <w:color w:val="000000"/>
          <w:sz w:val="21"/>
          <w:szCs w:val="21"/>
        </w:rPr>
        <w:t>的半衰期为（　　）</w:t>
      </w:r>
    </w:p>
    <w:p>
      <w:pPr>
        <w:spacing w:line="360" w:lineRule="auto"/>
        <w:jc w:val="left"/>
        <w:textAlignment w:val="center"/>
        <w:rPr>
          <w:rFonts w:asciiTheme="minorEastAsia" w:hAnsiTheme="minorEastAsia" w:cstheme="minorEastAsia" w:hint="eastAsia"/>
          <w:color w:val="000000"/>
          <w:szCs w:val="21"/>
        </w:rPr>
      </w:pPr>
      <w:r>
        <w:rPr>
          <w:rFonts w:asciiTheme="minorEastAsia" w:eastAsiaTheme="minorEastAsia" w:hAnsiTheme="minorEastAsia" w:cstheme="minorEastAsia" w:hint="eastAsia"/>
          <w:color w:val="000000"/>
          <w:sz w:val="21"/>
          <w:szCs w:val="21"/>
        </w:rPr>
        <w:drawing>
          <wp:inline distT="0" distB="0" distL="0" distR="0">
            <wp:extent cx="1590675" cy="1304925"/>
            <wp:effectExtent l="0" t="0" r="9525" b="9525"/>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pic:cNvPicPr>
                      <a:picLocks noChangeAspect="1"/>
                    </pic:cNvPicPr>
                  </pic:nvPicPr>
                  <pic:blipFill>
                    <a:blip xmlns:r="http://schemas.openxmlformats.org/officeDocument/2006/relationships" r:embed="rId46"/>
                    <a:stretch>
                      <a:fillRect/>
                    </a:stretch>
                  </pic:blipFill>
                  <pic:spPr>
                    <a:xfrm>
                      <a:off x="0" y="0"/>
                      <a:ext cx="1590675" cy="1304925"/>
                    </a:xfrm>
                    <a:prstGeom prst="rect">
                      <a:avLst/>
                    </a:prstGeom>
                  </pic:spPr>
                </pic:pic>
              </a:graphicData>
            </a:graphic>
          </wp:inline>
        </w:drawing>
      </w:r>
    </w:p>
    <w:p>
      <w:pPr>
        <w:tabs>
          <w:tab w:val="left" w:pos="2076"/>
          <w:tab w:val="left" w:pos="4153"/>
          <w:tab w:val="left" w:pos="6229"/>
        </w:tabs>
        <w:spacing w:line="360" w:lineRule="auto"/>
        <w:jc w:val="left"/>
        <w:textAlignment w:val="center"/>
        <w:rPr>
          <w:rFonts w:asciiTheme="minorEastAsia" w:hAnsiTheme="minorEastAsia" w:cstheme="minorEastAsia" w:hint="eastAsia"/>
          <w:color w:val="000000"/>
          <w:szCs w:val="21"/>
        </w:rPr>
      </w:pPr>
      <w:r>
        <w:rPr>
          <w:rFonts w:asciiTheme="minorEastAsia" w:eastAsiaTheme="minorEastAsia" w:hAnsiTheme="minorEastAsia" w:cstheme="minorEastAsia" w:hint="eastAsia"/>
          <w:color w:val="000000"/>
          <w:sz w:val="21"/>
          <w:szCs w:val="21"/>
        </w:rPr>
        <w:t xml:space="preserve">A. </w:t>
      </w:r>
      <w:r>
        <w:rPr>
          <w:rFonts w:asciiTheme="minorEastAsia" w:eastAsiaTheme="minorEastAsia" w:hAnsiTheme="minorEastAsia" w:cstheme="minorEastAsia" w:hint="eastAsia"/>
          <w:sz w:val="21"/>
          <w:szCs w:val="21"/>
        </w:rPr>
        <w:object>
          <v:shape id="_x0000_i1046" type="#_x0000_t75" alt="eqIdce78a4c2b4c2fd52f7e2c946345a6e6d" style="width:31.5pt;height:14.25pt" o:ole="" coordsize="21600,21600" o:preferrelative="t" filled="f" stroked="f">
            <v:stroke joinstyle="miter"/>
            <v:imagedata r:id="rId47" o:title="eqIdce78a4c2b4c2fd52f7e2c946345a6e6d"/>
            <o:lock v:ext="edit" aspectratio="t"/>
            <w10:anchorlock/>
          </v:shape>
          <o:OLEObject Type="Embed" ProgID="Equation.DSMT4" ShapeID="_x0000_i1046" DrawAspect="Content" ObjectID="_1468075746" r:id="rId48"/>
        </w:object>
      </w:r>
      <w:r>
        <w:rPr>
          <w:rFonts w:asciiTheme="minorEastAsia" w:eastAsiaTheme="minorEastAsia" w:hAnsiTheme="minorEastAsia" w:cstheme="minorEastAsia" w:hint="eastAsia"/>
          <w:color w:val="000000"/>
          <w:sz w:val="21"/>
          <w:szCs w:val="21"/>
        </w:rPr>
        <w:tab/>
      </w:r>
      <w:r>
        <w:rPr>
          <w:rFonts w:asciiTheme="minorEastAsia" w:eastAsiaTheme="minorEastAsia" w:hAnsiTheme="minorEastAsia" w:cstheme="minorEastAsia" w:hint="eastAsia"/>
          <w:color w:val="000000"/>
          <w:sz w:val="21"/>
          <w:szCs w:val="21"/>
        </w:rPr>
        <w:t xml:space="preserve">B. </w:t>
      </w:r>
      <w:r>
        <w:rPr>
          <w:rFonts w:asciiTheme="minorEastAsia" w:eastAsiaTheme="minorEastAsia" w:hAnsiTheme="minorEastAsia" w:cstheme="minorEastAsia" w:hint="eastAsia"/>
          <w:sz w:val="21"/>
          <w:szCs w:val="21"/>
        </w:rPr>
        <w:object>
          <v:shape id="_x0000_i1047" type="#_x0000_t75" alt="eqId155f76435cbe7e7f278b2944b706c818" style="width:36pt;height:14.25pt" o:ole="" coordsize="21600,21600" o:preferrelative="t" filled="f" stroked="f">
            <v:stroke joinstyle="miter"/>
            <v:imagedata r:id="rId49" o:title="eqId155f76435cbe7e7f278b2944b706c818"/>
            <o:lock v:ext="edit" aspectratio="t"/>
            <w10:anchorlock/>
          </v:shape>
          <o:OLEObject Type="Embed" ProgID="Equation.DSMT4" ShapeID="_x0000_i1047" DrawAspect="Content" ObjectID="_1468075747" r:id="rId50"/>
        </w:object>
      </w:r>
      <w:r>
        <w:rPr>
          <w:rFonts w:asciiTheme="minorEastAsia" w:eastAsiaTheme="minorEastAsia" w:hAnsiTheme="minorEastAsia" w:cstheme="minorEastAsia" w:hint="eastAsia"/>
          <w:color w:val="000000"/>
          <w:sz w:val="21"/>
          <w:szCs w:val="21"/>
        </w:rPr>
        <w:tab/>
      </w:r>
      <w:r>
        <w:rPr>
          <w:rFonts w:asciiTheme="minorEastAsia" w:eastAsiaTheme="minorEastAsia" w:hAnsiTheme="minorEastAsia" w:cstheme="minorEastAsia" w:hint="eastAsia"/>
          <w:color w:val="000000"/>
          <w:sz w:val="21"/>
          <w:szCs w:val="21"/>
        </w:rPr>
        <w:t xml:space="preserve">C. </w:t>
      </w:r>
      <w:r>
        <w:rPr>
          <w:rFonts w:asciiTheme="minorEastAsia" w:eastAsiaTheme="minorEastAsia" w:hAnsiTheme="minorEastAsia" w:cstheme="minorEastAsia" w:hint="eastAsia"/>
          <w:sz w:val="21"/>
          <w:szCs w:val="21"/>
        </w:rPr>
        <w:object>
          <v:shape id="_x0000_i1048" type="#_x0000_t75" alt="eqId39bd5072734b2833bcb20934d3e13eb6" style="width:36pt;height:14.25pt" o:ole="" coordsize="21600,21600" o:preferrelative="t" filled="f" stroked="f">
            <v:stroke joinstyle="miter"/>
            <v:imagedata r:id="rId51" o:title="eqId39bd5072734b2833bcb20934d3e13eb6"/>
            <o:lock v:ext="edit" aspectratio="t"/>
            <w10:anchorlock/>
          </v:shape>
          <o:OLEObject Type="Embed" ProgID="Equation.DSMT4" ShapeID="_x0000_i1048" DrawAspect="Content" ObjectID="_1468075748" r:id="rId52"/>
        </w:object>
      </w:r>
      <w:r>
        <w:rPr>
          <w:rFonts w:asciiTheme="minorEastAsia" w:eastAsiaTheme="minorEastAsia" w:hAnsiTheme="minorEastAsia" w:cstheme="minorEastAsia" w:hint="eastAsia"/>
          <w:color w:val="000000"/>
          <w:sz w:val="21"/>
          <w:szCs w:val="21"/>
        </w:rPr>
        <w:tab/>
      </w:r>
      <w:r>
        <w:rPr>
          <w:rFonts w:asciiTheme="minorEastAsia" w:eastAsiaTheme="minorEastAsia" w:hAnsiTheme="minorEastAsia" w:cstheme="minorEastAsia" w:hint="eastAsia"/>
          <w:color w:val="000000"/>
          <w:sz w:val="21"/>
          <w:szCs w:val="21"/>
        </w:rPr>
        <w:t xml:space="preserve">D. </w:t>
      </w:r>
      <w:r>
        <w:rPr>
          <w:rFonts w:asciiTheme="minorEastAsia" w:eastAsiaTheme="minorEastAsia" w:hAnsiTheme="minorEastAsia" w:cstheme="minorEastAsia" w:hint="eastAsia"/>
          <w:sz w:val="21"/>
          <w:szCs w:val="21"/>
        </w:rPr>
        <w:object>
          <v:shape id="_x0000_i1049" type="#_x0000_t75" alt="eqId537a4dce3126087405cfac348d18d532" style="width:36pt;height:14.25pt" o:ole="" coordsize="21600,21600" o:preferrelative="t" filled="f" stroked="f">
            <v:stroke joinstyle="miter"/>
            <v:imagedata r:id="rId53" o:title="eqId537a4dce3126087405cfac348d18d532"/>
            <o:lock v:ext="edit" aspectratio="t"/>
            <w10:anchorlock/>
          </v:shape>
          <o:OLEObject Type="Embed" ProgID="Equation.DSMT4" ShapeID="_x0000_i1049" DrawAspect="Content" ObjectID="_1468075749" r:id="rId54"/>
        </w:object>
      </w:r>
    </w:p>
    <w:p>
      <w:pPr>
        <w:rPr>
          <w:rFonts w:asciiTheme="minorEastAsia" w:hAnsiTheme="minorEastAsia" w:cstheme="minorEastAsia" w:hint="eastAsia"/>
          <w:szCs w:val="21"/>
        </w:rPr>
        <w:sectPr>
          <w:type w:val="nextPage"/>
          <w:pgSz w:w="11906" w:h="16838"/>
          <w:pgMar w:top="1417" w:right="1077" w:bottom="1417" w:left="1077" w:header="850" w:footer="992" w:gutter="0"/>
          <w:pgNumType w:start="3"/>
          <w:cols w:num="1" w:space="425"/>
          <w:titlePg w:val="0"/>
          <w:docGrid w:type="lines" w:linePitch="318" w:charSpace="409"/>
        </w:sectPr>
      </w:pP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sz w:val="21"/>
        </w:rPr>
      </w:pPr>
    </w:p>
    <w:p>
      <w:pPr>
        <w:pStyle w:val="PlainText"/>
        <w:pageBreakBefore w:val="0"/>
        <w:widowControl w:val="0"/>
        <w:tabs>
          <w:tab w:val="left" w:pos="3261"/>
        </w:tabs>
        <w:kinsoku/>
        <w:wordWrap/>
        <w:overflowPunct/>
        <w:topLinePunct w:val="0"/>
        <w:autoSpaceDE/>
        <w:autoSpaceDN/>
        <w:bidi w:val="0"/>
        <w:adjustRightInd/>
        <w:snapToGrid w:val="0"/>
        <w:spacing w:line="240" w:lineRule="auto"/>
        <w:textAlignment w:val="auto"/>
        <w:rPr>
          <w:rFonts w:asciiTheme="minorEastAsia" w:eastAsiaTheme="minorEastAsia" w:hAnsiTheme="minorEastAsia" w:cstheme="minorEastAsia" w:hint="eastAsia"/>
          <w:sz w:val="21"/>
          <w:lang w:eastAsia="zh-CN"/>
        </w:rPr>
      </w:pPr>
    </w:p>
    <w:p>
      <w:pPr>
        <w:pStyle w:val="PlainText"/>
        <w:tabs>
          <w:tab w:val="left" w:pos="4678"/>
        </w:tabs>
        <w:snapToGrid w:val="0"/>
        <w:spacing w:line="360" w:lineRule="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考点二　</w:t>
      </w:r>
      <w:r>
        <w:rPr>
          <w:rFonts w:asciiTheme="minorEastAsia" w:hAnsiTheme="minorEastAsia" w:cstheme="minorEastAsia" w:hint="eastAsia"/>
          <w:b/>
          <w:bCs w:val="0"/>
          <w:color w:val="0000FF"/>
          <w:kern w:val="2"/>
          <w:sz w:val="28"/>
          <w:szCs w:val="28"/>
          <w:u w:val="none"/>
          <w:lang w:val="en-US" w:eastAsia="zh-CN" w:bidi="ar-SA"/>
        </w:rPr>
        <w:t xml:space="preserve"> </w:t>
      </w:r>
      <w:r>
        <w:rPr>
          <w:rFonts w:asciiTheme="minorEastAsia" w:eastAsiaTheme="minorEastAsia" w:hAnsiTheme="minorEastAsia" w:cstheme="minorEastAsia" w:hint="eastAsia"/>
          <w:b/>
          <w:bCs w:val="0"/>
          <w:color w:val="0000FF"/>
          <w:kern w:val="2"/>
          <w:sz w:val="28"/>
          <w:szCs w:val="28"/>
          <w:u w:val="none"/>
          <w:lang w:val="en-US" w:eastAsia="zh-CN" w:bidi="ar-SA"/>
        </w:rPr>
        <w:t>氢原子光谱    玻尔理论</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1</w:t>
      </w:r>
      <w:r>
        <w:rPr>
          <w:rFonts w:asciiTheme="minorEastAsia" w:eastAsiaTheme="minorEastAsia" w:hAnsiTheme="minorEastAsia" w:cstheme="minorEastAsia" w:hint="eastAsia"/>
          <w:b/>
          <w:bCs w:val="0"/>
          <w:color w:val="00B050"/>
          <w:sz w:val="21"/>
          <w:szCs w:val="21"/>
          <w:u w:val="none"/>
        </w:rPr>
        <w:t>．氢原子光谱</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(1)光谱：用光栅或棱镜可以把各种颜色的光按波长展开，获得光的波长(频率)和强度分布的记录，即光谱。</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(2)光谱分类</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drawing>
          <wp:inline distT="0" distB="0" distL="114300" distR="114300">
            <wp:extent cx="3195955" cy="829945"/>
            <wp:effectExtent l="0" t="0" r="4445" b="825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xmlns:r="http://schemas.openxmlformats.org/officeDocument/2006/relationships" r:embed="rId55"/>
                    <a:stretch>
                      <a:fillRect/>
                    </a:stretch>
                  </pic:blipFill>
                  <pic:spPr>
                    <a:xfrm>
                      <a:off x="0" y="0"/>
                      <a:ext cx="3195955" cy="829945"/>
                    </a:xfrm>
                    <a:prstGeom prst="rect">
                      <a:avLst/>
                    </a:prstGeom>
                    <a:noFill/>
                    <a:ln>
                      <a:noFill/>
                    </a:ln>
                  </pic:spPr>
                </pic:pic>
              </a:graphicData>
            </a:graphic>
          </wp:inline>
        </w:drawing>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(3)光谱分析：利用每种原子都有自己的特征谱线可以用来鉴别物质和确定物质的组成成分，且灵敏度很高。线状谱和吸收光谱都对应某种元素，都可以用于光谱分析。</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(4)氢原子光谱的实验规律：巴耳末系是氢光谱在可见光区的谱线，其波长公式</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\f(1</w:instrText>
      </w:r>
      <w:r>
        <w:rPr>
          <w:rFonts w:asciiTheme="minorEastAsia" w:eastAsiaTheme="minorEastAsia" w:hAnsiTheme="minorEastAsia" w:cstheme="minorEastAsia" w:hint="eastAsia"/>
          <w:b/>
          <w:bCs w:val="0"/>
          <w:i/>
          <w:color w:val="00B050"/>
          <w:sz w:val="21"/>
          <w:szCs w:val="21"/>
          <w:u w:val="none"/>
        </w:rPr>
        <w:instrText>,λ</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R</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\b\lc\(\rc\)(\a\vs4\al\co1(\f(1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2</w:instrText>
      </w:r>
      <w:r>
        <w:rPr>
          <w:rFonts w:asciiTheme="minorEastAsia" w:eastAsiaTheme="minorEastAsia" w:hAnsiTheme="minorEastAsia" w:cstheme="minorEastAsia" w:hint="eastAsia"/>
          <w:b/>
          <w:bCs w:val="0"/>
          <w:color w:val="00B050"/>
          <w:sz w:val="21"/>
          <w:szCs w:val="21"/>
          <w:u w:val="none"/>
          <w:vertAlign w:val="superscript"/>
        </w:rPr>
        <w:instrText>2</w:instrText>
      </w:r>
      <w:r>
        <w:rPr>
          <w:rFonts w:asciiTheme="minorEastAsia" w:eastAsiaTheme="minorEastAsia" w:hAnsiTheme="minorEastAsia" w:cstheme="minorEastAsia" w:hint="eastAsia"/>
          <w:b/>
          <w:bCs w:val="0"/>
          <w:color w:val="00B050"/>
          <w:sz w:val="21"/>
          <w:szCs w:val="21"/>
          <w:u w:val="none"/>
        </w:rPr>
        <w:instrText>)－\f(1</w:instrText>
      </w:r>
      <w:r>
        <w:rPr>
          <w:rFonts w:asciiTheme="minorEastAsia" w:eastAsiaTheme="minorEastAsia" w:hAnsiTheme="minorEastAsia" w:cstheme="minorEastAsia" w:hint="eastAsia"/>
          <w:b/>
          <w:bCs w:val="0"/>
          <w:i/>
          <w:color w:val="00B050"/>
          <w:sz w:val="21"/>
          <w:szCs w:val="21"/>
          <w:u w:val="none"/>
        </w:rPr>
        <w:instrText>,n</w:instrText>
      </w:r>
      <w:r>
        <w:rPr>
          <w:rFonts w:asciiTheme="minorEastAsia" w:eastAsiaTheme="minorEastAsia" w:hAnsiTheme="minorEastAsia" w:cstheme="minorEastAsia" w:hint="eastAsia"/>
          <w:b/>
          <w:bCs w:val="0"/>
          <w:color w:val="00B050"/>
          <w:sz w:val="21"/>
          <w:szCs w:val="21"/>
          <w:u w:val="none"/>
          <w:vertAlign w:val="super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＝3,4,5，…，</w:t>
      </w:r>
      <w:r>
        <w:rPr>
          <w:rFonts w:asciiTheme="minorEastAsia" w:eastAsiaTheme="minorEastAsia" w:hAnsiTheme="minorEastAsia" w:cstheme="minorEastAsia" w:hint="eastAsia"/>
          <w:b/>
          <w:bCs w:val="0"/>
          <w:i/>
          <w:color w:val="00B050"/>
          <w:sz w:val="21"/>
          <w:szCs w:val="21"/>
          <w:u w:val="none"/>
        </w:rPr>
        <w:t>R</w:t>
      </w:r>
      <w:r>
        <w:rPr>
          <w:rFonts w:asciiTheme="minorEastAsia" w:eastAsiaTheme="minorEastAsia" w:hAnsiTheme="minorEastAsia" w:cstheme="minorEastAsia" w:hint="eastAsia"/>
          <w:b/>
          <w:bCs w:val="0"/>
          <w:color w:val="00B050"/>
          <w:sz w:val="21"/>
          <w:szCs w:val="21"/>
          <w:u w:val="none"/>
        </w:rPr>
        <w:t>是里德伯常量，</w:t>
      </w:r>
      <w:r>
        <w:rPr>
          <w:rFonts w:asciiTheme="minorEastAsia" w:eastAsiaTheme="minorEastAsia" w:hAnsiTheme="minorEastAsia" w:cstheme="minorEastAsia" w:hint="eastAsia"/>
          <w:b/>
          <w:bCs w:val="0"/>
          <w:i/>
          <w:color w:val="00B050"/>
          <w:sz w:val="21"/>
          <w:szCs w:val="21"/>
          <w:u w:val="none"/>
        </w:rPr>
        <w:t>R</w:t>
      </w:r>
      <w:r>
        <w:rPr>
          <w:rFonts w:asciiTheme="minorEastAsia" w:eastAsiaTheme="minorEastAsia" w:hAnsiTheme="minorEastAsia" w:cstheme="minorEastAsia" w:hint="eastAsia"/>
          <w:b/>
          <w:bCs w:val="0"/>
          <w:color w:val="00B050"/>
          <w:sz w:val="21"/>
          <w:szCs w:val="21"/>
          <w:u w:val="none"/>
        </w:rPr>
        <w:t>＝1.10×10</w:t>
      </w:r>
      <w:r>
        <w:rPr>
          <w:rFonts w:asciiTheme="minorEastAsia" w:eastAsiaTheme="minorEastAsia" w:hAnsiTheme="minorEastAsia" w:cstheme="minorEastAsia" w:hint="eastAsia"/>
          <w:b/>
          <w:bCs w:val="0"/>
          <w:color w:val="00B050"/>
          <w:sz w:val="21"/>
          <w:szCs w:val="21"/>
          <w:u w:val="none"/>
          <w:vertAlign w:val="superscript"/>
        </w:rPr>
        <w:t>7</w:t>
      </w:r>
      <w:r>
        <w:rPr>
          <w:rFonts w:asciiTheme="minorEastAsia" w:eastAsiaTheme="minorEastAsia" w:hAnsiTheme="minorEastAsia" w:cstheme="minorEastAsia" w:hint="eastAsia"/>
          <w:b/>
          <w:bCs w:val="0"/>
          <w:color w:val="00B050"/>
          <w:sz w:val="21"/>
          <w:szCs w:val="21"/>
          <w:u w:val="none"/>
        </w:rPr>
        <w:t xml:space="preserve"> m</w:t>
      </w:r>
      <w:r>
        <w:rPr>
          <w:rFonts w:asciiTheme="minorEastAsia" w:eastAsiaTheme="minorEastAsia" w:hAnsiTheme="minorEastAsia" w:cstheme="minorEastAsia" w:hint="eastAsia"/>
          <w:b/>
          <w:bCs w:val="0"/>
          <w:color w:val="00B050"/>
          <w:sz w:val="21"/>
          <w:szCs w:val="21"/>
          <w:u w:val="none"/>
          <w:vertAlign w:val="superscript"/>
        </w:rPr>
        <w:t>－1</w:t>
      </w:r>
      <w:r>
        <w:rPr>
          <w:rFonts w:asciiTheme="minorEastAsia" w:eastAsiaTheme="minorEastAsia" w:hAnsiTheme="minorEastAsia" w:cstheme="minorEastAsia" w:hint="eastAsia"/>
          <w:b/>
          <w:bCs w:val="0"/>
          <w:color w:val="00B050"/>
          <w:sz w:val="21"/>
          <w:szCs w:val="21"/>
          <w:u w:val="none"/>
        </w:rPr>
        <w:t>)。</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2</w:t>
      </w:r>
      <w:r>
        <w:rPr>
          <w:rFonts w:asciiTheme="minorEastAsia" w:eastAsiaTheme="minorEastAsia" w:hAnsiTheme="minorEastAsia" w:cstheme="minorEastAsia" w:hint="eastAsia"/>
          <w:b/>
          <w:bCs w:val="0"/>
          <w:color w:val="00B050"/>
          <w:sz w:val="21"/>
          <w:szCs w:val="21"/>
          <w:u w:val="none"/>
        </w:rPr>
        <w:t>．玻尔理论的三条假设</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(1)定态假设：原子只能处于一系列不连续的能量状态中，在这些能量状态中原子是稳定的，电子虽然绕核运动，但并不向外辐射能量。</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(2)跃迁假设：原子从一种定态跃迁到另一种定态时，它辐射或吸收一定频率的光子，光子的能量由这两个定态的能量差决定，即</w:t>
      </w:r>
      <w:r>
        <w:rPr>
          <w:rFonts w:asciiTheme="minorEastAsia" w:eastAsiaTheme="minorEastAsia" w:hAnsiTheme="minorEastAsia" w:cstheme="minorEastAsia" w:hint="eastAsia"/>
          <w:b/>
          <w:bCs w:val="0"/>
          <w:i/>
          <w:color w:val="00B050"/>
          <w:sz w:val="21"/>
          <w:szCs w:val="21"/>
          <w:u w:val="none"/>
        </w:rPr>
        <w:t>hν</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i/>
          <w:color w:val="00B050"/>
          <w:sz w:val="21"/>
          <w:szCs w:val="21"/>
          <w:u w:val="none"/>
          <w:vertAlign w:val="subscript"/>
        </w:rPr>
        <w:t>m</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i/>
          <w:color w:val="00B050"/>
          <w:sz w:val="21"/>
          <w:szCs w:val="21"/>
          <w:u w:val="none"/>
          <w:vertAlign w:val="subscript"/>
        </w:rPr>
        <w:t>n</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h</w:t>
      </w:r>
      <w:r>
        <w:rPr>
          <w:rFonts w:asciiTheme="minorEastAsia" w:eastAsiaTheme="minorEastAsia" w:hAnsiTheme="minorEastAsia" w:cstheme="minorEastAsia" w:hint="eastAsia"/>
          <w:b/>
          <w:bCs w:val="0"/>
          <w:color w:val="00B050"/>
          <w:sz w:val="21"/>
          <w:szCs w:val="21"/>
          <w:u w:val="none"/>
        </w:rPr>
        <w:t>是普朗克常量，</w:t>
      </w:r>
      <w:r>
        <w:rPr>
          <w:rFonts w:asciiTheme="minorEastAsia" w:eastAsiaTheme="minorEastAsia" w:hAnsiTheme="minorEastAsia" w:cstheme="minorEastAsia" w:hint="eastAsia"/>
          <w:b/>
          <w:bCs w:val="0"/>
          <w:i/>
          <w:color w:val="00B050"/>
          <w:sz w:val="21"/>
          <w:szCs w:val="21"/>
          <w:u w:val="none"/>
        </w:rPr>
        <w:t>h</w:t>
      </w:r>
      <w:r>
        <w:rPr>
          <w:rFonts w:asciiTheme="minorEastAsia" w:eastAsiaTheme="minorEastAsia" w:hAnsiTheme="minorEastAsia" w:cstheme="minorEastAsia" w:hint="eastAsia"/>
          <w:b/>
          <w:bCs w:val="0"/>
          <w:color w:val="00B050"/>
          <w:sz w:val="21"/>
          <w:szCs w:val="21"/>
          <w:u w:val="none"/>
        </w:rPr>
        <w:t>＝6.63×10</w:t>
      </w:r>
      <w:r>
        <w:rPr>
          <w:rFonts w:asciiTheme="minorEastAsia" w:eastAsiaTheme="minorEastAsia" w:hAnsiTheme="minorEastAsia" w:cstheme="minorEastAsia" w:hint="eastAsia"/>
          <w:b/>
          <w:bCs w:val="0"/>
          <w:color w:val="00B050"/>
          <w:sz w:val="21"/>
          <w:szCs w:val="21"/>
          <w:u w:val="none"/>
          <w:vertAlign w:val="superscript"/>
        </w:rPr>
        <w:t>－34</w:t>
      </w:r>
      <w:r>
        <w:rPr>
          <w:rFonts w:asciiTheme="minorEastAsia" w:eastAsiaTheme="minorEastAsia" w:hAnsiTheme="minorEastAsia" w:cstheme="minorEastAsia" w:hint="eastAsia"/>
          <w:b/>
          <w:bCs w:val="0"/>
          <w:color w:val="00B050"/>
          <w:sz w:val="21"/>
          <w:szCs w:val="21"/>
          <w:u w:val="none"/>
        </w:rPr>
        <w:t xml:space="preserve"> J·s)</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(3)轨道假设：原子的不同能量状态跟电子在不同的圆周轨道绕核运动相对应。原子的定态是不连续的，因此电子的可能轨道也是不连续的。</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lang w:val="en-US" w:eastAsia="zh-CN"/>
        </w:rPr>
      </w:pPr>
      <w:r>
        <w:rPr>
          <w:rFonts w:asciiTheme="minorEastAsia" w:eastAsiaTheme="minorEastAsia" w:hAnsiTheme="minorEastAsia" w:cstheme="minorEastAsia" w:hint="eastAsia"/>
          <w:b/>
          <w:bCs w:val="0"/>
          <w:color w:val="00B050"/>
          <w:sz w:val="21"/>
          <w:szCs w:val="21"/>
          <w:u w:val="none"/>
          <w:lang w:val="en-US" w:eastAsia="zh-CN"/>
        </w:rPr>
        <w:t>3</w:t>
      </w:r>
      <w:r>
        <w:rPr>
          <w:rFonts w:asciiTheme="minorEastAsia" w:eastAsiaTheme="minorEastAsia" w:hAnsiTheme="minorEastAsia" w:cstheme="minorEastAsia" w:hint="eastAsia"/>
          <w:b/>
          <w:bCs w:val="0"/>
          <w:color w:val="00B050"/>
          <w:sz w:val="21"/>
          <w:szCs w:val="21"/>
          <w:u w:val="none"/>
        </w:rPr>
        <w:t>．氢原子的能级</w:t>
      </w:r>
      <w:r>
        <w:rPr>
          <w:rFonts w:asciiTheme="minorEastAsia" w:eastAsiaTheme="minorEastAsia" w:hAnsiTheme="minorEastAsia" w:cstheme="minorEastAsia" w:hint="eastAsia"/>
          <w:b/>
          <w:bCs w:val="0"/>
          <w:color w:val="00B050"/>
          <w:sz w:val="21"/>
          <w:szCs w:val="21"/>
          <w:u w:val="none"/>
          <w:lang w:val="en-US" w:eastAsia="zh-CN"/>
        </w:rPr>
        <w:t xml:space="preserve">   </w:t>
      </w:r>
      <w:r>
        <w:rPr>
          <w:rFonts w:asciiTheme="minorEastAsia" w:eastAsiaTheme="minorEastAsia" w:hAnsiTheme="minorEastAsia" w:cstheme="minorEastAsia" w:hint="eastAsia"/>
          <w:b/>
          <w:bCs w:val="0"/>
          <w:color w:val="00B050"/>
          <w:sz w:val="21"/>
          <w:szCs w:val="21"/>
          <w:u w:val="none"/>
        </w:rPr>
        <w:t>能级跃迁</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1)氢原子的能级图如图所示。</w:t>
      </w:r>
    </w:p>
    <w:p>
      <w:pPr>
        <w:pStyle w:val="PlainText"/>
        <w:tabs>
          <w:tab w:val="left" w:pos="3960"/>
        </w:tabs>
        <w:snapToGrid w:val="0"/>
        <w:spacing w:line="360" w:lineRule="auto"/>
        <w:ind w:firstLine="420" w:firstLineChars="200"/>
        <w:jc w:val="both"/>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drawing>
          <wp:inline distT="0" distB="0" distL="114300" distR="114300">
            <wp:extent cx="2921635" cy="1303020"/>
            <wp:effectExtent l="0" t="0" r="12065" b="1143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56"/>
                    <a:stretch>
                      <a:fillRect/>
                    </a:stretch>
                  </pic:blipFill>
                  <pic:spPr>
                    <a:xfrm>
                      <a:off x="0" y="0"/>
                      <a:ext cx="2921635" cy="1303020"/>
                    </a:xfrm>
                    <a:prstGeom prst="rect">
                      <a:avLst/>
                    </a:prstGeom>
                    <a:noFill/>
                    <a:ln>
                      <a:noFill/>
                    </a:ln>
                  </pic:spPr>
                </pic:pic>
              </a:graphicData>
            </a:graphic>
          </wp:inline>
        </w:drawing>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2)氢原子的能级公式和轨道半径公式</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①能级公式：</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i/>
          <w:color w:val="00B050"/>
          <w:sz w:val="21"/>
          <w:szCs w:val="21"/>
          <w:u w:val="none"/>
          <w:vertAlign w:val="subscript"/>
        </w:rPr>
        <w:t>n</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\f(1</w:instrText>
      </w:r>
      <w:r>
        <w:rPr>
          <w:rFonts w:asciiTheme="minorEastAsia" w:eastAsiaTheme="minorEastAsia" w:hAnsiTheme="minorEastAsia" w:cstheme="minorEastAsia" w:hint="eastAsia"/>
          <w:b/>
          <w:bCs w:val="0"/>
          <w:i/>
          <w:color w:val="00B050"/>
          <w:sz w:val="21"/>
          <w:szCs w:val="21"/>
          <w:u w:val="none"/>
        </w:rPr>
        <w:instrText>,n</w:instrText>
      </w:r>
      <w:r>
        <w:rPr>
          <w:rFonts w:asciiTheme="minorEastAsia" w:eastAsiaTheme="minorEastAsia" w:hAnsiTheme="minorEastAsia" w:cstheme="minorEastAsia" w:hint="eastAsia"/>
          <w:b/>
          <w:bCs w:val="0"/>
          <w:color w:val="00B050"/>
          <w:sz w:val="21"/>
          <w:szCs w:val="21"/>
          <w:u w:val="none"/>
          <w:vertAlign w:val="super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vertAlign w:val="subscript"/>
        </w:rPr>
        <w:t>1</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＝1,2,3，…)，其中基态能量</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vertAlign w:val="subscript"/>
        </w:rPr>
        <w:t>1</w:t>
      </w:r>
      <w:r>
        <w:rPr>
          <w:rFonts w:asciiTheme="minorEastAsia" w:eastAsiaTheme="minorEastAsia" w:hAnsiTheme="minorEastAsia" w:cstheme="minorEastAsia" w:hint="eastAsia"/>
          <w:b/>
          <w:bCs w:val="0"/>
          <w:color w:val="00B050"/>
          <w:sz w:val="21"/>
          <w:szCs w:val="21"/>
          <w:u w:val="none"/>
        </w:rPr>
        <w:t>最低，其数值为</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vertAlign w:val="subscript"/>
        </w:rPr>
        <w:t>1</w:t>
      </w:r>
      <w:r>
        <w:rPr>
          <w:rFonts w:asciiTheme="minorEastAsia" w:eastAsiaTheme="minorEastAsia" w:hAnsiTheme="minorEastAsia" w:cstheme="minorEastAsia" w:hint="eastAsia"/>
          <w:b/>
          <w:bCs w:val="0"/>
          <w:color w:val="00B050"/>
          <w:sz w:val="21"/>
          <w:szCs w:val="21"/>
          <w:u w:val="none"/>
        </w:rPr>
        <w:t>＝－13.6 eV。</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sectPr>
          <w:type w:val="nextPage"/>
          <w:pgSz w:w="11906" w:h="16838"/>
          <w:pgMar w:top="1417" w:right="1077" w:bottom="1417" w:left="1077" w:header="850" w:footer="992" w:gutter="0"/>
          <w:pgNumType w:start="4"/>
          <w:cols w:num="1" w:space="425"/>
          <w:titlePg w:val="0"/>
          <w:docGrid w:type="lines" w:linePitch="318" w:charSpace="409"/>
        </w:sectPr>
      </w:pPr>
      <w:r>
        <w:rPr>
          <w:rFonts w:asciiTheme="minorEastAsia" w:eastAsiaTheme="minorEastAsia" w:hAnsiTheme="minorEastAsia" w:cstheme="minorEastAsia" w:hint="eastAsia"/>
          <w:b/>
          <w:bCs w:val="0"/>
          <w:color w:val="00B050"/>
          <w:sz w:val="21"/>
          <w:szCs w:val="21"/>
          <w:u w:val="none"/>
        </w:rPr>
        <w:t>②轨道半径公式：</w:t>
      </w:r>
      <w:r>
        <w:rPr>
          <w:rFonts w:asciiTheme="minorEastAsia" w:eastAsiaTheme="minorEastAsia" w:hAnsiTheme="minorEastAsia" w:cstheme="minorEastAsia" w:hint="eastAsia"/>
          <w:b/>
          <w:bCs w:val="0"/>
          <w:i/>
          <w:color w:val="00B050"/>
          <w:sz w:val="21"/>
          <w:szCs w:val="21"/>
          <w:u w:val="none"/>
        </w:rPr>
        <w:t>r</w:t>
      </w:r>
      <w:r>
        <w:rPr>
          <w:rFonts w:asciiTheme="minorEastAsia" w:eastAsiaTheme="minorEastAsia" w:hAnsiTheme="minorEastAsia" w:cstheme="minorEastAsia" w:hint="eastAsia"/>
          <w:b/>
          <w:bCs w:val="0"/>
          <w:i/>
          <w:color w:val="00B050"/>
          <w:sz w:val="21"/>
          <w:szCs w:val="21"/>
          <w:u w:val="none"/>
          <w:vertAlign w:val="subscript"/>
        </w:rPr>
        <w:t>n</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vertAlign w:val="superscript"/>
        </w:rPr>
        <w:t>2</w:t>
      </w:r>
      <w:r>
        <w:rPr>
          <w:rFonts w:asciiTheme="minorEastAsia" w:eastAsiaTheme="minorEastAsia" w:hAnsiTheme="minorEastAsia" w:cstheme="minorEastAsia" w:hint="eastAsia"/>
          <w:b/>
          <w:bCs w:val="0"/>
          <w:i/>
          <w:color w:val="00B050"/>
          <w:sz w:val="21"/>
          <w:szCs w:val="21"/>
          <w:u w:val="none"/>
        </w:rPr>
        <w:t>r</w:t>
      </w:r>
      <w:r>
        <w:rPr>
          <w:rFonts w:asciiTheme="minorEastAsia" w:eastAsiaTheme="minorEastAsia" w:hAnsiTheme="minorEastAsia" w:cstheme="minorEastAsia" w:hint="eastAsia"/>
          <w:b/>
          <w:bCs w:val="0"/>
          <w:color w:val="00B050"/>
          <w:sz w:val="21"/>
          <w:szCs w:val="21"/>
          <w:u w:val="none"/>
          <w:vertAlign w:val="subscript"/>
        </w:rPr>
        <w:t>1</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＝1,2,3，…)，其中</w:t>
      </w:r>
      <w:r>
        <w:rPr>
          <w:rFonts w:asciiTheme="minorEastAsia" w:eastAsiaTheme="minorEastAsia" w:hAnsiTheme="minorEastAsia" w:cstheme="minorEastAsia" w:hint="eastAsia"/>
          <w:b/>
          <w:bCs w:val="0"/>
          <w:i/>
          <w:color w:val="00B050"/>
          <w:sz w:val="21"/>
          <w:szCs w:val="21"/>
          <w:u w:val="none"/>
        </w:rPr>
        <w:t>r</w:t>
      </w:r>
      <w:r>
        <w:rPr>
          <w:rFonts w:asciiTheme="minorEastAsia" w:eastAsiaTheme="minorEastAsia" w:hAnsiTheme="minorEastAsia" w:cstheme="minorEastAsia" w:hint="eastAsia"/>
          <w:b/>
          <w:bCs w:val="0"/>
          <w:color w:val="00B050"/>
          <w:sz w:val="21"/>
          <w:szCs w:val="21"/>
          <w:u w:val="none"/>
          <w:vertAlign w:val="subscript"/>
        </w:rPr>
        <w:t>1</w:t>
      </w:r>
      <w:r>
        <w:rPr>
          <w:rFonts w:asciiTheme="minorEastAsia" w:eastAsiaTheme="minorEastAsia" w:hAnsiTheme="minorEastAsia" w:cstheme="minorEastAsia" w:hint="eastAsia"/>
          <w:b/>
          <w:bCs w:val="0"/>
          <w:color w:val="00B050"/>
          <w:sz w:val="21"/>
          <w:szCs w:val="21"/>
          <w:u w:val="none"/>
        </w:rPr>
        <w:t>为基态半径，又称玻尔半径，其数值为</w:t>
      </w:r>
      <w:r>
        <w:rPr>
          <w:rFonts w:asciiTheme="minorEastAsia" w:eastAsiaTheme="minorEastAsia" w:hAnsiTheme="minorEastAsia" w:cstheme="minorEastAsia" w:hint="eastAsia"/>
          <w:b/>
          <w:bCs w:val="0"/>
          <w:i/>
          <w:color w:val="00B050"/>
          <w:sz w:val="21"/>
          <w:szCs w:val="21"/>
          <w:u w:val="none"/>
        </w:rPr>
        <w:t>r</w:t>
      </w:r>
      <w:r>
        <w:rPr>
          <w:rFonts w:asciiTheme="minorEastAsia" w:eastAsiaTheme="minorEastAsia" w:hAnsiTheme="minorEastAsia" w:cstheme="minorEastAsia" w:hint="eastAsia"/>
          <w:b/>
          <w:bCs w:val="0"/>
          <w:color w:val="00B050"/>
          <w:sz w:val="21"/>
          <w:szCs w:val="21"/>
          <w:u w:val="none"/>
          <w:vertAlign w:val="subscript"/>
        </w:rPr>
        <w:t>1</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＝0.53×10</w:t>
      </w:r>
      <w:r>
        <w:rPr>
          <w:rFonts w:asciiTheme="minorEastAsia" w:eastAsiaTheme="minorEastAsia" w:hAnsiTheme="minorEastAsia" w:cstheme="minorEastAsia" w:hint="eastAsia"/>
          <w:b/>
          <w:bCs w:val="0"/>
          <w:color w:val="00B050"/>
          <w:sz w:val="21"/>
          <w:szCs w:val="21"/>
          <w:u w:val="none"/>
          <w:vertAlign w:val="superscript"/>
        </w:rPr>
        <w:t>－10</w:t>
      </w:r>
      <w:r>
        <w:rPr>
          <w:rFonts w:asciiTheme="minorEastAsia" w:eastAsiaTheme="minorEastAsia" w:hAnsiTheme="minorEastAsia" w:cstheme="minorEastAsia" w:hint="eastAsia"/>
          <w:b/>
          <w:bCs w:val="0"/>
          <w:color w:val="00B050"/>
          <w:sz w:val="21"/>
          <w:szCs w:val="21"/>
          <w:u w:val="none"/>
        </w:rPr>
        <w:t xml:space="preserve"> m。</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3</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drawing>
          <wp:inline distT="0" distB="0" distL="114300" distR="114300">
            <wp:extent cx="5590540" cy="588010"/>
            <wp:effectExtent l="0" t="0" r="10160" b="254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xmlns:r="http://schemas.openxmlformats.org/officeDocument/2006/relationships" r:embed="rId57"/>
                    <a:stretch>
                      <a:fillRect/>
                    </a:stretch>
                  </pic:blipFill>
                  <pic:spPr>
                    <a:xfrm>
                      <a:off x="0" y="0"/>
                      <a:ext cx="5590540" cy="588010"/>
                    </a:xfrm>
                    <a:prstGeom prst="rect">
                      <a:avLst/>
                    </a:prstGeom>
                  </pic:spPr>
                </pic:pic>
              </a:graphicData>
            </a:graphic>
          </wp:inline>
        </w:drawing>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①光照(吸收光子)：光子的能量必须恰好等于能级差</w:t>
      </w:r>
      <w:r>
        <w:rPr>
          <w:rFonts w:asciiTheme="minorEastAsia" w:eastAsiaTheme="minorEastAsia" w:hAnsiTheme="minorEastAsia" w:cstheme="minorEastAsia" w:hint="eastAsia"/>
          <w:b/>
          <w:bCs w:val="0"/>
          <w:i/>
          <w:color w:val="00B050"/>
          <w:sz w:val="21"/>
          <w:szCs w:val="21"/>
          <w:u w:val="none"/>
        </w:rPr>
        <w:t>hν</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i/>
          <w:color w:val="00B050"/>
          <w:sz w:val="21"/>
          <w:szCs w:val="21"/>
          <w:u w:val="none"/>
          <w:vertAlign w:val="subscript"/>
        </w:rPr>
        <w:t>m</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i/>
          <w:color w:val="00B050"/>
          <w:sz w:val="21"/>
          <w:szCs w:val="21"/>
          <w:u w:val="none"/>
          <w:vertAlign w:val="subscript"/>
        </w:rPr>
        <w:t>n</w:t>
      </w:r>
      <w:r>
        <w:rPr>
          <w:rFonts w:asciiTheme="minorEastAsia" w:eastAsiaTheme="minorEastAsia" w:hAnsiTheme="minorEastAsia" w:cstheme="minorEastAsia" w:hint="eastAsia"/>
          <w:b/>
          <w:bCs w:val="0"/>
          <w:color w:val="00B050"/>
          <w:sz w:val="21"/>
          <w:szCs w:val="21"/>
          <w:u w:val="none"/>
        </w:rPr>
        <w:t>。</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②碰撞、加热等：只要入射粒子能量大于或等于能级差即可，</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vertAlign w:val="subscript"/>
        </w:rPr>
        <w:t>外</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i/>
          <w:color w:val="00B050"/>
          <w:sz w:val="21"/>
          <w:szCs w:val="21"/>
          <w:u w:val="none"/>
          <w:vertAlign w:val="subscript"/>
        </w:rPr>
        <w:t>m</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i/>
          <w:color w:val="00B050"/>
          <w:sz w:val="21"/>
          <w:szCs w:val="21"/>
          <w:u w:val="none"/>
          <w:vertAlign w:val="subscript"/>
        </w:rPr>
        <w:t>n</w:t>
      </w:r>
      <w:r>
        <w:rPr>
          <w:rFonts w:asciiTheme="minorEastAsia" w:eastAsiaTheme="minorEastAsia" w:hAnsiTheme="minorEastAsia" w:cstheme="minorEastAsia" w:hint="eastAsia"/>
          <w:b/>
          <w:bCs w:val="0"/>
          <w:color w:val="00B050"/>
          <w:sz w:val="21"/>
          <w:szCs w:val="21"/>
          <w:u w:val="none"/>
        </w:rPr>
        <w:t>。</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③吸收大于电离能的光子：原子发生电离。</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4</w:t>
      </w:r>
      <w:r>
        <w:rPr>
          <w:rFonts w:asciiTheme="minorEastAsia" w:eastAsiaTheme="minorEastAsia" w:hAnsiTheme="minorEastAsia" w:cstheme="minorEastAsia" w:hint="eastAsia"/>
          <w:b/>
          <w:bCs w:val="0"/>
          <w:color w:val="00B050"/>
          <w:sz w:val="21"/>
          <w:szCs w:val="21"/>
          <w:u w:val="none"/>
        </w:rPr>
        <w:t>)电离</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电离态：</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rPr>
        <w:t>＝0。</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电离能：指原子从基态或某一激发态跃迁到电离态所需要吸收的最小能量。</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例如：氢原子</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①基态→电离态：</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vertAlign w:val="subscript"/>
        </w:rPr>
        <w:t>吸</w:t>
      </w:r>
      <w:r>
        <w:rPr>
          <w:rFonts w:asciiTheme="minorEastAsia" w:eastAsiaTheme="minorEastAsia" w:hAnsiTheme="minorEastAsia" w:cstheme="minorEastAsia" w:hint="eastAsia"/>
          <w:b/>
          <w:bCs w:val="0"/>
          <w:color w:val="00B050"/>
          <w:sz w:val="21"/>
          <w:szCs w:val="21"/>
          <w:u w:val="none"/>
        </w:rPr>
        <w:t>＝0－(－13.6 eV)＝13.6 eV，即为基态的电离能。</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②</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＝2→电离态：</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vertAlign w:val="subscript"/>
        </w:rPr>
        <w:t>吸</w:t>
      </w:r>
      <w:r>
        <w:rPr>
          <w:rFonts w:asciiTheme="minorEastAsia" w:eastAsiaTheme="minorEastAsia" w:hAnsiTheme="minorEastAsia" w:cstheme="minorEastAsia" w:hint="eastAsia"/>
          <w:b/>
          <w:bCs w:val="0"/>
          <w:color w:val="00B050"/>
          <w:sz w:val="21"/>
          <w:szCs w:val="21"/>
          <w:u w:val="none"/>
        </w:rPr>
        <w:t>＝0－</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vertAlign w:val="subscript"/>
        </w:rPr>
        <w:t>2</w:t>
      </w:r>
      <w:r>
        <w:rPr>
          <w:rFonts w:asciiTheme="minorEastAsia" w:eastAsiaTheme="minorEastAsia" w:hAnsiTheme="minorEastAsia" w:cstheme="minorEastAsia" w:hint="eastAsia"/>
          <w:b/>
          <w:bCs w:val="0"/>
          <w:color w:val="00B050"/>
          <w:sz w:val="21"/>
          <w:szCs w:val="21"/>
          <w:u w:val="none"/>
        </w:rPr>
        <w:t>＝3.4 eV，即为</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＝2激发态的电离能。</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如吸收能量足够大，克服电离能后，电离出的自由电子还具有动能。</w:t>
      </w:r>
    </w:p>
    <w:p>
      <w:pPr>
        <w:pStyle w:val="PlainText"/>
        <w:tabs>
          <w:tab w:val="left" w:pos="3960"/>
        </w:tabs>
        <w:snapToGrid w:val="0"/>
        <w:spacing w:line="360" w:lineRule="auto"/>
        <w:ind w:firstLine="420" w:firstLineChars="200"/>
        <w:jc w:val="both"/>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4.</w:t>
      </w:r>
      <w:r>
        <w:rPr>
          <w:rFonts w:asciiTheme="minorEastAsia" w:eastAsiaTheme="minorEastAsia" w:hAnsiTheme="minorEastAsia" w:cstheme="minorEastAsia" w:hint="eastAsia"/>
          <w:b/>
          <w:bCs w:val="0"/>
          <w:color w:val="00B050"/>
          <w:sz w:val="21"/>
          <w:szCs w:val="21"/>
          <w:u w:val="none"/>
        </w:rPr>
        <w:t>确定氢原子辐射光谱线的数量的方法：</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1)一个氢原子跃迁发出可能的光谱线条数最多为(</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－1)。如：一个氢原子由第4能级向低能级跃迁，发出的光谱线条数最多的是逐级跃迁，为3条。</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2</w:t>
      </w:r>
      <w:r>
        <w:rPr>
          <w:rFonts w:asciiTheme="minorEastAsia" w:eastAsiaTheme="minorEastAsia" w:hAnsiTheme="minorEastAsia" w:cstheme="minorEastAsia" w:hint="eastAsia"/>
          <w:b/>
          <w:bCs w:val="0"/>
          <w:color w:val="00B050"/>
          <w:sz w:val="21"/>
          <w:szCs w:val="21"/>
          <w:u w:val="none"/>
        </w:rPr>
        <w:t>)一群氢原子跃迁发出可能的光谱线条数的判断方法：</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①数学组合知识</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＝C</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n</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\f(</w:instrText>
      </w:r>
      <w:r>
        <w:rPr>
          <w:rFonts w:asciiTheme="minorEastAsia" w:eastAsiaTheme="minorEastAsia" w:hAnsiTheme="minorEastAsia" w:cstheme="minorEastAsia" w:hint="eastAsia"/>
          <w:b/>
          <w:bCs w:val="0"/>
          <w:i/>
          <w:color w:val="00B050"/>
          <w:sz w:val="21"/>
          <w:szCs w:val="21"/>
          <w:u w:val="none"/>
        </w:rPr>
        <w:instrText>n</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instrText>n</w:instrText>
      </w:r>
      <w:r>
        <w:rPr>
          <w:rFonts w:asciiTheme="minorEastAsia" w:eastAsiaTheme="minorEastAsia" w:hAnsiTheme="minorEastAsia" w:cstheme="minorEastAsia" w:hint="eastAsia"/>
          <w:b/>
          <w:bCs w:val="0"/>
          <w:color w:val="00B050"/>
          <w:sz w:val="21"/>
          <w:szCs w:val="21"/>
          <w:u w:val="none"/>
        </w:rPr>
        <w:instrText>－1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2)</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，如：一群氢原子由第4能级向低能级跃迁，发出的光谱线条数最多为</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rPr>
        <w:t>＝C</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\f(4×4－1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2)</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＝6。</w:t>
      </w:r>
    </w:p>
    <w:p>
      <w:pPr>
        <w:pStyle w:val="PlainText"/>
        <w:tabs>
          <w:tab w:val="left" w:pos="3960"/>
        </w:tabs>
        <w:snapToGrid w:val="0"/>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②在能级图上一一画出，如图所示。</w:t>
      </w:r>
    </w:p>
    <w:p>
      <w:pPr>
        <w:pStyle w:val="PlainText"/>
        <w:tabs>
          <w:tab w:val="left" w:pos="4678"/>
        </w:tabs>
        <w:snapToGrid w:val="0"/>
        <w:spacing w:line="360" w:lineRule="auto"/>
        <w:ind w:firstLine="420" w:firstLineChars="200"/>
        <w:rPr>
          <w:rFonts w:asciiTheme="minorEastAsia" w:eastAsiaTheme="minorEastAsia" w:hAnsiTheme="minorEastAsia" w:cstheme="minorEastAsia" w:hint="eastAsia"/>
          <w:b/>
          <w:bCs w:val="0"/>
          <w:color w:val="00B050"/>
          <w:kern w:val="2"/>
          <w:sz w:val="21"/>
          <w:u w:val="none"/>
          <w:lang w:val="en-US" w:eastAsia="zh-CN" w:bidi="ar-SA"/>
        </w:rPr>
      </w:pPr>
      <w:r>
        <w:rPr>
          <w:rFonts w:asciiTheme="minorEastAsia" w:eastAsiaTheme="minorEastAsia" w:hAnsiTheme="minorEastAsia" w:cstheme="minorEastAsia" w:hint="eastAsia"/>
          <w:b/>
          <w:bCs w:val="0"/>
          <w:color w:val="00B050"/>
          <w:sz w:val="21"/>
          <w:szCs w:val="21"/>
          <w:u w:val="none"/>
        </w:rPr>
        <w:drawing>
          <wp:inline distT="0" distB="0" distL="114300" distR="114300">
            <wp:extent cx="2191385" cy="1553210"/>
            <wp:effectExtent l="0" t="0" r="18415" b="889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xmlns:r="http://schemas.openxmlformats.org/officeDocument/2006/relationships" r:embed="rId58"/>
                    <a:stretch>
                      <a:fillRect/>
                    </a:stretch>
                  </pic:blipFill>
                  <pic:spPr>
                    <a:xfrm>
                      <a:off x="0" y="0"/>
                      <a:ext cx="2191385" cy="1553210"/>
                    </a:xfrm>
                    <a:prstGeom prst="rect">
                      <a:avLst/>
                    </a:prstGeom>
                    <a:noFill/>
                    <a:ln>
                      <a:noFill/>
                    </a:ln>
                  </pic:spPr>
                </pic:pic>
              </a:graphicData>
            </a:graphic>
          </wp:inline>
        </w:drawing>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9</w:t>
      </w:r>
      <w:r>
        <w:rPr>
          <w:rFonts w:asciiTheme="minorEastAsia" w:eastAsiaTheme="minorEastAsia" w:hAnsiTheme="minorEastAsia" w:cstheme="minorEastAsia" w:hint="eastAsia"/>
          <w:sz w:val="21"/>
          <w:szCs w:val="21"/>
        </w:rPr>
        <w:t>．（2022·北京·首都师范大学附属中学三模）一个氢原子从</w:t>
      </w:r>
      <m:oMath>
        <m:r>
          <w:rPr>
            <w:rFonts w:ascii="Cambria Math" w:hAnsi="Cambria Math" w:eastAsiaTheme="minorEastAsia" w:cstheme="minorEastAsia" w:hint="eastAsia"/>
            <w:sz w:val="21"/>
            <w:szCs w:val="21"/>
          </w:rPr>
          <m:t>n=3</m:t>
        </m:r>
      </m:oMath>
      <w:r>
        <w:rPr>
          <w:rFonts w:asciiTheme="minorEastAsia" w:eastAsiaTheme="minorEastAsia" w:hAnsiTheme="minorEastAsia" w:cstheme="minorEastAsia" w:hint="eastAsia"/>
          <w:sz w:val="21"/>
          <w:szCs w:val="21"/>
        </w:rPr>
        <w:t>能级跃迁到</w:t>
      </w:r>
      <m:oMath>
        <m:r>
          <w:rPr>
            <w:rFonts w:ascii="Cambria Math" w:hAnsi="Cambria Math" w:eastAsiaTheme="minorEastAsia" w:cstheme="minorEastAsia" w:hint="eastAsia"/>
            <w:sz w:val="21"/>
            <w:szCs w:val="21"/>
          </w:rPr>
          <m:t>n=2</m:t>
        </m:r>
      </m:oMath>
      <w:r>
        <w:rPr>
          <w:rFonts w:asciiTheme="minorEastAsia" w:eastAsiaTheme="minorEastAsia" w:hAnsiTheme="minorEastAsia" w:cstheme="minorEastAsia" w:hint="eastAsia"/>
          <w:sz w:val="21"/>
          <w:szCs w:val="21"/>
        </w:rPr>
        <w:t>能级，该氢原子（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A．放出光子，动能增加，能量增加</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B．放出光子，动能增加，能量减少</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C．放出光子，动能减少，能量减少</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D．吸收光子，动能减少，能量减少</w:t>
      </w:r>
    </w:p>
    <w:p>
      <w:pPr>
        <w:shd w:val="clear" w:color="auto" w:fill="FFFFFF" w:themeFill="background1"/>
        <w:spacing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5"/>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10</w:t>
      </w:r>
      <w:r>
        <w:rPr>
          <w:rFonts w:asciiTheme="minorEastAsia" w:eastAsiaTheme="minorEastAsia" w:hAnsiTheme="minorEastAsia" w:cstheme="minorEastAsia" w:hint="eastAsia"/>
          <w:sz w:val="21"/>
          <w:szCs w:val="21"/>
        </w:rPr>
        <w:t>．（2022·江苏·模拟预测）图甲为氢原子能级图，图乙为氢原子光谱，</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a</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β</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γ</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δ</m:t>
            </m:r>
          </m:sub>
        </m:sSub>
      </m:oMath>
      <w:r>
        <w:rPr>
          <w:rFonts w:asciiTheme="minorEastAsia" w:eastAsiaTheme="minorEastAsia" w:hAnsiTheme="minorEastAsia" w:cstheme="minorEastAsia" w:hint="eastAsia"/>
          <w:sz w:val="21"/>
          <w:szCs w:val="21"/>
        </w:rPr>
        <w:t>是可见光区的四条谱线，其中</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β</m:t>
            </m:r>
          </m:sub>
        </m:sSub>
      </m:oMath>
      <w:r>
        <w:rPr>
          <w:rFonts w:asciiTheme="minorEastAsia" w:eastAsiaTheme="minorEastAsia" w:hAnsiTheme="minorEastAsia" w:cstheme="minorEastAsia" w:hint="eastAsia"/>
          <w:sz w:val="21"/>
          <w:szCs w:val="21"/>
        </w:rPr>
        <w:t>谱线是氢原子从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=4能级跃迁到</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=2能级辐射产生的。下列说法正确的是（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5278120" cy="1894205"/>
            <wp:effectExtent l="0" t="0" r="17780" b="1079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59"/>
                    <a:stretch>
                      <a:fillRect/>
                    </a:stretch>
                  </pic:blipFill>
                  <pic:spPr>
                    <a:xfrm>
                      <a:off x="0" y="0"/>
                      <a:ext cx="5278120" cy="1894710"/>
                    </a:xfrm>
                    <a:prstGeom prst="rect">
                      <a:avLst/>
                    </a:prstGeom>
                  </pic:spPr>
                </pic:pic>
              </a:graphicData>
            </a:graphic>
          </wp:inline>
        </w:drawing>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A．这四条谱线中，</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a</m:t>
            </m:r>
          </m:sub>
        </m:sSub>
      </m:oMath>
      <w:r>
        <w:rPr>
          <w:rFonts w:asciiTheme="minorEastAsia" w:eastAsiaTheme="minorEastAsia" w:hAnsiTheme="minorEastAsia" w:cstheme="minorEastAsia" w:hint="eastAsia"/>
          <w:sz w:val="21"/>
          <w:szCs w:val="21"/>
        </w:rPr>
        <w:t>谱线光子能量最大</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 xml:space="preserve">B． </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a</m:t>
            </m:r>
          </m:sub>
        </m:sSub>
      </m:oMath>
      <w:r>
        <w:rPr>
          <w:rFonts w:asciiTheme="minorEastAsia" w:eastAsiaTheme="minorEastAsia" w:hAnsiTheme="minorEastAsia" w:cstheme="minorEastAsia" w:hint="eastAsia"/>
          <w:sz w:val="21"/>
          <w:szCs w:val="21"/>
        </w:rPr>
        <w:t>谱线是氢原子从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=5能级跃迁到</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=2能级辐射产生的</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C．处于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=2能级的氢原子电离至少需要吸收13.6eV的能量</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D．若</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a</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β</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γ</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δ</m:t>
            </m:r>
          </m:sub>
        </m:sSub>
      </m:oMath>
      <w:r>
        <w:rPr>
          <w:rFonts w:asciiTheme="minorEastAsia" w:eastAsiaTheme="minorEastAsia" w:hAnsiTheme="minorEastAsia" w:cstheme="minorEastAsia" w:hint="eastAsia"/>
          <w:sz w:val="21"/>
          <w:szCs w:val="21"/>
        </w:rPr>
        <w:t>中只有一种光能使某金属产生光电效应，那一定是</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δ</m:t>
            </m:r>
          </m:sub>
        </m:sSub>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11</w:t>
      </w:r>
      <w:r>
        <w:rPr>
          <w:rFonts w:asciiTheme="minorEastAsia" w:eastAsiaTheme="minorEastAsia" w:hAnsiTheme="minorEastAsia" w:cstheme="minorEastAsia" w:hint="eastAsia"/>
          <w:sz w:val="21"/>
          <w:szCs w:val="21"/>
        </w:rPr>
        <w:t>．（2022·辽宁·三模）1911年卢瑟福提出原子核式模型，这一模型与经典物理理论之间存在着尖锐矛盾，玻尔着眼于原子的稳定性，于1913年提出原子结构的玻尔理论，第一个将量子概念应用于原子现象的理论。（可见光的能量范围约为</w:t>
      </w:r>
      <m:oMath>
        <m:r>
          <w:rPr>
            <w:rFonts w:ascii="Cambria Math" w:hAnsi="Cambria Math" w:eastAsiaTheme="minorEastAsia" w:cstheme="minorEastAsia" w:hint="eastAsia"/>
            <w:sz w:val="21"/>
            <w:szCs w:val="21"/>
          </w:rPr>
          <m:t>1.62</m:t>
        </m:r>
        <m:r>
          <m:rPr>
            <m:sty m:val="p"/>
          </m:rPr>
          <w:rPr>
            <w:rFonts w:ascii="Cambria Math" w:hAnsi="Cambria Math" w:eastAsiaTheme="minorEastAsia" w:cstheme="minorEastAsia" w:hint="eastAsia"/>
            <w:sz w:val="21"/>
            <w:szCs w:val="21"/>
          </w:rPr>
          <m:t>eV</m:t>
        </m:r>
        <m:r>
          <w:rPr>
            <w:rFonts w:ascii="Cambria Math" w:hAnsi="Cambria Math" w:eastAsiaTheme="minorEastAsia" w:cstheme="minorEastAsia" w:hint="eastAsia"/>
            <w:sz w:val="21"/>
            <w:szCs w:val="21"/>
          </w:rPr>
          <m:t>~3.11</m:t>
        </m:r>
        <m:r>
          <m:rPr>
            <m:sty m:val="p"/>
          </m:rPr>
          <w:rPr>
            <w:rFonts w:ascii="Cambria Math" w:hAnsi="Cambria Math" w:eastAsiaTheme="minorEastAsia" w:cstheme="minorEastAsia" w:hint="eastAsia"/>
            <w:sz w:val="21"/>
            <w:szCs w:val="21"/>
          </w:rPr>
          <m:t>eV</m:t>
        </m:r>
      </m:oMath>
      <w:r>
        <w:rPr>
          <w:rFonts w:asciiTheme="minorEastAsia" w:eastAsiaTheme="minorEastAsia" w:hAnsiTheme="minorEastAsia" w:cstheme="minorEastAsia" w:hint="eastAsia"/>
          <w:sz w:val="21"/>
          <w:szCs w:val="21"/>
        </w:rPr>
        <w:t>）下列说法错误的是（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352675" cy="1581150"/>
            <wp:effectExtent l="0" t="0" r="9525"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60"/>
                    <a:stretch>
                      <a:fillRect/>
                    </a:stretch>
                  </pic:blipFill>
                  <pic:spPr>
                    <a:xfrm>
                      <a:off x="0" y="0"/>
                      <a:ext cx="2352675" cy="1581150"/>
                    </a:xfrm>
                    <a:prstGeom prst="rect">
                      <a:avLst/>
                    </a:prstGeom>
                  </pic:spPr>
                </pic:pic>
              </a:graphicData>
            </a:graphic>
          </wp:inline>
        </w:drawing>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A．玻尔理论成功的解释了氢原子光谱的实验规律，但对于稍微复杂一点的原子如氦原子，玻尔理论就无法解释它的光谱现象</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B．一群处于</w:t>
      </w:r>
      <m:oMath>
        <m:r>
          <w:rPr>
            <w:rFonts w:ascii="Cambria Math" w:hAnsi="Cambria Math" w:eastAsiaTheme="minorEastAsia" w:cstheme="minorEastAsia" w:hint="eastAsia"/>
            <w:sz w:val="21"/>
            <w:szCs w:val="21"/>
          </w:rPr>
          <m:t>n=4</m:t>
        </m:r>
      </m:oMath>
      <w:r>
        <w:rPr>
          <w:rFonts w:asciiTheme="minorEastAsia" w:eastAsiaTheme="minorEastAsia" w:hAnsiTheme="minorEastAsia" w:cstheme="minorEastAsia" w:hint="eastAsia"/>
          <w:sz w:val="21"/>
          <w:szCs w:val="21"/>
        </w:rPr>
        <w:t>的氢原子向基态跃迁时最多辐射6种光子</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C．大量处于基态的氢原子被光子能量为</w:t>
      </w:r>
      <m:oMath>
        <m:r>
          <w:rPr>
            <w:rFonts w:ascii="Cambria Math" w:hAnsi="Cambria Math" w:eastAsiaTheme="minorEastAsia" w:cstheme="minorEastAsia" w:hint="eastAsia"/>
            <w:sz w:val="21"/>
            <w:szCs w:val="21"/>
          </w:rPr>
          <m:t>12.75</m:t>
        </m:r>
        <m:r>
          <m:rPr>
            <m:sty m:val="p"/>
          </m:rPr>
          <w:rPr>
            <w:rFonts w:ascii="Cambria Math" w:hAnsi="Cambria Math" w:eastAsiaTheme="minorEastAsia" w:cstheme="minorEastAsia" w:hint="eastAsia"/>
            <w:sz w:val="21"/>
            <w:szCs w:val="21"/>
          </w:rPr>
          <m:t>eV</m:t>
        </m:r>
      </m:oMath>
      <w:r>
        <w:rPr>
          <w:rFonts w:asciiTheme="minorEastAsia" w:eastAsiaTheme="minorEastAsia" w:hAnsiTheme="minorEastAsia" w:cstheme="minorEastAsia" w:hint="eastAsia"/>
          <w:sz w:val="21"/>
          <w:szCs w:val="21"/>
        </w:rPr>
        <w:t>的光照射后处于激发态，这些氢原子向低能级跃迁时可辐射出4种可见光</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D．处于基态的氢原子可吸收</w:t>
      </w:r>
      <m:oMath>
        <m:r>
          <w:rPr>
            <w:rFonts w:ascii="Cambria Math" w:hAnsi="Cambria Math" w:eastAsiaTheme="minorEastAsia" w:cstheme="minorEastAsia" w:hint="eastAsia"/>
            <w:sz w:val="21"/>
            <w:szCs w:val="21"/>
          </w:rPr>
          <m:t>14</m:t>
        </m:r>
        <m:r>
          <m:rPr>
            <m:sty m:val="p"/>
          </m:rPr>
          <w:rPr>
            <w:rFonts w:ascii="Cambria Math" w:hAnsi="Cambria Math" w:eastAsiaTheme="minorEastAsia" w:cstheme="minorEastAsia" w:hint="eastAsia"/>
            <w:sz w:val="21"/>
            <w:szCs w:val="21"/>
          </w:rPr>
          <m:t>eV</m:t>
        </m:r>
      </m:oMath>
      <w:r>
        <w:rPr>
          <w:rFonts w:asciiTheme="minorEastAsia" w:eastAsiaTheme="minorEastAsia" w:hAnsiTheme="minorEastAsia" w:cstheme="minorEastAsia" w:hint="eastAsia"/>
          <w:sz w:val="21"/>
          <w:szCs w:val="21"/>
        </w:rPr>
        <w:t>的光子</w:t>
      </w:r>
    </w:p>
    <w:p>
      <w:pPr>
        <w:shd w:val="clear" w:color="auto" w:fill="FFFFFF" w:themeFill="background1"/>
        <w:spacing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6"/>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12</w:t>
      </w:r>
      <w:r>
        <w:rPr>
          <w:rFonts w:asciiTheme="minorEastAsia" w:eastAsiaTheme="minorEastAsia" w:hAnsiTheme="minorEastAsia" w:cstheme="minorEastAsia" w:hint="eastAsia"/>
          <w:sz w:val="21"/>
          <w:szCs w:val="21"/>
        </w:rPr>
        <w:t>．（2022·湖南·长郡中学模拟预测）氢原子的能级如图所示，关于氢原子跃迁的描述、下列说法正确的是（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495550" cy="173355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61"/>
                    <a:stretch>
                      <a:fillRect/>
                    </a:stretch>
                  </pic:blipFill>
                  <pic:spPr>
                    <a:xfrm>
                      <a:off x="0" y="0"/>
                      <a:ext cx="2495550" cy="1733550"/>
                    </a:xfrm>
                    <a:prstGeom prst="rect">
                      <a:avLst/>
                    </a:prstGeom>
                  </pic:spPr>
                </pic:pic>
              </a:graphicData>
            </a:graphic>
          </wp:inline>
        </w:drawing>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A．一个能量为10.2eV的光子击中一个氢原子，一定能使氢原子跃迁到</w:t>
      </w:r>
      <m:oMath>
        <m:r>
          <w:rPr>
            <w:rFonts w:ascii="Cambria Math" w:hAnsi="Cambria Math" w:eastAsiaTheme="minorEastAsia" w:cstheme="minorEastAsia" w:hint="eastAsia"/>
            <w:sz w:val="21"/>
            <w:szCs w:val="21"/>
          </w:rPr>
          <m:t>n=2</m:t>
        </m:r>
      </m:oMath>
      <w:r>
        <w:rPr>
          <w:rFonts w:asciiTheme="minorEastAsia" w:eastAsiaTheme="minorEastAsia" w:hAnsiTheme="minorEastAsia" w:cstheme="minorEastAsia" w:hint="eastAsia"/>
          <w:sz w:val="21"/>
          <w:szCs w:val="21"/>
        </w:rPr>
        <w:t>能级</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B．一大群处于</w:t>
      </w:r>
      <m:oMath>
        <m:r>
          <w:rPr>
            <w:rFonts w:ascii="Cambria Math" w:hAnsi="Cambria Math" w:eastAsiaTheme="minorEastAsia" w:cstheme="minorEastAsia" w:hint="eastAsia"/>
            <w:sz w:val="21"/>
            <w:szCs w:val="21"/>
          </w:rPr>
          <m:t>n=4</m:t>
        </m:r>
      </m:oMath>
      <w:r>
        <w:rPr>
          <w:rFonts w:asciiTheme="minorEastAsia" w:eastAsiaTheme="minorEastAsia" w:hAnsiTheme="minorEastAsia" w:cstheme="minorEastAsia" w:hint="eastAsia"/>
          <w:sz w:val="21"/>
          <w:szCs w:val="21"/>
        </w:rPr>
        <w:t>能级的氢原子向低能级跃迁，可以发出4种频率的光</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C．从基态跃迁到</w:t>
      </w:r>
      <m:oMath>
        <m:r>
          <w:rPr>
            <w:rFonts w:ascii="Cambria Math" w:hAnsi="Cambria Math" w:eastAsiaTheme="minorEastAsia" w:cstheme="minorEastAsia" w:hint="eastAsia"/>
            <w:sz w:val="21"/>
            <w:szCs w:val="21"/>
          </w:rPr>
          <m:t>n=3</m:t>
        </m:r>
      </m:oMath>
      <w:r>
        <w:rPr>
          <w:rFonts w:asciiTheme="minorEastAsia" w:eastAsiaTheme="minorEastAsia" w:hAnsiTheme="minorEastAsia" w:cstheme="minorEastAsia" w:hint="eastAsia"/>
          <w:sz w:val="21"/>
          <w:szCs w:val="21"/>
        </w:rPr>
        <w:t>能级的氢原子，吸收的光子能量可以小于12.09eV</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D．一个质子击中一个自由的、静止的基态氢原子，氢原子跃迁到</w:t>
      </w:r>
      <m:oMath>
        <m:r>
          <w:rPr>
            <w:rFonts w:ascii="Cambria Math" w:hAnsi="Cambria Math" w:eastAsiaTheme="minorEastAsia" w:cstheme="minorEastAsia" w:hint="eastAsia"/>
            <w:sz w:val="21"/>
            <w:szCs w:val="21"/>
          </w:rPr>
          <m:t>n=2</m:t>
        </m:r>
      </m:oMath>
      <w:r>
        <w:rPr>
          <w:rFonts w:asciiTheme="minorEastAsia" w:eastAsiaTheme="minorEastAsia" w:hAnsiTheme="minorEastAsia" w:cstheme="minorEastAsia" w:hint="eastAsia"/>
          <w:sz w:val="21"/>
          <w:szCs w:val="21"/>
        </w:rPr>
        <w:t>能级，该入射质子的动能一定不小于10.2eV</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3</w:t>
      </w:r>
      <w:r>
        <w:rPr>
          <w:rFonts w:asciiTheme="minorEastAsia" w:eastAsiaTheme="minorEastAsia" w:hAnsiTheme="minorEastAsia" w:cstheme="minorEastAsia" w:hint="eastAsia"/>
          <w:sz w:val="21"/>
          <w:szCs w:val="21"/>
        </w:rPr>
        <w:t>．（2022·吉林·长春十一高模拟预测）光子能量为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的一束光照射容器中的氢（设所有氢原子处于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＝3的能级），氢原子吸收光子后，最多能发出频率为</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3</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4</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5</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6</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7</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8</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9</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10</w:t>
      </w:r>
      <w:r>
        <w:rPr>
          <w:rFonts w:asciiTheme="minorEastAsia" w:eastAsiaTheme="minorEastAsia" w:hAnsiTheme="minorEastAsia" w:cstheme="minorEastAsia" w:hint="eastAsia"/>
          <w:sz w:val="21"/>
          <w:szCs w:val="21"/>
        </w:rPr>
        <w:t>、的十种光谱线，且</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3</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4</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5</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6</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7</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8</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9</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10</w:t>
      </w:r>
      <w:r>
        <w:rPr>
          <w:rFonts w:asciiTheme="minorEastAsia" w:eastAsiaTheme="minorEastAsia" w:hAnsiTheme="minorEastAsia" w:cstheme="minorEastAsia" w:hint="eastAsia"/>
          <w:sz w:val="21"/>
          <w:szCs w:val="21"/>
        </w:rPr>
        <w:t>，已知朗克常量为</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，则</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的数值可能等于（　　）</w:t>
      </w:r>
    </w:p>
    <w:p>
      <w:pPr>
        <w:shd w:val="clear" w:color="auto" w:fill="FFFFFF" w:themeFill="background1"/>
        <w:tabs>
          <w:tab w:val="left" w:pos="2078"/>
          <w:tab w:val="left" w:pos="4156"/>
          <w:tab w:val="left" w:pos="6234"/>
        </w:tabs>
        <w:spacing w:line="360" w:lineRule="auto"/>
        <w:jc w:val="left"/>
        <w:rPr>
          <w:rFonts w:asciiTheme="minorEastAsia" w:hAnsiTheme="minorEastAsia" w:cstheme="minorEastAsia" w:hint="eastAsia"/>
          <w:i/>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4</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10</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ν</w:t>
      </w:r>
      <w:r>
        <w:rPr>
          <w:rFonts w:asciiTheme="minorEastAsia" w:eastAsiaTheme="minorEastAsia" w:hAnsiTheme="minorEastAsia" w:cstheme="minorEastAsia" w:hint="eastAsia"/>
          <w:i/>
          <w:sz w:val="21"/>
          <w:szCs w:val="21"/>
          <w:vertAlign w:val="subscript"/>
        </w:rPr>
        <w:t>7</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i/>
          <w:sz w:val="21"/>
          <w:szCs w:val="21"/>
        </w:rPr>
        <w:t>hν</w:t>
      </w:r>
      <w:r>
        <w:rPr>
          <w:rFonts w:asciiTheme="minorEastAsia" w:eastAsiaTheme="minorEastAsia" w:hAnsiTheme="minorEastAsia" w:cstheme="minorEastAsia" w:hint="eastAsia"/>
          <w:i/>
          <w:sz w:val="21"/>
          <w:szCs w:val="21"/>
          <w:vertAlign w:val="subscript"/>
        </w:rPr>
        <w:t>10</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14</w:t>
      </w:r>
      <w:r>
        <w:rPr>
          <w:rFonts w:asciiTheme="minorEastAsia" w:eastAsiaTheme="minorEastAsia" w:hAnsiTheme="minorEastAsia" w:cstheme="minorEastAsia" w:hint="eastAsia"/>
          <w:sz w:val="21"/>
          <w:szCs w:val="21"/>
        </w:rPr>
        <w:t>．（2022·重庆·高考真题）如图为氢原子的能级示意图。已知蓝光光子的能量范围为2.53 ~ 2.76eV，紫光光子的能量范围为2.76 ~ 3.10eV。若使处于基态的氢原子被激发后，可辐射蓝光，不辐射紫光，则激发氢原子的光子能量为（</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133600" cy="1885950"/>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62"/>
                    <a:stretch>
                      <a:fillRect/>
                    </a:stretch>
                  </pic:blipFill>
                  <pic:spPr>
                    <a:xfrm>
                      <a:off x="0" y="0"/>
                      <a:ext cx="2133600" cy="1885950"/>
                    </a:xfrm>
                    <a:prstGeom prst="rect">
                      <a:avLst/>
                    </a:prstGeom>
                  </pic:spPr>
                </pic:pic>
              </a:graphicData>
            </a:graphic>
          </wp:inline>
        </w:drawing>
      </w:r>
    </w:p>
    <w:p>
      <w:pPr>
        <w:shd w:val="clear" w:color="auto" w:fill="FFFFFF" w:themeFill="background1"/>
        <w:tabs>
          <w:tab w:val="left" w:pos="2078"/>
          <w:tab w:val="left" w:pos="4156"/>
          <w:tab w:val="left" w:pos="6234"/>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A．10.20eV</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B．12.09eV</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C．12.75eV</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D．13.06eV</w:t>
      </w:r>
    </w:p>
    <w:p>
      <w:pPr>
        <w:shd w:val="clear" w:color="auto" w:fill="FFFFFF" w:themeFill="background1"/>
        <w:spacing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7"/>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15</w:t>
      </w:r>
      <w:r>
        <w:rPr>
          <w:rFonts w:asciiTheme="minorEastAsia" w:eastAsiaTheme="minorEastAsia" w:hAnsiTheme="minorEastAsia" w:cstheme="minorEastAsia" w:hint="eastAsia"/>
          <w:sz w:val="21"/>
          <w:szCs w:val="21"/>
        </w:rPr>
        <w:t>．（2022·全国·高三课时练习）氢原子能级图如图所示，下列说法正确的是（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695450" cy="1409700"/>
            <wp:effectExtent l="0" t="0" r="0"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63"/>
                    <a:stretch>
                      <a:fillRect/>
                    </a:stretch>
                  </pic:blipFill>
                  <pic:spPr>
                    <a:xfrm>
                      <a:off x="0" y="0"/>
                      <a:ext cx="1695450" cy="1409700"/>
                    </a:xfrm>
                    <a:prstGeom prst="rect">
                      <a:avLst/>
                    </a:prstGeom>
                  </pic:spPr>
                </pic:pic>
              </a:graphicData>
            </a:graphic>
          </wp:inline>
        </w:drawing>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A．当氢原子从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=2能级跃迁到</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=3能级时，辐射光子的能量为1.89eV</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B．处于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=2能级的氢原子可以被能量为2eV的电子碰撞而向高能级跃迁</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C．处于基态的氢原子，吸收14eV能量后不能发生电离</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D．一个处于</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=4能级的氢原子向低能级跃迁时，可以辐射出6种不同频率的光子</w:t>
      </w:r>
    </w:p>
    <w:p>
      <w:pPr>
        <w:pStyle w:val="PlainText"/>
        <w:tabs>
          <w:tab w:val="left" w:pos="4678"/>
        </w:tabs>
        <w:snapToGrid w:val="0"/>
        <w:spacing w:line="360" w:lineRule="auto"/>
        <w:rPr>
          <w:rFonts w:asciiTheme="minorEastAsia" w:eastAsiaTheme="minorEastAsia" w:hAnsiTheme="minorEastAsia" w:cstheme="minorEastAsia" w:hint="eastAsia"/>
          <w:color w:val="FF0000"/>
          <w:sz w:val="21"/>
        </w:rPr>
      </w:pPr>
    </w:p>
    <w:p>
      <w:pPr>
        <w:pStyle w:val="Heading3"/>
        <w:tabs>
          <w:tab w:val="left" w:pos="3402"/>
        </w:tabs>
        <w:spacing w:line="360" w:lineRule="auto"/>
        <w:jc w:val="both"/>
        <w:rPr>
          <w:rFonts w:asciiTheme="minorEastAsia" w:eastAsiaTheme="minorEastAsia" w:hAnsiTheme="minorEastAsia" w:cstheme="minorEastAsia"/>
          <w:bCs w:val="0"/>
          <w:color w:val="0000FF"/>
          <w:kern w:val="2"/>
          <w:sz w:val="28"/>
          <w:szCs w:val="28"/>
          <w:u w:val="none"/>
          <w:lang w:bidi="ar-SA"/>
        </w:rPr>
      </w:pPr>
      <w:r>
        <w:rPr>
          <w:rFonts w:asciiTheme="minorEastAsia" w:eastAsiaTheme="minorEastAsia" w:hAnsiTheme="minorEastAsia" w:cstheme="minorEastAsia" w:hint="eastAsia"/>
          <w:b/>
          <w:bCs w:val="0"/>
          <w:color w:val="0000FF"/>
          <w:kern w:val="2"/>
          <w:sz w:val="28"/>
          <w:szCs w:val="28"/>
          <w:u w:val="none"/>
          <w:lang w:val="en-US" w:eastAsia="zh-CN" w:bidi="ar-SA"/>
        </w:rPr>
        <w:t xml:space="preserve">考点三 　核反应与核能的计算 </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1</w:t>
      </w:r>
      <w:r>
        <w:rPr>
          <w:rFonts w:asciiTheme="minorEastAsia" w:eastAsiaTheme="minorEastAsia" w:hAnsiTheme="minorEastAsia" w:cstheme="minorEastAsia" w:hint="eastAsia"/>
          <w:b/>
          <w:bCs w:val="0"/>
          <w:color w:val="00B050"/>
          <w:sz w:val="21"/>
          <w:szCs w:val="21"/>
          <w:u w:val="none"/>
        </w:rPr>
        <w:t>．核力：原子核内部核子间所特有的相互作用力。核力是短程力，只存在于相邻的核子(质子与质子、质子与中子、中子与中子)间。</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2</w:t>
      </w:r>
      <w:r>
        <w:rPr>
          <w:rFonts w:asciiTheme="minorEastAsia" w:eastAsiaTheme="minorEastAsia" w:hAnsiTheme="minorEastAsia" w:cstheme="minorEastAsia" w:hint="eastAsia"/>
          <w:b/>
          <w:bCs w:val="0"/>
          <w:color w:val="00B050"/>
          <w:sz w:val="21"/>
          <w:szCs w:val="21"/>
          <w:u w:val="none"/>
        </w:rPr>
        <w:t>.核反应的四种类型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4"/>
        <w:gridCol w:w="992"/>
        <w:gridCol w:w="1417"/>
        <w:gridCol w:w="2552"/>
        <w:gridCol w:w="312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526"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类　型</w:t>
            </w:r>
          </w:p>
        </w:tc>
        <w:tc>
          <w:tcPr>
            <w:tcW w:w="1417"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可控性</w:t>
            </w: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核反应方程典例</w:t>
            </w:r>
          </w:p>
        </w:tc>
      </w:tr>
      <w:tr>
        <w:tblPrEx>
          <w:tblW w:w="0" w:type="auto"/>
          <w:jc w:val="center"/>
          <w:tblLayout w:type="fixed"/>
          <w:tblCellMar>
            <w:top w:w="0" w:type="dxa"/>
            <w:left w:w="108" w:type="dxa"/>
            <w:bottom w:w="0" w:type="dxa"/>
            <w:right w:w="108" w:type="dxa"/>
          </w:tblCellMar>
        </w:tblPrEx>
        <w:trPr>
          <w:jc w:val="center"/>
        </w:trPr>
        <w:tc>
          <w:tcPr>
            <w:tcW w:w="534" w:type="dxa"/>
            <w:vMerge w:val="restart"/>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w:t>
            </w:r>
          </w:p>
        </w:tc>
        <w:tc>
          <w:tcPr>
            <w:tcW w:w="992"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α衰变</w:t>
            </w:r>
          </w:p>
        </w:tc>
        <w:tc>
          <w:tcPr>
            <w:tcW w:w="1417"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自发</w:t>
            </w: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238</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92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U</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234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90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Th＋</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p>
        </w:tc>
      </w:tr>
      <w:tr>
        <w:tblPrEx>
          <w:tblW w:w="0" w:type="auto"/>
          <w:jc w:val="center"/>
          <w:tblLayout w:type="fixed"/>
          <w:tblCellMar>
            <w:top w:w="0" w:type="dxa"/>
            <w:left w:w="108" w:type="dxa"/>
            <w:bottom w:w="0" w:type="dxa"/>
            <w:right w:w="108" w:type="dxa"/>
          </w:tblCellMar>
        </w:tblPrEx>
        <w:trPr>
          <w:jc w:val="center"/>
        </w:trPr>
        <w:tc>
          <w:tcPr>
            <w:tcW w:w="534" w:type="dxa"/>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p>
        </w:tc>
        <w:tc>
          <w:tcPr>
            <w:tcW w:w="992"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β衰变</w:t>
            </w:r>
          </w:p>
        </w:tc>
        <w:tc>
          <w:tcPr>
            <w:tcW w:w="1417"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自发</w:t>
            </w: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234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90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Th</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234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91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Pa＋</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r>
      <w:tr>
        <w:tblPrEx>
          <w:tblW w:w="0" w:type="auto"/>
          <w:jc w:val="center"/>
          <w:tblLayout w:type="fixed"/>
          <w:tblCellMar>
            <w:top w:w="0" w:type="dxa"/>
            <w:left w:w="108" w:type="dxa"/>
            <w:bottom w:w="0" w:type="dxa"/>
            <w:right w:w="108" w:type="dxa"/>
          </w:tblCellMar>
        </w:tblPrEx>
        <w:trPr>
          <w:jc w:val="center"/>
        </w:trPr>
        <w:tc>
          <w:tcPr>
            <w:tcW w:w="1526" w:type="dxa"/>
            <w:gridSpan w:val="2"/>
            <w:vMerge w:val="restart"/>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人工转变</w:t>
            </w:r>
          </w:p>
        </w:tc>
        <w:tc>
          <w:tcPr>
            <w:tcW w:w="1417" w:type="dxa"/>
            <w:vMerge w:val="restart"/>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人工控制</w:t>
            </w: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7</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17</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8</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O＋</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H(卢瑟福发现质子)</w:t>
            </w:r>
          </w:p>
        </w:tc>
      </w:tr>
      <w:tr>
        <w:tblPrEx>
          <w:tblW w:w="0" w:type="auto"/>
          <w:jc w:val="center"/>
          <w:tblLayout w:type="fixed"/>
          <w:tblCellMar>
            <w:top w:w="0" w:type="dxa"/>
            <w:left w:w="108" w:type="dxa"/>
            <w:bottom w:w="0" w:type="dxa"/>
            <w:right w:w="108" w:type="dxa"/>
          </w:tblCellMar>
        </w:tblPrEx>
        <w:trPr>
          <w:jc w:val="center"/>
        </w:trPr>
        <w:tc>
          <w:tcPr>
            <w:tcW w:w="1526" w:type="dxa"/>
            <w:gridSpan w:val="2"/>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1417" w:type="dxa"/>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9</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Be</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6</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C＋</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n(查德威克发现中子)</w:t>
            </w:r>
          </w:p>
        </w:tc>
      </w:tr>
      <w:tr>
        <w:tblPrEx>
          <w:tblW w:w="0" w:type="auto"/>
          <w:jc w:val="center"/>
          <w:tblLayout w:type="fixed"/>
          <w:tblCellMar>
            <w:top w:w="0" w:type="dxa"/>
            <w:left w:w="108" w:type="dxa"/>
            <w:bottom w:w="0" w:type="dxa"/>
            <w:right w:w="108" w:type="dxa"/>
          </w:tblCellMar>
        </w:tblPrEx>
        <w:trPr>
          <w:jc w:val="center"/>
        </w:trPr>
        <w:tc>
          <w:tcPr>
            <w:tcW w:w="1526" w:type="dxa"/>
            <w:gridSpan w:val="2"/>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1417" w:type="dxa"/>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2552"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27</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13</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Al＋</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30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15</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P＋</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p>
        </w:tc>
        <w:tc>
          <w:tcPr>
            <w:tcW w:w="3121" w:type="dxa"/>
            <w:vMerge w:val="restart"/>
            <w:shd w:val="clear" w:color="auto" w:fill="auto"/>
            <w:vAlign w:val="center"/>
          </w:tcPr>
          <w:p>
            <w:pPr>
              <w:pStyle w:val="PlainText"/>
              <w:tabs>
                <w:tab w:val="left" w:pos="3828"/>
              </w:tabs>
              <w:spacing w:line="360" w:lineRule="auto"/>
              <w:jc w:val="left"/>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约里奥·居里夫妇发现放射性同位素，同时发现正电子</w:t>
            </w:r>
          </w:p>
        </w:tc>
      </w:tr>
      <w:tr>
        <w:tblPrEx>
          <w:tblW w:w="0" w:type="auto"/>
          <w:jc w:val="center"/>
          <w:tblLayout w:type="fixed"/>
          <w:tblCellMar>
            <w:top w:w="0" w:type="dxa"/>
            <w:left w:w="108" w:type="dxa"/>
            <w:bottom w:w="0" w:type="dxa"/>
            <w:right w:w="108" w:type="dxa"/>
          </w:tblCellMar>
        </w:tblPrEx>
        <w:trPr>
          <w:jc w:val="center"/>
        </w:trPr>
        <w:tc>
          <w:tcPr>
            <w:tcW w:w="1526" w:type="dxa"/>
            <w:gridSpan w:val="2"/>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1417" w:type="dxa"/>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2552"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30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15</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P</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30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Si＋</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c>
          <w:tcPr>
            <w:tcW w:w="3121" w:type="dxa"/>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r>
      <w:tr>
        <w:tblPrEx>
          <w:tblW w:w="0" w:type="auto"/>
          <w:jc w:val="center"/>
          <w:tblLayout w:type="fixed"/>
          <w:tblCellMar>
            <w:top w:w="0" w:type="dxa"/>
            <w:left w:w="108" w:type="dxa"/>
            <w:bottom w:w="0" w:type="dxa"/>
            <w:right w:w="108" w:type="dxa"/>
          </w:tblCellMar>
        </w:tblPrEx>
        <w:trPr>
          <w:jc w:val="center"/>
        </w:trPr>
        <w:tc>
          <w:tcPr>
            <w:tcW w:w="1526" w:type="dxa"/>
            <w:gridSpan w:val="2"/>
            <w:vMerge w:val="restart"/>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重核裂变</w:t>
            </w:r>
          </w:p>
        </w:tc>
        <w:tc>
          <w:tcPr>
            <w:tcW w:w="1417" w:type="dxa"/>
            <w:vMerge w:val="restart"/>
            <w:shd w:val="clear" w:color="auto" w:fill="auto"/>
            <w:vAlign w:val="center"/>
          </w:tcPr>
          <w:p>
            <w:pPr>
              <w:pStyle w:val="PlainText"/>
              <w:tabs>
                <w:tab w:val="left" w:pos="3828"/>
              </w:tabs>
              <w:spacing w:line="360" w:lineRule="auto"/>
              <w:jc w:val="left"/>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比较容易进行人工控制</w:t>
            </w: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235</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92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U＋</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144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56</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Ba＋</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89</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36</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Kr＋3</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p>
        </w:tc>
      </w:tr>
      <w:tr>
        <w:tblPrEx>
          <w:tblW w:w="0" w:type="auto"/>
          <w:jc w:val="center"/>
          <w:tblLayout w:type="fixed"/>
          <w:tblCellMar>
            <w:top w:w="0" w:type="dxa"/>
            <w:left w:w="108" w:type="dxa"/>
            <w:bottom w:w="0" w:type="dxa"/>
            <w:right w:w="108" w:type="dxa"/>
          </w:tblCellMar>
        </w:tblPrEx>
        <w:trPr>
          <w:jc w:val="center"/>
        </w:trPr>
        <w:tc>
          <w:tcPr>
            <w:tcW w:w="1526" w:type="dxa"/>
            <w:gridSpan w:val="2"/>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1417" w:type="dxa"/>
            <w:vMerge/>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235</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92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U＋</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136</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 xml:space="preserve"> 54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Xe＋</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90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38</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Sr＋10</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p>
        </w:tc>
      </w:tr>
      <w:tr>
        <w:tblPrEx>
          <w:tblW w:w="0" w:type="auto"/>
          <w:jc w:val="center"/>
          <w:tblLayout w:type="fixed"/>
          <w:tblCellMar>
            <w:top w:w="0" w:type="dxa"/>
            <w:left w:w="108" w:type="dxa"/>
            <w:bottom w:w="0" w:type="dxa"/>
            <w:right w:w="108" w:type="dxa"/>
          </w:tblCellMar>
        </w:tblPrEx>
        <w:trPr>
          <w:jc w:val="center"/>
        </w:trPr>
        <w:tc>
          <w:tcPr>
            <w:tcW w:w="1526"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轻核聚变</w:t>
            </w:r>
          </w:p>
        </w:tc>
        <w:tc>
          <w:tcPr>
            <w:tcW w:w="1417" w:type="dxa"/>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很难控制</w:t>
            </w:r>
          </w:p>
        </w:tc>
        <w:tc>
          <w:tcPr>
            <w:tcW w:w="5673" w:type="dxa"/>
            <w:gridSpan w:val="2"/>
            <w:shd w:val="clear" w:color="auto" w:fill="auto"/>
            <w:vAlign w:val="center"/>
          </w:tcPr>
          <w:p>
            <w:pPr>
              <w:pStyle w:val="PlainText"/>
              <w:tabs>
                <w:tab w:val="left" w:pos="3828"/>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3</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w:t>
            </w:r>
            <w:r>
              <w:rPr>
                <w:rFonts w:asciiTheme="minorEastAsia" w:eastAsiaTheme="minorEastAsia" w:hAnsiTheme="minorEastAsia" w:cstheme="minorEastAsia" w:hint="eastAsia"/>
                <w:b/>
                <w:bCs w:val="0"/>
                <w:color w:val="00B050"/>
                <w:spacing w:val="-25"/>
                <w:sz w:val="21"/>
                <w:szCs w:val="21"/>
                <w:u w:val="none"/>
              </w:rPr>
              <w:t>―</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p>
        </w:tc>
      </w:tr>
    </w:tbl>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3</w:t>
      </w:r>
      <w:r>
        <w:rPr>
          <w:rFonts w:asciiTheme="minorEastAsia" w:eastAsiaTheme="minorEastAsia" w:hAnsiTheme="minorEastAsia" w:cstheme="minorEastAsia" w:hint="eastAsia"/>
          <w:b/>
          <w:bCs w:val="0"/>
          <w:color w:val="00B050"/>
          <w:sz w:val="21"/>
          <w:szCs w:val="21"/>
          <w:u w:val="none"/>
        </w:rPr>
        <w:t>.核反应方程式的书写</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1)熟记常见基本粒子的符号，是正确书写核反应方程的基础。如质子(</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H)、中子(</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n)、α粒子(</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He)、β粒子(</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e)、正电子(</w:t>
      </w:r>
      <w:r>
        <w:rPr>
          <w:rFonts w:asciiTheme="minorEastAsia" w:eastAsiaTheme="minorEastAsia" w:hAnsiTheme="minorEastAsia" w:cstheme="minorEastAsia" w:hint="eastAsia"/>
          <w:b/>
          <w:bCs w:val="0"/>
          <w:color w:val="00B050"/>
          <w:sz w:val="21"/>
          <w:szCs w:val="21"/>
          <w:u w:val="none"/>
          <w:vertAlign w:val="superscript"/>
        </w:rPr>
        <w:t>　</w:t>
      </w:r>
      <w:r>
        <w:rPr>
          <w:rFonts w:asciiTheme="minorEastAsia" w:eastAsiaTheme="minorEastAsia" w:hAnsiTheme="minorEastAsia" w:cstheme="minorEastAsia" w:hint="eastAsia"/>
          <w:b/>
          <w:bCs w:val="0"/>
          <w:color w:val="00B050"/>
          <w:sz w:val="21"/>
          <w:szCs w:val="21"/>
          <w:u w:val="none"/>
        </w:rPr>
        <w:t>0</w:t>
      </w:r>
      <w:r>
        <w:rPr>
          <w:rFonts w:asciiTheme="minorEastAsia" w:eastAsiaTheme="minorEastAsia" w:hAnsiTheme="minorEastAsia" w:cstheme="minorEastAsia" w:hint="eastAsia"/>
          <w:b/>
          <w:bCs w:val="0"/>
          <w:color w:val="00B050"/>
          <w:sz w:val="21"/>
          <w:szCs w:val="21"/>
          <w:u w:val="none"/>
          <w:vertAlign w:val="subscript"/>
        </w:rPr>
        <w:t>＋1</w:t>
      </w:r>
      <w:r>
        <w:rPr>
          <w:rFonts w:asciiTheme="minorEastAsia" w:eastAsiaTheme="minorEastAsia" w:hAnsiTheme="minorEastAsia" w:cstheme="minorEastAsia" w:hint="eastAsia"/>
          <w:b/>
          <w:bCs w:val="0"/>
          <w:color w:val="00B050"/>
          <w:sz w:val="21"/>
          <w:szCs w:val="21"/>
          <w:u w:val="none"/>
        </w:rPr>
        <w:t>e)、氘核(</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H)、氚核(</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3</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H)等。</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sectPr>
          <w:type w:val="nextPage"/>
          <w:pgSz w:w="11906" w:h="16838"/>
          <w:pgMar w:top="1417" w:right="1077" w:bottom="1417" w:left="1077" w:header="850" w:footer="992" w:gutter="0"/>
          <w:pgNumType w:start="8"/>
          <w:cols w:num="1" w:space="425"/>
          <w:titlePg w:val="0"/>
          <w:docGrid w:type="lines" w:linePitch="318" w:charSpace="409"/>
        </w:sectPr>
      </w:pP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2)掌握核反应方程遵守的规律，是正确书写核反应方程或判断某个核反应方程是否正确的依据，由于核反应不可逆，所以书写核反应方程式时只能用“→”表示反应方向而不能用“＝”。</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3)核反应过程中质量数守恒，电荷数守恒。</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4.</w:t>
      </w:r>
      <w:r>
        <w:rPr>
          <w:rFonts w:asciiTheme="minorEastAsia" w:eastAsiaTheme="minorEastAsia" w:hAnsiTheme="minorEastAsia" w:cstheme="minorEastAsia" w:hint="eastAsia"/>
          <w:b/>
          <w:bCs w:val="0"/>
          <w:color w:val="00B050"/>
          <w:sz w:val="21"/>
          <w:szCs w:val="21"/>
          <w:u w:val="none"/>
        </w:rPr>
        <w:t>核能的计算方法</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1)利用质能方程计算核能</w:t>
      </w:r>
    </w:p>
    <w:p>
      <w:pPr>
        <w:spacing w:line="240" w:lineRule="auto"/>
        <w:ind w:firstLine="420" w:firstLineChars="200"/>
        <w:rPr>
          <w:rFonts w:asciiTheme="minorEastAsia" w:hAnsiTheme="minorEastAsia" w:cstheme="minorEastAsia" w:hint="eastAsia"/>
          <w:b/>
          <w:bCs w:val="0"/>
          <w:color w:val="00B050"/>
          <w:szCs w:val="21"/>
          <w:u w:val="none"/>
          <w:bdr w:val="single" w:sz="4" w:space="0" w:color="000000"/>
        </w:rPr>
      </w:pPr>
      <w:r>
        <w:rPr>
          <w:rFonts w:asciiTheme="minorEastAsia" w:eastAsiaTheme="minorEastAsia" w:hAnsiTheme="minorEastAsia" w:cstheme="minorEastAsia" w:hint="eastAsia"/>
          <w:b/>
          <w:bCs w:val="0"/>
          <w:color w:val="00B050"/>
          <w:sz w:val="21"/>
          <w:szCs w:val="21"/>
          <w:u w:val="none"/>
        </w:rPr>
        <w:t>应用质能方程解题的流程</w:t>
      </w:r>
      <w:r>
        <w:rPr>
          <w:rFonts w:asciiTheme="minorEastAsia" w:eastAsiaTheme="minorEastAsia" w:hAnsiTheme="minorEastAsia" w:cstheme="minorEastAsia" w:hint="eastAsia"/>
          <w:b/>
          <w:bCs w:val="0"/>
          <w:color w:val="00B050"/>
          <w:sz w:val="21"/>
          <w:szCs w:val="21"/>
          <w:u w:val="none"/>
          <w:lang w:eastAsia="zh-CN"/>
        </w:rPr>
        <w:t>：</w:t>
      </w:r>
      <w:r>
        <w:rPr>
          <w:rFonts w:asciiTheme="minorEastAsia" w:eastAsiaTheme="minorEastAsia" w:hAnsiTheme="minorEastAsia" w:cstheme="minorEastAsia" w:hint="eastAsia"/>
          <w:b/>
          <w:bCs w:val="0"/>
          <w:color w:val="00B050"/>
          <w:sz w:val="21"/>
          <w:szCs w:val="21"/>
          <w:u w:val="none"/>
          <w:bdr w:val="single" w:sz="4" w:space="0" w:color="000000"/>
        </w:rPr>
        <w:t>书写核反应方程</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bdr w:val="single" w:sz="4" w:space="0" w:color="000000"/>
        </w:rPr>
        <w:t>计算质量亏损Δ</w:t>
      </w:r>
      <w:r>
        <w:rPr>
          <w:rFonts w:asciiTheme="minorEastAsia" w:eastAsiaTheme="minorEastAsia" w:hAnsiTheme="minorEastAsia" w:cstheme="minorEastAsia" w:hint="eastAsia"/>
          <w:b/>
          <w:bCs w:val="0"/>
          <w:i/>
          <w:color w:val="00B050"/>
          <w:sz w:val="21"/>
          <w:szCs w:val="21"/>
          <w:u w:val="none"/>
          <w:bdr w:val="single" w:sz="4" w:space="0" w:color="000000"/>
        </w:rPr>
        <w:t>m</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color w:val="00B050"/>
          <w:sz w:val="21"/>
          <w:szCs w:val="21"/>
          <w:u w:val="none"/>
          <w:bdr w:val="single" w:sz="4" w:space="0" w:color="000000"/>
        </w:rPr>
        <w:t>利用Δ</w:t>
      </w:r>
      <w:r>
        <w:rPr>
          <w:rFonts w:asciiTheme="minorEastAsia" w:eastAsiaTheme="minorEastAsia" w:hAnsiTheme="minorEastAsia" w:cstheme="minorEastAsia" w:hint="eastAsia"/>
          <w:b/>
          <w:bCs w:val="0"/>
          <w:i/>
          <w:color w:val="00B050"/>
          <w:sz w:val="21"/>
          <w:szCs w:val="21"/>
          <w:u w:val="none"/>
          <w:bdr w:val="single" w:sz="4" w:space="0" w:color="000000"/>
        </w:rPr>
        <w:t>E=</w:t>
      </w:r>
      <w:r>
        <w:rPr>
          <w:rFonts w:asciiTheme="minorEastAsia" w:eastAsiaTheme="minorEastAsia" w:hAnsiTheme="minorEastAsia" w:cstheme="minorEastAsia" w:hint="eastAsia"/>
          <w:b/>
          <w:bCs w:val="0"/>
          <w:color w:val="00B050"/>
          <w:sz w:val="21"/>
          <w:szCs w:val="21"/>
          <w:u w:val="none"/>
          <w:bdr w:val="single" w:sz="4" w:space="0" w:color="000000"/>
        </w:rPr>
        <w:t>Δ</w:t>
      </w:r>
      <w:r>
        <w:rPr>
          <w:rFonts w:asciiTheme="minorEastAsia" w:eastAsiaTheme="minorEastAsia" w:hAnsiTheme="minorEastAsia" w:cstheme="minorEastAsia" w:hint="eastAsia"/>
          <w:b/>
          <w:bCs w:val="0"/>
          <w:i/>
          <w:color w:val="00B050"/>
          <w:sz w:val="21"/>
          <w:szCs w:val="21"/>
          <w:u w:val="none"/>
          <w:bdr w:val="single" w:sz="4" w:space="0" w:color="000000"/>
        </w:rPr>
        <w:t>mc</w:t>
      </w:r>
      <w:r>
        <w:rPr>
          <w:rFonts w:asciiTheme="minorEastAsia" w:eastAsiaTheme="minorEastAsia" w:hAnsiTheme="minorEastAsia" w:cstheme="minorEastAsia" w:hint="eastAsia"/>
          <w:b/>
          <w:bCs w:val="0"/>
          <w:color w:val="00B050"/>
          <w:sz w:val="21"/>
          <w:szCs w:val="21"/>
          <w:u w:val="none"/>
          <w:bdr w:val="single" w:sz="4" w:space="0" w:color="000000"/>
          <w:vertAlign w:val="superscript"/>
        </w:rPr>
        <w:t>2</w:t>
      </w:r>
      <w:r>
        <w:rPr>
          <w:rFonts w:asciiTheme="minorEastAsia" w:eastAsiaTheme="minorEastAsia" w:hAnsiTheme="minorEastAsia" w:cstheme="minorEastAsia" w:hint="eastAsia"/>
          <w:b/>
          <w:bCs w:val="0"/>
          <w:color w:val="00B050"/>
          <w:sz w:val="21"/>
          <w:szCs w:val="21"/>
          <w:u w:val="none"/>
          <w:bdr w:val="single" w:sz="4" w:space="0" w:color="000000"/>
        </w:rPr>
        <w:t>计算释放的核能</w:t>
      </w:r>
    </w:p>
    <w:p>
      <w:pPr>
        <w:pStyle w:val="PlainText"/>
        <w:tabs>
          <w:tab w:val="left" w:pos="3960"/>
        </w:tabs>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①Δ</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rPr>
        <w:t>＝Δ</w:t>
      </w:r>
      <w:r>
        <w:rPr>
          <w:rFonts w:asciiTheme="minorEastAsia" w:eastAsiaTheme="minorEastAsia" w:hAnsiTheme="minorEastAsia" w:cstheme="minorEastAsia" w:hint="eastAsia"/>
          <w:b/>
          <w:bCs w:val="0"/>
          <w:i/>
          <w:color w:val="00B050"/>
          <w:sz w:val="21"/>
          <w:szCs w:val="21"/>
          <w:u w:val="none"/>
        </w:rPr>
        <w:t>mc</w:t>
      </w:r>
      <w:r>
        <w:rPr>
          <w:rFonts w:asciiTheme="minorEastAsia" w:eastAsiaTheme="minorEastAsia" w:hAnsiTheme="minorEastAsia" w:cstheme="minorEastAsia" w:hint="eastAsia"/>
          <w:b/>
          <w:bCs w:val="0"/>
          <w:color w:val="00B050"/>
          <w:sz w:val="21"/>
          <w:szCs w:val="21"/>
          <w:u w:val="none"/>
          <w:vertAlign w:val="superscript"/>
        </w:rPr>
        <w:t>2</w:t>
      </w:r>
      <w:r>
        <w:rPr>
          <w:rFonts w:asciiTheme="minorEastAsia" w:eastAsiaTheme="minorEastAsia" w:hAnsiTheme="minorEastAsia" w:cstheme="minorEastAsia" w:hint="eastAsia"/>
          <w:b/>
          <w:bCs w:val="0"/>
          <w:color w:val="00B050"/>
          <w:sz w:val="21"/>
          <w:szCs w:val="21"/>
          <w:u w:val="none"/>
        </w:rPr>
        <w:t>中，若Δ</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rPr>
        <w:t>的单位用“kg”，</w:t>
      </w:r>
      <w:r>
        <w:rPr>
          <w:rFonts w:asciiTheme="minorEastAsia" w:eastAsiaTheme="minorEastAsia" w:hAnsiTheme="minorEastAsia" w:cstheme="minorEastAsia" w:hint="eastAsia"/>
          <w:b/>
          <w:bCs w:val="0"/>
          <w:i/>
          <w:color w:val="00B050"/>
          <w:sz w:val="21"/>
          <w:szCs w:val="21"/>
          <w:u w:val="none"/>
        </w:rPr>
        <w:t>c</w:t>
      </w:r>
      <w:r>
        <w:rPr>
          <w:rFonts w:asciiTheme="minorEastAsia" w:eastAsiaTheme="minorEastAsia" w:hAnsiTheme="minorEastAsia" w:cstheme="minorEastAsia" w:hint="eastAsia"/>
          <w:b/>
          <w:bCs w:val="0"/>
          <w:color w:val="00B050"/>
          <w:sz w:val="21"/>
          <w:szCs w:val="21"/>
          <w:u w:val="none"/>
        </w:rPr>
        <w:t>的单位用“m/s”，则Δ</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rPr>
        <w:t>的单位为“J”。</w:t>
      </w:r>
    </w:p>
    <w:p>
      <w:pPr>
        <w:pStyle w:val="PlainText"/>
        <w:tabs>
          <w:tab w:val="left" w:pos="3960"/>
        </w:tabs>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②Δ</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rPr>
        <w:t>＝Δ</w:t>
      </w:r>
      <w:r>
        <w:rPr>
          <w:rFonts w:asciiTheme="minorEastAsia" w:eastAsiaTheme="minorEastAsia" w:hAnsiTheme="minorEastAsia" w:cstheme="minorEastAsia" w:hint="eastAsia"/>
          <w:b/>
          <w:bCs w:val="0"/>
          <w:i/>
          <w:color w:val="00B050"/>
          <w:sz w:val="21"/>
          <w:szCs w:val="21"/>
          <w:u w:val="none"/>
        </w:rPr>
        <w:t>mc</w:t>
      </w:r>
      <w:r>
        <w:rPr>
          <w:rFonts w:asciiTheme="minorEastAsia" w:eastAsiaTheme="minorEastAsia" w:hAnsiTheme="minorEastAsia" w:cstheme="minorEastAsia" w:hint="eastAsia"/>
          <w:b/>
          <w:bCs w:val="0"/>
          <w:color w:val="00B050"/>
          <w:sz w:val="21"/>
          <w:szCs w:val="21"/>
          <w:u w:val="none"/>
          <w:vertAlign w:val="superscript"/>
        </w:rPr>
        <w:t>2</w:t>
      </w:r>
      <w:r>
        <w:rPr>
          <w:rFonts w:asciiTheme="minorEastAsia" w:eastAsiaTheme="minorEastAsia" w:hAnsiTheme="minorEastAsia" w:cstheme="minorEastAsia" w:hint="eastAsia"/>
          <w:b/>
          <w:bCs w:val="0"/>
          <w:color w:val="00B050"/>
          <w:sz w:val="21"/>
          <w:szCs w:val="21"/>
          <w:u w:val="none"/>
        </w:rPr>
        <w:t>中，若Δ</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rPr>
        <w:t>的单位用“u”，则可直接利用Δ</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rPr>
        <w:t>＝Δ</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rPr>
        <w:t>×931.5 MeV/u计算，此时Δ</w:t>
      </w:r>
      <w:r>
        <w:rPr>
          <w:rFonts w:asciiTheme="minorEastAsia" w:eastAsiaTheme="minorEastAsia" w:hAnsiTheme="minorEastAsia" w:cstheme="minorEastAsia" w:hint="eastAsia"/>
          <w:b/>
          <w:bCs w:val="0"/>
          <w:i/>
          <w:color w:val="00B050"/>
          <w:sz w:val="21"/>
          <w:szCs w:val="21"/>
          <w:u w:val="none"/>
        </w:rPr>
        <w:t>E</w:t>
      </w:r>
      <w:r>
        <w:rPr>
          <w:rFonts w:asciiTheme="minorEastAsia" w:eastAsiaTheme="minorEastAsia" w:hAnsiTheme="minorEastAsia" w:cstheme="minorEastAsia" w:hint="eastAsia"/>
          <w:b/>
          <w:bCs w:val="0"/>
          <w:color w:val="00B050"/>
          <w:sz w:val="21"/>
          <w:szCs w:val="21"/>
          <w:u w:val="none"/>
        </w:rPr>
        <w:t>的单位为“MeV”，即1 u＝1.660 6×10</w:t>
      </w:r>
      <w:r>
        <w:rPr>
          <w:rFonts w:asciiTheme="minorEastAsia" w:eastAsiaTheme="minorEastAsia" w:hAnsiTheme="minorEastAsia" w:cstheme="minorEastAsia" w:hint="eastAsia"/>
          <w:b/>
          <w:bCs w:val="0"/>
          <w:color w:val="00B050"/>
          <w:sz w:val="21"/>
          <w:szCs w:val="21"/>
          <w:u w:val="none"/>
          <w:vertAlign w:val="superscript"/>
        </w:rPr>
        <w:t>－27</w:t>
      </w:r>
      <w:r>
        <w:rPr>
          <w:rFonts w:asciiTheme="minorEastAsia" w:eastAsiaTheme="minorEastAsia" w:hAnsiTheme="minorEastAsia" w:cstheme="minorEastAsia" w:hint="eastAsia"/>
          <w:b/>
          <w:bCs w:val="0"/>
          <w:color w:val="00B050"/>
          <w:sz w:val="21"/>
          <w:szCs w:val="21"/>
          <w:u w:val="none"/>
        </w:rPr>
        <w:t xml:space="preserve"> kg，相当于931.5 MeV，这个结论可在计算中直接应用。</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2)利用比结合能计算核能</w:t>
      </w:r>
    </w:p>
    <w:p>
      <w:pPr>
        <w:spacing w:line="240" w:lineRule="auto"/>
        <w:ind w:firstLine="420" w:firstLineChars="200"/>
        <w:rPr>
          <w:rFonts w:asciiTheme="minorEastAsia" w:hAnsiTheme="minorEastAsia" w:cstheme="minorEastAsia" w:hint="eastAsia"/>
          <w:color w:val="auto"/>
          <w:szCs w:val="21"/>
          <w:u w:val="none"/>
        </w:rPr>
      </w:pPr>
      <w:r>
        <w:rPr>
          <w:rFonts w:asciiTheme="minorEastAsia" w:eastAsiaTheme="minorEastAsia" w:hAnsiTheme="minorEastAsia" w:cstheme="minorEastAsia" w:hint="eastAsia"/>
          <w:b/>
          <w:bCs w:val="0"/>
          <w:color w:val="00B050"/>
          <w:sz w:val="21"/>
          <w:szCs w:val="21"/>
          <w:u w:val="none"/>
        </w:rPr>
        <w:t>原子核的结合能与核子数之比,也叫平均结合能。原子核的结合能=核子</w:t>
      </w:r>
      <w:r>
        <w:rPr>
          <w:rFonts w:asciiTheme="minorEastAsia" w:eastAsiaTheme="minorEastAsia" w:hAnsiTheme="minorEastAsia" w:cstheme="minorEastAsia" w:hint="eastAsia"/>
          <w:b/>
          <w:bCs w:val="0"/>
          <w:color w:val="00B050"/>
          <w:sz w:val="21"/>
          <w:szCs w:val="21"/>
          <w:u w:val="none"/>
          <w:lang w:eastAsia="zh-CN"/>
        </w:rPr>
        <w:t>的</w:t>
      </w:r>
      <w:r>
        <w:rPr>
          <w:rFonts w:asciiTheme="minorEastAsia" w:eastAsiaTheme="minorEastAsia" w:hAnsiTheme="minorEastAsia" w:cstheme="minorEastAsia" w:hint="eastAsia"/>
          <w:b/>
          <w:bCs w:val="0"/>
          <w:color w:val="00B050"/>
          <w:sz w:val="21"/>
          <w:szCs w:val="21"/>
          <w:u w:val="none"/>
        </w:rPr>
        <w:t>比结合能×核子数。比结合能越大,表示原子核、核子结合得越牢固,原子核越稳定。核反应前系统内所有原子核的总结合能与反应后所有原子核的总结合能之差,就是该核反应所释放(或吸收)的能量。</w:t>
      </w:r>
    </w:p>
    <w:p>
      <w:pPr>
        <w:bidi w:val="0"/>
        <w:rPr>
          <w:rFonts w:asciiTheme="minorEastAsia" w:hAnsiTheme="minorEastAsia" w:cstheme="minorEastAsia" w:hint="eastAsia"/>
          <w:szCs w:val="21"/>
          <w:u w:val="none"/>
        </w:rPr>
      </w:pP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6</w:t>
      </w:r>
      <w:r>
        <w:rPr>
          <w:rFonts w:asciiTheme="minorEastAsia" w:eastAsiaTheme="minorEastAsia" w:hAnsiTheme="minorEastAsia" w:cstheme="minorEastAsia" w:hint="eastAsia"/>
          <w:sz w:val="21"/>
          <w:szCs w:val="21"/>
        </w:rPr>
        <w:t>．（2023·河南·鹤壁高中三模）目前我们学习过的核反应有</w:t>
      </w:r>
      <m:oMath>
        <m:r>
          <w:rPr>
            <w:rFonts w:ascii="Cambria Math" w:hAnsi="Cambria Math" w:eastAsiaTheme="minorEastAsia" w:cstheme="minorEastAsia" w:hint="eastAsia"/>
            <w:sz w:val="21"/>
            <w:szCs w:val="21"/>
          </w:rPr>
          <m:t>4</m:t>
        </m:r>
      </m:oMath>
      <w:r>
        <w:rPr>
          <w:rFonts w:asciiTheme="minorEastAsia" w:eastAsiaTheme="minorEastAsia" w:hAnsiTheme="minorEastAsia" w:cstheme="minorEastAsia" w:hint="eastAsia"/>
          <w:sz w:val="21"/>
          <w:szCs w:val="21"/>
        </w:rPr>
        <w:t>种类型，下列核反应方程的类型说法正确的是（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①</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24</m:t>
            </m:r>
          </m:sup>
        </m:sSubSup>
        <m:r>
          <m:rPr>
            <m:nor/>
            <m:sty m:val="p"/>
          </m:rPr>
          <w:rPr>
            <w:rFonts w:ascii="Cambria Math" w:hAnsi="Cambria Math" w:eastAsiaTheme="minorEastAsia" w:cstheme="minorEastAsia" w:hint="eastAsia"/>
            <w:b w:val="0"/>
            <w:i w:val="0"/>
            <w:sz w:val="21"/>
            <w:szCs w:val="21"/>
          </w:rPr>
          <m:t>Na</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24</m:t>
            </m:r>
          </m:sup>
        </m:sSubSup>
        <m:r>
          <m:rPr>
            <m:nor/>
            <m:sty m:val="p"/>
          </m:rPr>
          <w:rPr>
            <w:rFonts w:ascii="Cambria Math" w:hAnsi="Cambria Math" w:eastAsiaTheme="minorEastAsia" w:cstheme="minorEastAsia" w:hint="eastAsia"/>
            <w:b w:val="0"/>
            <w:i w:val="0"/>
            <w:sz w:val="21"/>
            <w:szCs w:val="21"/>
          </w:rPr>
          <m:t>Mg</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p>
        </m:sSubSup>
        <m:r>
          <m:rPr>
            <m:nor/>
            <m:sty m:val="p"/>
          </m:rPr>
          <w:rPr>
            <w:rFonts w:ascii="Cambria Math" w:hAnsi="Cambria Math" w:eastAsiaTheme="minorEastAsia" w:cstheme="minorEastAsia" w:hint="eastAsia"/>
            <w:b w:val="0"/>
            <w:i w:val="0"/>
            <w:sz w:val="21"/>
            <w:szCs w:val="21"/>
          </w:rPr>
          <m:t>e</m:t>
        </m:r>
      </m:oMath>
      <w:r>
        <w:rPr>
          <w:rFonts w:asciiTheme="minorEastAsia" w:eastAsiaTheme="minorEastAsia" w:hAnsiTheme="minorEastAsia" w:cstheme="minorEastAsia" w:hint="eastAsia"/>
          <w:sz w:val="21"/>
          <w:szCs w:val="21"/>
        </w:rPr>
        <w:t>  ②</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sSubSup>
        <m:r>
          <m:rPr>
            <m:nor/>
            <m:sty m:val="p"/>
          </m:rPr>
          <w:rPr>
            <w:rFonts w:ascii="Cambria Math" w:hAnsi="Cambria Math" w:eastAsiaTheme="minorEastAsia" w:cstheme="minorEastAsia" w:hint="eastAsia"/>
            <w:b w:val="0"/>
            <w:i w:val="0"/>
            <w:sz w:val="21"/>
            <w:szCs w:val="21"/>
          </w:rPr>
          <m:t>U</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sSubSup>
        <m:r>
          <m:rPr>
            <m:nor/>
            <m:sty m:val="p"/>
          </m:rPr>
          <w:rPr>
            <w:rFonts w:ascii="Cambria Math" w:hAnsi="Cambria Math" w:eastAsiaTheme="minorEastAsia" w:cstheme="minorEastAsia" w:hint="eastAsia"/>
            <w:b w:val="0"/>
            <w:i w:val="0"/>
            <w:sz w:val="21"/>
            <w:szCs w:val="21"/>
          </w:rPr>
          <m:t>n</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54</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140</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X</m:t>
            </m:r>
          </m:e>
        </m:sPre>
        <m:r>
          <m:rPr>
            <m:nor/>
            <m:sty m:val="p"/>
          </m:rPr>
          <w:rPr>
            <w:rFonts w:ascii="Cambria Math" w:hAnsi="Cambria Math" w:eastAsiaTheme="minorEastAsia" w:cstheme="minorEastAsia" w:hint="eastAsia"/>
            <w:b w:val="0"/>
            <w:i w:val="0"/>
            <w:sz w:val="21"/>
            <w:szCs w:val="21"/>
          </w:rPr>
          <m:t>e</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94</m:t>
            </m:r>
          </m:sup>
        </m:sSubSup>
        <m:r>
          <m:rPr>
            <m:nor/>
            <m:sty m:val="p"/>
          </m:rPr>
          <w:rPr>
            <w:rFonts w:ascii="Cambria Math" w:hAnsi="Cambria Math" w:eastAsiaTheme="minorEastAsia" w:cstheme="minorEastAsia" w:hint="eastAsia"/>
            <w:b w:val="0"/>
            <w:i w:val="0"/>
            <w:sz w:val="21"/>
            <w:szCs w:val="21"/>
          </w:rPr>
          <m:t>Sr</m:t>
        </m:r>
        <m:r>
          <w:rPr>
            <w:rFonts w:ascii="Cambria Math" w:hAnsi="Cambria Math" w:eastAsiaTheme="minorEastAsia" w:cstheme="minorEastAsia" w:hint="eastAsia"/>
            <w:sz w:val="21"/>
            <w:szCs w:val="21"/>
          </w:rPr>
          <m:t>+</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sSubSup>
        <m:r>
          <m:rPr>
            <m:nor/>
            <m:sty m:val="p"/>
          </m:rPr>
          <w:rPr>
            <w:rFonts w:ascii="Cambria Math" w:hAnsi="Cambria Math" w:eastAsiaTheme="minorEastAsia" w:cstheme="minorEastAsia" w:hint="eastAsia"/>
            <w:b w:val="0"/>
            <w:i w:val="0"/>
            <w:sz w:val="21"/>
            <w:szCs w:val="21"/>
          </w:rPr>
          <m:t>n</m:t>
        </m:r>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③</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19</m:t>
            </m:r>
          </m:sup>
        </m:sSubSup>
        <m:r>
          <m:rPr>
            <m:nor/>
            <m:sty m:val="p"/>
          </m:rPr>
          <w:rPr>
            <w:rFonts w:ascii="Cambria Math" w:hAnsi="Cambria Math" w:eastAsiaTheme="minorEastAsia" w:cstheme="minorEastAsia" w:hint="eastAsia"/>
            <w:b w:val="0"/>
            <w:i w:val="0"/>
            <w:sz w:val="21"/>
            <w:szCs w:val="21"/>
          </w:rPr>
          <m:t>F</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r>
          <m:rPr>
            <m:nor/>
            <m:sty m:val="p"/>
          </m:rPr>
          <w:rPr>
            <w:rFonts w:ascii="Cambria Math" w:hAnsi="Cambria Math" w:eastAsiaTheme="minorEastAsia" w:cstheme="minorEastAsia" w:hint="eastAsia"/>
            <w:b w:val="0"/>
            <w:i w:val="0"/>
            <w:sz w:val="21"/>
            <w:szCs w:val="21"/>
          </w:rPr>
          <m:t>e</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e>
        </m:sPre>
        <m:r>
          <m:rPr>
            <m:nor/>
            <m:sty m:val="p"/>
          </m:rPr>
          <w:rPr>
            <w:rFonts w:ascii="Cambria Math" w:hAnsi="Cambria Math" w:eastAsiaTheme="minorEastAsia" w:cstheme="minorEastAsia" w:hint="eastAsia"/>
            <w:b w:val="0"/>
            <w:i w:val="0"/>
            <w:sz w:val="21"/>
            <w:szCs w:val="21"/>
          </w:rPr>
          <m:t>e</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  ④</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bSup>
        <m:r>
          <m:rPr>
            <m:nor/>
            <m:sty m:val="p"/>
          </m:rPr>
          <w:rPr>
            <w:rFonts w:ascii="Cambria Math" w:hAnsi="Cambria Math" w:eastAsiaTheme="minorEastAsia" w:cstheme="minorEastAsia" w:hint="eastAsia"/>
            <w:b w:val="0"/>
            <w:i w:val="0"/>
            <w:sz w:val="21"/>
            <w:szCs w:val="21"/>
          </w:rPr>
          <m:t>H</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p>
        </m:sSubSup>
        <m:r>
          <m:rPr>
            <m:nor/>
            <m:sty m:val="p"/>
          </m:rPr>
          <w:rPr>
            <w:rFonts w:ascii="Cambria Math" w:hAnsi="Cambria Math" w:eastAsiaTheme="minorEastAsia" w:cstheme="minorEastAsia" w:hint="eastAsia"/>
            <w:b w:val="0"/>
            <w:i w:val="0"/>
            <w:sz w:val="21"/>
            <w:szCs w:val="21"/>
          </w:rPr>
          <m:t>H</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bSup>
        <m:r>
          <m:rPr>
            <m:nor/>
            <m:sty m:val="p"/>
          </m:rPr>
          <w:rPr>
            <w:rFonts w:ascii="Cambria Math" w:hAnsi="Cambria Math" w:eastAsiaTheme="minorEastAsia" w:cstheme="minorEastAsia" w:hint="eastAsia"/>
            <w:b w:val="0"/>
            <w:i w:val="0"/>
            <w:sz w:val="21"/>
            <w:szCs w:val="21"/>
          </w:rPr>
          <m:t>He</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sSubSup>
        <m:r>
          <m:rPr>
            <m:nor/>
            <m:sty m:val="p"/>
          </m:rPr>
          <w:rPr>
            <w:rFonts w:ascii="Cambria Math" w:hAnsi="Cambria Math" w:eastAsiaTheme="minorEastAsia" w:cstheme="minorEastAsia" w:hint="eastAsia"/>
            <w:b w:val="0"/>
            <w:i w:val="0"/>
            <w:sz w:val="21"/>
            <w:szCs w:val="21"/>
          </w:rPr>
          <m:t>n</m:t>
        </m:r>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r>
          <m:rPr>
            <m:sty m:val="p"/>
          </m:rPr>
          <w:rPr>
            <w:rFonts w:ascii="Cambria Math" w:hAnsi="Cambria Math" w:eastAsiaTheme="minorEastAsia" w:cstheme="minorEastAsia" w:hint="eastAsia"/>
            <w:sz w:val="21"/>
            <w:szCs w:val="21"/>
          </w:rPr>
          <m:t>①</m:t>
        </m:r>
      </m:oMath>
      <w:r>
        <w:rPr>
          <w:rFonts w:asciiTheme="minorEastAsia" w:eastAsiaTheme="minorEastAsia" w:hAnsiTheme="minorEastAsia" w:cstheme="minorEastAsia" w:hint="eastAsia"/>
          <w:sz w:val="21"/>
          <w:szCs w:val="21"/>
        </w:rPr>
        <w:t>人工核转变、</w:t>
      </w:r>
      <m:oMath>
        <m:r>
          <m:rPr>
            <m:sty m:val="p"/>
          </m:rPr>
          <w:rPr>
            <w:rFonts w:ascii="Cambria Math" w:hAnsi="Cambria Math" w:eastAsiaTheme="minorEastAsia" w:cstheme="minorEastAsia" w:hint="eastAsia"/>
            <w:sz w:val="21"/>
            <w:szCs w:val="21"/>
          </w:rPr>
          <m:t>②</m:t>
        </m:r>
      </m:oMath>
      <w:r>
        <w:rPr>
          <w:rFonts w:asciiTheme="minorEastAsia" w:eastAsiaTheme="minorEastAsia" w:hAnsiTheme="minorEastAsia" w:cstheme="minorEastAsia" w:hint="eastAsia"/>
          <w:sz w:val="21"/>
          <w:szCs w:val="21"/>
        </w:rPr>
        <w:t>核裂变、</w:t>
      </w:r>
      <m:oMath>
        <m:r>
          <m:rPr>
            <m:sty m:val="p"/>
          </m:rPr>
          <w:rPr>
            <w:rFonts w:ascii="Cambria Math" w:hAnsi="Cambria Math" w:eastAsiaTheme="minorEastAsia" w:cstheme="minorEastAsia" w:hint="eastAsia"/>
            <w:sz w:val="21"/>
            <w:szCs w:val="21"/>
          </w:rPr>
          <m:t>③</m:t>
        </m:r>
      </m:oMath>
      <w:r>
        <w:rPr>
          <w:rFonts w:asciiTheme="minorEastAsia" w:eastAsiaTheme="minorEastAsia" w:hAnsiTheme="minorEastAsia" w:cstheme="minorEastAsia" w:hint="eastAsia"/>
          <w:sz w:val="21"/>
          <w:szCs w:val="21"/>
        </w:rPr>
        <w:t>核聚变、</w:t>
      </w:r>
      <m:oMath>
        <m:r>
          <m:rPr>
            <m:sty m:val="p"/>
          </m:rPr>
          <w:rPr>
            <w:rFonts w:ascii="Cambria Math" w:hAnsi="Cambria Math" w:eastAsiaTheme="minorEastAsia" w:cstheme="minorEastAsia" w:hint="eastAsia"/>
            <w:sz w:val="21"/>
            <w:szCs w:val="21"/>
          </w:rPr>
          <m:t>④</m:t>
        </m:r>
      </m:oMath>
      <w:r>
        <w:rPr>
          <w:rFonts w:asciiTheme="minorEastAsia" w:eastAsiaTheme="minorEastAsia" w:hAnsiTheme="minorEastAsia" w:cstheme="minorEastAsia" w:hint="eastAsia"/>
          <w:sz w:val="21"/>
          <w:szCs w:val="21"/>
        </w:rPr>
        <w:t>衰变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w:t>
      </w:r>
      <m:oMath>
        <m:r>
          <m:rPr>
            <m:sty m:val="p"/>
          </m:rPr>
          <w:rPr>
            <w:rFonts w:ascii="Cambria Math" w:hAnsi="Cambria Math" w:eastAsiaTheme="minorEastAsia" w:cstheme="minorEastAsia" w:hint="eastAsia"/>
            <w:sz w:val="21"/>
            <w:szCs w:val="21"/>
          </w:rPr>
          <m:t>①</m:t>
        </m:r>
      </m:oMath>
      <w:r>
        <w:rPr>
          <w:rFonts w:asciiTheme="minorEastAsia" w:eastAsiaTheme="minorEastAsia" w:hAnsiTheme="minorEastAsia" w:cstheme="minorEastAsia" w:hint="eastAsia"/>
          <w:sz w:val="21"/>
          <w:szCs w:val="21"/>
        </w:rPr>
        <w:t>衰变、</w:t>
      </w:r>
      <m:oMath>
        <m:r>
          <m:rPr>
            <m:sty m:val="p"/>
          </m:rPr>
          <w:rPr>
            <w:rFonts w:ascii="Cambria Math" w:hAnsi="Cambria Math" w:eastAsiaTheme="minorEastAsia" w:cstheme="minorEastAsia" w:hint="eastAsia"/>
            <w:sz w:val="21"/>
            <w:szCs w:val="21"/>
          </w:rPr>
          <m:t>②</m:t>
        </m:r>
      </m:oMath>
      <w:r>
        <w:rPr>
          <w:rFonts w:asciiTheme="minorEastAsia" w:eastAsiaTheme="minorEastAsia" w:hAnsiTheme="minorEastAsia" w:cstheme="minorEastAsia" w:hint="eastAsia"/>
          <w:sz w:val="21"/>
          <w:szCs w:val="21"/>
        </w:rPr>
        <w:t>核裂变、</w:t>
      </w:r>
      <m:oMath>
        <m:r>
          <m:rPr>
            <m:sty m:val="p"/>
          </m:rPr>
          <w:rPr>
            <w:rFonts w:ascii="Cambria Math" w:hAnsi="Cambria Math" w:eastAsiaTheme="minorEastAsia" w:cstheme="minorEastAsia" w:hint="eastAsia"/>
            <w:sz w:val="21"/>
            <w:szCs w:val="21"/>
          </w:rPr>
          <m:t>③</m:t>
        </m:r>
      </m:oMath>
      <w:r>
        <w:rPr>
          <w:rFonts w:asciiTheme="minorEastAsia" w:eastAsiaTheme="minorEastAsia" w:hAnsiTheme="minorEastAsia" w:cstheme="minorEastAsia" w:hint="eastAsia"/>
          <w:sz w:val="21"/>
          <w:szCs w:val="21"/>
        </w:rPr>
        <w:t>核聚变、</w:t>
      </w:r>
      <m:oMath>
        <m:r>
          <m:rPr>
            <m:sty m:val="p"/>
          </m:rPr>
          <w:rPr>
            <w:rFonts w:ascii="Cambria Math" w:hAnsi="Cambria Math" w:eastAsiaTheme="minorEastAsia" w:cstheme="minorEastAsia" w:hint="eastAsia"/>
            <w:sz w:val="21"/>
            <w:szCs w:val="21"/>
          </w:rPr>
          <m:t>④</m:t>
        </m:r>
      </m:oMath>
      <w:r>
        <w:rPr>
          <w:rFonts w:asciiTheme="minorEastAsia" w:eastAsiaTheme="minorEastAsia" w:hAnsiTheme="minorEastAsia" w:cstheme="minorEastAsia" w:hint="eastAsia"/>
          <w:sz w:val="21"/>
          <w:szCs w:val="21"/>
        </w:rPr>
        <w:t>人工核转变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m:oMath>
        <m:r>
          <m:rPr>
            <m:sty m:val="p"/>
          </m:rPr>
          <w:rPr>
            <w:rFonts w:ascii="Cambria Math" w:hAnsi="Cambria Math" w:eastAsiaTheme="minorEastAsia" w:cstheme="minorEastAsia" w:hint="eastAsia"/>
            <w:sz w:val="21"/>
            <w:szCs w:val="21"/>
          </w:rPr>
          <m:t>①</m:t>
        </m:r>
      </m:oMath>
      <w:r>
        <w:rPr>
          <w:rFonts w:asciiTheme="minorEastAsia" w:eastAsiaTheme="minorEastAsia" w:hAnsiTheme="minorEastAsia" w:cstheme="minorEastAsia" w:hint="eastAsia"/>
          <w:sz w:val="21"/>
          <w:szCs w:val="21"/>
        </w:rPr>
        <w:t>人工核转变、</w:t>
      </w:r>
      <m:oMath>
        <m:r>
          <m:rPr>
            <m:sty m:val="p"/>
          </m:rPr>
          <w:rPr>
            <w:rFonts w:ascii="Cambria Math" w:hAnsi="Cambria Math" w:eastAsiaTheme="minorEastAsia" w:cstheme="minorEastAsia" w:hint="eastAsia"/>
            <w:sz w:val="21"/>
            <w:szCs w:val="21"/>
          </w:rPr>
          <m:t>②</m:t>
        </m:r>
      </m:oMath>
      <w:r>
        <w:rPr>
          <w:rFonts w:asciiTheme="minorEastAsia" w:eastAsiaTheme="minorEastAsia" w:hAnsiTheme="minorEastAsia" w:cstheme="minorEastAsia" w:hint="eastAsia"/>
          <w:sz w:val="21"/>
          <w:szCs w:val="21"/>
        </w:rPr>
        <w:t>核聚变、</w:t>
      </w:r>
      <m:oMath>
        <m:r>
          <m:rPr>
            <m:sty m:val="p"/>
          </m:rPr>
          <w:rPr>
            <w:rFonts w:ascii="Cambria Math" w:hAnsi="Cambria Math" w:eastAsiaTheme="minorEastAsia" w:cstheme="minorEastAsia" w:hint="eastAsia"/>
            <w:sz w:val="21"/>
            <w:szCs w:val="21"/>
          </w:rPr>
          <m:t>③</m:t>
        </m:r>
      </m:oMath>
      <w:r>
        <w:rPr>
          <w:rFonts w:asciiTheme="minorEastAsia" w:eastAsiaTheme="minorEastAsia" w:hAnsiTheme="minorEastAsia" w:cstheme="minorEastAsia" w:hint="eastAsia"/>
          <w:sz w:val="21"/>
          <w:szCs w:val="21"/>
        </w:rPr>
        <w:t>衰变、</w:t>
      </w:r>
      <m:oMath>
        <m:r>
          <m:rPr>
            <m:sty m:val="p"/>
          </m:rPr>
          <w:rPr>
            <w:rFonts w:ascii="Cambria Math" w:hAnsi="Cambria Math" w:eastAsiaTheme="minorEastAsia" w:cstheme="minorEastAsia" w:hint="eastAsia"/>
            <w:sz w:val="21"/>
            <w:szCs w:val="21"/>
          </w:rPr>
          <m:t>④</m:t>
        </m:r>
      </m:oMath>
      <w:r>
        <w:rPr>
          <w:rFonts w:asciiTheme="minorEastAsia" w:eastAsiaTheme="minorEastAsia" w:hAnsiTheme="minorEastAsia" w:cstheme="minorEastAsia" w:hint="eastAsia"/>
          <w:sz w:val="21"/>
          <w:szCs w:val="21"/>
        </w:rPr>
        <w:t>核裂变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w:t>
      </w:r>
      <m:oMath>
        <m:r>
          <m:rPr>
            <m:sty m:val="p"/>
          </m:rPr>
          <w:rPr>
            <w:rFonts w:ascii="Cambria Math" w:hAnsi="Cambria Math" w:eastAsiaTheme="minorEastAsia" w:cstheme="minorEastAsia" w:hint="eastAsia"/>
            <w:sz w:val="21"/>
            <w:szCs w:val="21"/>
          </w:rPr>
          <m:t>①</m:t>
        </m:r>
      </m:oMath>
      <w:r>
        <w:rPr>
          <w:rFonts w:asciiTheme="minorEastAsia" w:eastAsiaTheme="minorEastAsia" w:hAnsiTheme="minorEastAsia" w:cstheme="minorEastAsia" w:hint="eastAsia"/>
          <w:sz w:val="21"/>
          <w:szCs w:val="21"/>
        </w:rPr>
        <w:t>衰变、</w:t>
      </w:r>
      <m:oMath>
        <m:r>
          <m:rPr>
            <m:sty m:val="p"/>
          </m:rPr>
          <w:rPr>
            <w:rFonts w:ascii="Cambria Math" w:hAnsi="Cambria Math" w:eastAsiaTheme="minorEastAsia" w:cstheme="minorEastAsia" w:hint="eastAsia"/>
            <w:sz w:val="21"/>
            <w:szCs w:val="21"/>
          </w:rPr>
          <m:t>②</m:t>
        </m:r>
      </m:oMath>
      <w:r>
        <w:rPr>
          <w:rFonts w:asciiTheme="minorEastAsia" w:eastAsiaTheme="minorEastAsia" w:hAnsiTheme="minorEastAsia" w:cstheme="minorEastAsia" w:hint="eastAsia"/>
          <w:sz w:val="21"/>
          <w:szCs w:val="21"/>
        </w:rPr>
        <w:t>核裂变、</w:t>
      </w:r>
      <m:oMath>
        <m:r>
          <m:rPr>
            <m:sty m:val="p"/>
          </m:rPr>
          <w:rPr>
            <w:rFonts w:ascii="Cambria Math" w:hAnsi="Cambria Math" w:eastAsiaTheme="minorEastAsia" w:cstheme="minorEastAsia" w:hint="eastAsia"/>
            <w:sz w:val="21"/>
            <w:szCs w:val="21"/>
          </w:rPr>
          <m:t>③</m:t>
        </m:r>
      </m:oMath>
      <w:r>
        <w:rPr>
          <w:rFonts w:asciiTheme="minorEastAsia" w:eastAsiaTheme="minorEastAsia" w:hAnsiTheme="minorEastAsia" w:cstheme="minorEastAsia" w:hint="eastAsia"/>
          <w:sz w:val="21"/>
          <w:szCs w:val="21"/>
        </w:rPr>
        <w:t>人工核转变、</w:t>
      </w:r>
      <m:oMath>
        <m:r>
          <m:rPr>
            <m:sty m:val="p"/>
          </m:rPr>
          <w:rPr>
            <w:rFonts w:ascii="Cambria Math" w:hAnsi="Cambria Math" w:eastAsiaTheme="minorEastAsia" w:cstheme="minorEastAsia" w:hint="eastAsia"/>
            <w:sz w:val="21"/>
            <w:szCs w:val="21"/>
          </w:rPr>
          <m:t>④</m:t>
        </m:r>
      </m:oMath>
      <w:r>
        <w:rPr>
          <w:rFonts w:asciiTheme="minorEastAsia" w:eastAsiaTheme="minorEastAsia" w:hAnsiTheme="minorEastAsia" w:cstheme="minorEastAsia" w:hint="eastAsia"/>
          <w:sz w:val="21"/>
          <w:szCs w:val="21"/>
        </w:rPr>
        <w:t>核聚变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7</w:t>
      </w:r>
      <w:r>
        <w:rPr>
          <w:rFonts w:asciiTheme="minorEastAsia" w:eastAsiaTheme="minorEastAsia" w:hAnsiTheme="minorEastAsia" w:cstheme="minorEastAsia" w:hint="eastAsia"/>
          <w:sz w:val="21"/>
          <w:szCs w:val="21"/>
        </w:rPr>
        <w:t>．（2022·宁夏六盘山高级中学一模）大科学工程“人造太阳”主要是将氘核聚变反应释放的能量用来发电，氘核聚变反应方程是：</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bSup>
        <m:r>
          <m:rPr>
            <m:nor/>
            <m:sty m:val="p"/>
          </m:rPr>
          <w:rPr>
            <w:rFonts w:ascii="Cambria Math" w:hAnsi="Cambria Math" w:eastAsiaTheme="minorEastAsia" w:cstheme="minorEastAsia" w:hint="eastAsia"/>
            <w:b w:val="0"/>
            <w:i w:val="0"/>
            <w:sz w:val="21"/>
            <w:szCs w:val="21"/>
          </w:rPr>
          <m:t>H</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bSup>
        <m:r>
          <m:rPr>
            <m:nor/>
            <m:sty m:val="p"/>
          </m:rPr>
          <w:rPr>
            <w:rFonts w:ascii="Cambria Math" w:hAnsi="Cambria Math" w:eastAsiaTheme="minorEastAsia" w:cstheme="minorEastAsia" w:hint="eastAsia"/>
            <w:b w:val="0"/>
            <w:i w:val="0"/>
            <w:sz w:val="21"/>
            <w:szCs w:val="21"/>
          </w:rPr>
          <m:t>H</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p>
        </m:sSubSup>
        <m:r>
          <m:rPr>
            <m:nor/>
            <m:sty m:val="p"/>
          </m:rPr>
          <w:rPr>
            <w:rFonts w:ascii="Cambria Math" w:hAnsi="Cambria Math" w:eastAsiaTheme="minorEastAsia" w:cstheme="minorEastAsia" w:hint="eastAsia"/>
            <w:b w:val="0"/>
            <w:i w:val="0"/>
            <w:sz w:val="21"/>
            <w:szCs w:val="21"/>
          </w:rPr>
          <m:t>He</m:t>
        </m:r>
        <m:r>
          <w:rPr>
            <w:rFonts w:ascii="Cambria Math" w:hAnsi="Cambria Math" w:eastAsiaTheme="minorEastAsia" w:cstheme="minorEastAsia" w:hint="eastAsia"/>
            <w:sz w:val="21"/>
            <w:szCs w:val="21"/>
          </w:rPr>
          <m:t>+</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 </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sSubSup>
        <m:r>
          <m:rPr>
            <m:nor/>
            <m:sty m:val="p"/>
          </m:rPr>
          <w:rPr>
            <w:rFonts w:ascii="Cambria Math" w:hAnsi="Cambria Math" w:eastAsiaTheme="minorEastAsia" w:cstheme="minorEastAsia" w:hint="eastAsia"/>
            <w:b w:val="0"/>
            <w:i w:val="0"/>
            <w:sz w:val="21"/>
            <w:szCs w:val="21"/>
          </w:rPr>
          <m:t>n</m:t>
        </m:r>
      </m:oMath>
      <w:r>
        <w:rPr>
          <w:rFonts w:asciiTheme="minorEastAsia" w:eastAsiaTheme="minorEastAsia" w:hAnsiTheme="minorEastAsia" w:cstheme="minorEastAsia" w:hint="eastAsia"/>
          <w:sz w:val="21"/>
          <w:szCs w:val="21"/>
        </w:rPr>
        <w:t>，已知</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bSup>
        <m:r>
          <m:rPr>
            <m:nor/>
            <m:sty m:val="p"/>
          </m:rPr>
          <w:rPr>
            <w:rFonts w:ascii="Cambria Math" w:hAnsi="Cambria Math" w:eastAsiaTheme="minorEastAsia" w:cstheme="minorEastAsia" w:hint="eastAsia"/>
            <w:b w:val="0"/>
            <w:i w:val="0"/>
            <w:sz w:val="21"/>
            <w:szCs w:val="21"/>
          </w:rPr>
          <m:t>H</m:t>
        </m:r>
      </m:oMath>
      <w:r>
        <w:rPr>
          <w:rFonts w:asciiTheme="minorEastAsia" w:eastAsiaTheme="minorEastAsia" w:hAnsiTheme="minorEastAsia" w:cstheme="minorEastAsia" w:hint="eastAsia"/>
          <w:sz w:val="21"/>
          <w:szCs w:val="21"/>
        </w:rPr>
        <w:t>的质量为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 </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p>
        </m:sSubSup>
        <m:r>
          <m:rPr>
            <m:nor/>
            <m:sty m:val="p"/>
          </m:rPr>
          <w:rPr>
            <w:rFonts w:ascii="Cambria Math" w:hAnsi="Cambria Math" w:eastAsiaTheme="minorEastAsia" w:cstheme="minorEastAsia" w:hint="eastAsia"/>
            <w:b w:val="0"/>
            <w:i w:val="0"/>
            <w:sz w:val="21"/>
            <w:szCs w:val="21"/>
          </w:rPr>
          <m:t>He</m:t>
        </m:r>
      </m:oMath>
      <w:r>
        <w:rPr>
          <w:rFonts w:asciiTheme="minorEastAsia" w:eastAsiaTheme="minorEastAsia" w:hAnsiTheme="minorEastAsia" w:cstheme="minorEastAsia" w:hint="eastAsia"/>
          <w:sz w:val="21"/>
          <w:szCs w:val="21"/>
        </w:rPr>
        <w:t>的质量为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 </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sSubSup>
        <m:r>
          <m:rPr>
            <m:nor/>
            <m:sty m:val="p"/>
          </m:rPr>
          <w:rPr>
            <w:rFonts w:ascii="Cambria Math" w:hAnsi="Cambria Math" w:eastAsiaTheme="minorEastAsia" w:cstheme="minorEastAsia" w:hint="eastAsia"/>
            <w:b w:val="0"/>
            <w:i w:val="0"/>
            <w:sz w:val="21"/>
            <w:szCs w:val="21"/>
          </w:rPr>
          <m:t>n</m:t>
        </m:r>
      </m:oMath>
      <w:r>
        <w:rPr>
          <w:rFonts w:asciiTheme="minorEastAsia" w:eastAsiaTheme="minorEastAsia" w:hAnsiTheme="minorEastAsia" w:cstheme="minorEastAsia" w:hint="eastAsia"/>
          <w:sz w:val="21"/>
          <w:szCs w:val="21"/>
        </w:rPr>
        <w:t>的质量为</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3</w:t>
      </w:r>
      <w:r>
        <w:rPr>
          <w:rFonts w:asciiTheme="minorEastAsia" w:eastAsiaTheme="minorEastAsia" w:hAnsiTheme="minorEastAsia" w:cstheme="minorEastAsia" w:hint="eastAsia"/>
          <w:sz w:val="21"/>
          <w:szCs w:val="21"/>
        </w:rPr>
        <w:t>，则氘核聚变反应中释放的核能约为（　　）</w:t>
      </w:r>
    </w:p>
    <w:p>
      <w:pPr>
        <w:shd w:val="clear" w:color="auto" w:fill="FFFFFF" w:themeFill="background1"/>
        <w:tabs>
          <w:tab w:val="left" w:pos="4156"/>
        </w:tabs>
        <w:spacing w:line="360" w:lineRule="auto"/>
        <w:jc w:val="left"/>
        <w:rPr>
          <w:rFonts w:asciiTheme="minorEastAsia" w:hAnsiTheme="minorEastAsia" w:cstheme="minorEastAsia" w:hint="eastAsia"/>
          <w:i/>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3</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i/>
          <w:sz w:val="21"/>
          <w:szCs w:val="21"/>
          <w:vertAlign w:val="superscript"/>
        </w:rPr>
        <w:t>2</w:t>
      </w:r>
      <w:r>
        <w:rPr>
          <w:rFonts w:asciiTheme="minorEastAsia" w:eastAsiaTheme="minorEastAsia" w:hAnsiTheme="minorEastAsia" w:cstheme="minorEastAsia" w:hint="eastAsia"/>
          <w:i/>
          <w:sz w:val="21"/>
          <w:szCs w:val="21"/>
        </w:rPr>
        <w:tab/>
      </w:r>
      <w:r>
        <w:rPr>
          <w:rFonts w:asciiTheme="minorEastAsia" w:eastAsiaTheme="minorEastAsia" w:hAnsiTheme="minorEastAsia" w:cstheme="minorEastAsia" w:hint="eastAsia"/>
          <w:sz w:val="21"/>
          <w:szCs w:val="21"/>
        </w:rPr>
        <w:t>B．（2</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3</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i/>
          <w:sz w:val="21"/>
          <w:szCs w:val="21"/>
          <w:vertAlign w:val="superscript"/>
        </w:rPr>
        <w:t>2</w:t>
      </w:r>
    </w:p>
    <w:p>
      <w:pPr>
        <w:shd w:val="clear" w:color="auto" w:fill="FFFFFF" w:themeFill="background1"/>
        <w:tabs>
          <w:tab w:val="left" w:pos="4156"/>
        </w:tabs>
        <w:spacing w:line="360" w:lineRule="auto"/>
        <w:jc w:val="left"/>
        <w:rPr>
          <w:rFonts w:asciiTheme="minorEastAsia" w:hAnsiTheme="minorEastAsia" w:cstheme="minorEastAsia" w:hint="eastAsia"/>
          <w:i/>
          <w:szCs w:val="21"/>
        </w:rPr>
      </w:pPr>
      <w:r>
        <w:rPr>
          <w:rFonts w:asciiTheme="minorEastAsia" w:eastAsiaTheme="minorEastAsia" w:hAnsiTheme="minorEastAsia" w:cstheme="minorEastAsia" w:hint="eastAsia"/>
          <w:sz w:val="21"/>
          <w:szCs w:val="21"/>
        </w:rPr>
        <w:t>C．（2</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3</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i/>
          <w:sz w:val="21"/>
          <w:szCs w:val="21"/>
          <w:vertAlign w:val="superscript"/>
        </w:rPr>
        <w:t>2</w:t>
      </w:r>
      <w:r>
        <w:rPr>
          <w:rFonts w:asciiTheme="minorEastAsia" w:eastAsiaTheme="minorEastAsia" w:hAnsiTheme="minorEastAsia" w:cstheme="minorEastAsia" w:hint="eastAsia"/>
          <w:i/>
          <w:sz w:val="21"/>
          <w:szCs w:val="21"/>
        </w:rPr>
        <w:tab/>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3</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1</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i/>
          <w:sz w:val="21"/>
          <w:szCs w:val="21"/>
          <w:vertAlign w:val="superscript"/>
        </w:rPr>
        <w:t>2</w:t>
      </w:r>
    </w:p>
    <w:p>
      <w:pPr>
        <w:shd w:val="clear" w:color="auto" w:fill="FFFFFF" w:themeFill="background1"/>
        <w:spacing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9"/>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8．（2022·湖北·襄阳五中模拟预测）原子核的比结合能与质量数的关系图像如图所示，下列说法错误的是（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667000" cy="18288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4"/>
                    <a:stretch>
                      <a:fillRect/>
                    </a:stretch>
                  </pic:blipFill>
                  <pic:spPr>
                    <a:xfrm>
                      <a:off x="0" y="0"/>
                      <a:ext cx="2667000" cy="1828800"/>
                    </a:xfrm>
                    <a:prstGeom prst="rect">
                      <a:avLst/>
                    </a:prstGeom>
                  </pic:spPr>
                </pic:pic>
              </a:graphicData>
            </a:graphic>
          </wp:inline>
        </w:drawing>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A．原子核的结合能等于把其完全分解成自由核子所需的最小能量</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B．比结合能越大，核子平均质量越小，原子核越稳定</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6</m:t>
            </m:r>
          </m:sup>
        </m:sSubSup>
        <m:r>
          <m:rPr>
            <m:nor/>
            <m:sty m:val="p"/>
          </m:rPr>
          <w:rPr>
            <w:rFonts w:ascii="Cambria Math" w:hAnsi="Cambria Math" w:eastAsiaTheme="minorEastAsia" w:cstheme="minorEastAsia" w:hint="eastAsia"/>
            <w:b w:val="0"/>
            <w:i w:val="0"/>
            <w:sz w:val="21"/>
            <w:szCs w:val="21"/>
          </w:rPr>
          <m:t>Li</m:t>
        </m:r>
      </m:oMath>
      <w:r>
        <w:rPr>
          <w:rFonts w:asciiTheme="minorEastAsia" w:eastAsiaTheme="minorEastAsia" w:hAnsiTheme="minorEastAsia" w:cstheme="minorEastAsia" w:hint="eastAsia"/>
          <w:sz w:val="21"/>
          <w:szCs w:val="21"/>
        </w:rPr>
        <w:t>核比</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bSup>
        <m:r>
          <m:rPr>
            <m:nor/>
            <m:sty m:val="p"/>
          </m:rPr>
          <w:rPr>
            <w:rFonts w:ascii="Cambria Math" w:hAnsi="Cambria Math" w:eastAsiaTheme="minorEastAsia" w:cstheme="minorEastAsia" w:hint="eastAsia"/>
            <w:b w:val="0"/>
            <w:i w:val="0"/>
            <w:sz w:val="21"/>
            <w:szCs w:val="21"/>
          </w:rPr>
          <m:t>He</m:t>
        </m:r>
      </m:oMath>
      <w:r>
        <w:rPr>
          <w:rFonts w:asciiTheme="minorEastAsia" w:eastAsiaTheme="minorEastAsia" w:hAnsiTheme="minorEastAsia" w:cstheme="minorEastAsia" w:hint="eastAsia"/>
          <w:sz w:val="21"/>
          <w:szCs w:val="21"/>
        </w:rPr>
        <w:t>核的比结合能小，所以</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6</m:t>
            </m:r>
          </m:sup>
        </m:sSubSup>
        <m:r>
          <m:rPr>
            <m:nor/>
            <m:sty m:val="p"/>
          </m:rPr>
          <w:rPr>
            <w:rFonts w:ascii="Cambria Math" w:hAnsi="Cambria Math" w:eastAsiaTheme="minorEastAsia" w:cstheme="minorEastAsia" w:hint="eastAsia"/>
            <w:b w:val="0"/>
            <w:i w:val="0"/>
            <w:sz w:val="21"/>
            <w:szCs w:val="21"/>
          </w:rPr>
          <m:t>Li</m:t>
        </m:r>
      </m:oMath>
      <w:r>
        <w:rPr>
          <w:rFonts w:asciiTheme="minorEastAsia" w:eastAsiaTheme="minorEastAsia" w:hAnsiTheme="minorEastAsia" w:cstheme="minorEastAsia" w:hint="eastAsia"/>
          <w:sz w:val="21"/>
          <w:szCs w:val="21"/>
        </w:rPr>
        <w:t>核比</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sSubSup>
        <m:r>
          <m:rPr>
            <m:nor/>
            <m:sty m:val="p"/>
          </m:rPr>
          <w:rPr>
            <w:rFonts w:ascii="Cambria Math" w:hAnsi="Cambria Math" w:eastAsiaTheme="minorEastAsia" w:cstheme="minorEastAsia" w:hint="eastAsia"/>
            <w:b w:val="0"/>
            <w:i w:val="0"/>
            <w:sz w:val="21"/>
            <w:szCs w:val="21"/>
          </w:rPr>
          <m:t>He</m:t>
        </m:r>
      </m:oMath>
      <w:r>
        <w:rPr>
          <w:rFonts w:asciiTheme="minorEastAsia" w:eastAsiaTheme="minorEastAsia" w:hAnsiTheme="minorEastAsia" w:cstheme="minorEastAsia" w:hint="eastAsia"/>
          <w:sz w:val="21"/>
          <w:szCs w:val="21"/>
        </w:rPr>
        <w:t>核更稳定</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U</m:t>
            </m:r>
          </m:e>
        </m:sPre>
      </m:oMath>
      <w:r>
        <w:rPr>
          <w:rFonts w:asciiTheme="minorEastAsia" w:eastAsiaTheme="minorEastAsia" w:hAnsiTheme="minorEastAsia" w:cstheme="minorEastAsia" w:hint="eastAsia"/>
          <w:sz w:val="21"/>
          <w:szCs w:val="21"/>
        </w:rPr>
        <w:t>裂变成中等质量的核，会发生质量亏损，释放能量</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19</w:t>
      </w:r>
      <w:r>
        <w:rPr>
          <w:rFonts w:asciiTheme="minorEastAsia" w:eastAsiaTheme="minorEastAsia" w:hAnsiTheme="minorEastAsia" w:cstheme="minorEastAsia" w:hint="eastAsia"/>
          <w:sz w:val="21"/>
          <w:szCs w:val="21"/>
        </w:rPr>
        <w:t>．（2022·河南安阳·模拟预测）卢瑟福用</w:t>
      </w:r>
      <m:oMath>
        <m:r>
          <w:rPr>
            <w:rFonts w:ascii="Cambria Math" w:hAnsi="Cambria Math" w:eastAsiaTheme="minorEastAsia" w:cstheme="minorEastAsia" w:hint="eastAsia"/>
            <w:sz w:val="21"/>
            <w:szCs w:val="21"/>
          </w:rPr>
          <m:t>α</m:t>
        </m:r>
      </m:oMath>
      <w:r>
        <w:rPr>
          <w:rFonts w:asciiTheme="minorEastAsia" w:eastAsiaTheme="minorEastAsia" w:hAnsiTheme="minorEastAsia" w:cstheme="minorEastAsia" w:hint="eastAsia"/>
          <w:sz w:val="21"/>
          <w:szCs w:val="21"/>
        </w:rPr>
        <w:t>粒子轰击氮原子核发现了质子的同时，发现氮原子核变成了氧原子核，产生了氧的一种同位素</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sup>
        </m:sSubSup>
        <m:r>
          <m:rPr>
            <m:nor/>
            <m:sty m:val="p"/>
          </m:rPr>
          <w:rPr>
            <w:rFonts w:ascii="Cambria Math" w:hAnsi="Cambria Math" w:eastAsiaTheme="minorEastAsia" w:cstheme="minorEastAsia" w:hint="eastAsia"/>
            <w:b w:val="0"/>
            <w:i w:val="0"/>
            <w:sz w:val="21"/>
            <w:szCs w:val="21"/>
          </w:rPr>
          <m:t>O</m:t>
        </m:r>
      </m:oMath>
      <w:r>
        <w:rPr>
          <w:rFonts w:asciiTheme="minorEastAsia" w:eastAsiaTheme="minorEastAsia" w:hAnsiTheme="minorEastAsia" w:cstheme="minorEastAsia" w:hint="eastAsia"/>
          <w:sz w:val="21"/>
          <w:szCs w:val="21"/>
        </w:rPr>
        <w:t>。已知质子的质量为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p</m:t>
            </m:r>
          </m:sub>
        </m:sSub>
      </m:oMath>
      <w:r>
        <w:rPr>
          <w:rFonts w:asciiTheme="minorEastAsia" w:eastAsiaTheme="minorEastAsia" w:hAnsiTheme="minorEastAsia" w:cstheme="minorEastAsia" w:hint="eastAsia"/>
          <w:sz w:val="21"/>
          <w:szCs w:val="21"/>
        </w:rPr>
        <w:t>，中子的质量为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sub>
        </m:sSub>
      </m:oMath>
      <w:r>
        <w:rPr>
          <w:rFonts w:asciiTheme="minorEastAsia" w:eastAsiaTheme="minorEastAsia" w:hAnsiTheme="minorEastAsia" w:cstheme="minorEastAsia" w:hint="eastAsia"/>
          <w:sz w:val="21"/>
          <w:szCs w:val="21"/>
        </w:rPr>
        <w:t>，</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sup>
        </m:sSubSup>
        <m:r>
          <m:rPr>
            <m:nor/>
            <m:sty m:val="p"/>
          </m:rPr>
          <w:rPr>
            <w:rFonts w:ascii="Cambria Math" w:hAnsi="Cambria Math" w:eastAsiaTheme="minorEastAsia" w:cstheme="minorEastAsia" w:hint="eastAsia"/>
            <w:b w:val="0"/>
            <w:i w:val="0"/>
            <w:sz w:val="21"/>
            <w:szCs w:val="21"/>
          </w:rPr>
          <m:t>O</m:t>
        </m:r>
      </m:oMath>
      <w:r>
        <w:rPr>
          <w:rFonts w:asciiTheme="minorEastAsia" w:eastAsiaTheme="minorEastAsia" w:hAnsiTheme="minorEastAsia" w:cstheme="minorEastAsia" w:hint="eastAsia"/>
          <w:sz w:val="21"/>
          <w:szCs w:val="21"/>
        </w:rPr>
        <w:t>原子核的质量为</w:t>
      </w:r>
      <m:oMath>
        <m:r>
          <w:rPr>
            <w:rFonts w:ascii="Cambria Math" w:hAnsi="Cambria Math" w:eastAsiaTheme="minorEastAsia" w:cstheme="minorEastAsia" w:hint="eastAsia"/>
            <w:sz w:val="21"/>
            <w:szCs w:val="21"/>
          </w:rPr>
          <m:t>M</m:t>
        </m:r>
      </m:oMath>
      <w:r>
        <w:rPr>
          <w:rFonts w:asciiTheme="minorEastAsia" w:eastAsiaTheme="minorEastAsia" w:hAnsiTheme="minorEastAsia" w:cstheme="minorEastAsia" w:hint="eastAsia"/>
          <w:sz w:val="21"/>
          <w:szCs w:val="21"/>
        </w:rPr>
        <w:t>，真空中的光速为</w:t>
      </w:r>
      <m:oMath>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，则</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sup>
        </m:sSubSup>
        <m:r>
          <m:rPr>
            <m:nor/>
            <m:sty m:val="p"/>
          </m:rPr>
          <w:rPr>
            <w:rFonts w:ascii="Cambria Math" w:hAnsi="Cambria Math" w:eastAsiaTheme="minorEastAsia" w:cstheme="minorEastAsia" w:hint="eastAsia"/>
            <w:b w:val="0"/>
            <w:i w:val="0"/>
            <w:sz w:val="21"/>
            <w:szCs w:val="21"/>
          </w:rPr>
          <m:t>O</m:t>
        </m:r>
      </m:oMath>
      <w:r>
        <w:rPr>
          <w:rFonts w:asciiTheme="minorEastAsia" w:eastAsiaTheme="minorEastAsia" w:hAnsiTheme="minorEastAsia" w:cstheme="minorEastAsia" w:hint="eastAsia"/>
          <w:sz w:val="21"/>
          <w:szCs w:val="21"/>
        </w:rPr>
        <w:t>的比结合能为（　　）</w:t>
      </w:r>
    </w:p>
    <w:p>
      <w:pPr>
        <w:shd w:val="clear" w:color="auto" w:fill="FFFFFF" w:themeFill="background1"/>
        <w:tabs>
          <w:tab w:val="left" w:pos="4156"/>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den>
        </m:f>
        <m:d>
          <m:dPr>
            <m:sepChr m:val=","/>
            <m:ctrlPr>
              <w:rPr>
                <w:rFonts w:ascii="Cambria Math" w:hAnsi="Cambria Math" w:eastAsiaTheme="minorEastAsia" w:cstheme="minorEastAsia" w:hint="eastAsia"/>
                <w:sz w:val="21"/>
                <w:szCs w:val="21"/>
              </w:rPr>
            </m:ctrlPr>
          </m:d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p</m:t>
                </m:r>
              </m:sub>
            </m:sSub>
            <m:r>
              <w:rPr>
                <w:rFonts w:ascii="Cambria Math" w:hAnsi="Cambria Math" w:eastAsiaTheme="minorEastAsia" w:cstheme="minorEastAsia" w:hint="eastAsia"/>
                <w:sz w:val="21"/>
                <w:szCs w:val="21"/>
              </w:rPr>
              <m:t>+9</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sub>
            </m:sSub>
            <m:r>
              <w:rPr>
                <w:rFonts w:ascii="Cambria Math" w:hAnsi="Cambria Math" w:eastAsiaTheme="minorEastAsia" w:cstheme="minorEastAsia" w:hint="eastAsia"/>
                <w:sz w:val="21"/>
                <w:szCs w:val="21"/>
              </w:rPr>
              <m:t>−M</m:t>
            </m:r>
          </m:e>
        </m:d>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m:t>
            </m:r>
          </m:den>
        </m:f>
        <m:d>
          <m:dPr>
            <m:sepChr m:val=","/>
            <m:ctrlPr>
              <w:rPr>
                <w:rFonts w:ascii="Cambria Math" w:hAnsi="Cambria Math" w:eastAsiaTheme="minorEastAsia" w:cstheme="minorEastAsia" w:hint="eastAsia"/>
                <w:sz w:val="21"/>
                <w:szCs w:val="21"/>
              </w:rPr>
            </m:ctrlPr>
          </m:d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p</m:t>
                </m:r>
              </m:sub>
            </m:sSub>
            <m:r>
              <w:rPr>
                <w:rFonts w:ascii="Cambria Math" w:hAnsi="Cambria Math" w:eastAsiaTheme="minorEastAsia" w:cstheme="minorEastAsia" w:hint="eastAsia"/>
                <w:sz w:val="21"/>
                <w:szCs w:val="21"/>
              </w:rPr>
              <m:t>+8</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sub>
            </m:sSub>
            <m:r>
              <w:rPr>
                <w:rFonts w:ascii="Cambria Math" w:hAnsi="Cambria Math" w:eastAsiaTheme="minorEastAsia" w:cstheme="minorEastAsia" w:hint="eastAsia"/>
                <w:sz w:val="21"/>
                <w:szCs w:val="21"/>
              </w:rPr>
              <m:t>−M</m:t>
            </m:r>
          </m:e>
        </m:d>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oMath>
    </w:p>
    <w:p>
      <w:pPr>
        <w:shd w:val="clear" w:color="auto" w:fill="FFFFFF" w:themeFill="background1"/>
        <w:tabs>
          <w:tab w:val="left" w:pos="4156"/>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den>
        </m:f>
        <m:d>
          <m:dPr>
            <m:sepChr m:val=","/>
            <m:ctrlPr>
              <w:rPr>
                <w:rFonts w:ascii="Cambria Math" w:hAnsi="Cambria Math" w:eastAsiaTheme="minorEastAsia" w:cstheme="minorEastAsia" w:hint="eastAsia"/>
                <w:sz w:val="21"/>
                <w:szCs w:val="21"/>
              </w:rPr>
            </m:ctrlPr>
          </m:d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M−8</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p</m:t>
                </m:r>
              </m:sub>
            </m:sSub>
            <m:r>
              <w:rPr>
                <w:rFonts w:ascii="Cambria Math" w:hAnsi="Cambria Math" w:eastAsiaTheme="minorEastAsia" w:cstheme="minorEastAsia" w:hint="eastAsia"/>
                <w:sz w:val="21"/>
                <w:szCs w:val="21"/>
              </w:rPr>
              <m:t>−17</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sub>
            </m:sSub>
          </m:e>
        </m:d>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den>
        </m:f>
        <m:d>
          <m:dPr>
            <m:sepChr m:val=","/>
            <m:ctrlPr>
              <w:rPr>
                <w:rFonts w:ascii="Cambria Math" w:hAnsi="Cambria Math" w:eastAsiaTheme="minorEastAsia" w:cstheme="minorEastAsia" w:hint="eastAsia"/>
                <w:sz w:val="21"/>
                <w:szCs w:val="21"/>
              </w:rPr>
            </m:ctrlPr>
          </m:d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M−8</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p</m:t>
                </m:r>
              </m:sub>
            </m:sSub>
            <m:r>
              <w:rPr>
                <w:rFonts w:ascii="Cambria Math" w:hAnsi="Cambria Math" w:eastAsiaTheme="minorEastAsia" w:cstheme="minorEastAsia" w:hint="eastAsia"/>
                <w:sz w:val="21"/>
                <w:szCs w:val="21"/>
              </w:rPr>
              <m:t>−9</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sub>
            </m:sSub>
          </m:e>
        </m:d>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20</w:t>
      </w:r>
      <w:r>
        <w:rPr>
          <w:rFonts w:asciiTheme="minorEastAsia" w:eastAsiaTheme="minorEastAsia" w:hAnsiTheme="minorEastAsia" w:cstheme="minorEastAsia" w:hint="eastAsia"/>
          <w:sz w:val="21"/>
          <w:szCs w:val="21"/>
        </w:rPr>
        <w:t>．（2022·湖北·华中师大一附中模拟预测）硼中子俘获疗法是肿瘤治疗的新技术，其原理是进入癌细胞内的硼核（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B</m:t>
            </m:r>
          </m:e>
        </m:sPre>
      </m:oMath>
      <w:r>
        <w:rPr>
          <w:rFonts w:asciiTheme="minorEastAsia" w:eastAsiaTheme="minorEastAsia" w:hAnsiTheme="minorEastAsia" w:cstheme="minorEastAsia" w:hint="eastAsia"/>
          <w:sz w:val="21"/>
          <w:szCs w:val="21"/>
        </w:rPr>
        <w:t>）吸收慢中子，转变成锂核（</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7</m:t>
            </m:r>
          </m:sup>
        </m:sSubSup>
        <m:r>
          <m:rPr>
            <m:nor/>
            <m:sty m:val="p"/>
          </m:rPr>
          <w:rPr>
            <w:rFonts w:ascii="Cambria Math" w:hAnsi="Cambria Math" w:eastAsiaTheme="minorEastAsia" w:cstheme="minorEastAsia" w:hint="eastAsia"/>
            <w:b w:val="0"/>
            <w:i w:val="0"/>
            <w:sz w:val="21"/>
            <w:szCs w:val="21"/>
          </w:rPr>
          <m:t>Li</m:t>
        </m:r>
      </m:oMath>
      <w:r>
        <w:rPr>
          <w:rFonts w:asciiTheme="minorEastAsia" w:eastAsiaTheme="minorEastAsia" w:hAnsiTheme="minorEastAsia" w:cstheme="minorEastAsia" w:hint="eastAsia"/>
          <w:sz w:val="21"/>
          <w:szCs w:val="21"/>
        </w:rPr>
        <w:t>）和α粒子，释放出γ光子。已知核反应过程中质量亏损为</w:t>
      </w:r>
      <m:oMath>
        <m:r>
          <m:rPr>
            <m:sty m:val="p"/>
          </m:rPr>
          <w:rPr>
            <w:rFonts w:ascii="Cambria Math" w:hAnsi="Cambria Math" w:eastAsiaTheme="minorEastAsia" w:cstheme="minorEastAsia" w:hint="eastAsia"/>
            <w:sz w:val="21"/>
            <w:szCs w:val="21"/>
          </w:rPr>
          <m:t>Δ</m:t>
        </m:r>
        <m:r>
          <w:rPr>
            <w:rFonts w:ascii="Cambria Math" w:hAnsi="Cambria Math" w:eastAsiaTheme="minorEastAsia" w:cstheme="minorEastAsia" w:hint="eastAsia"/>
            <w:sz w:val="21"/>
            <w:szCs w:val="21"/>
          </w:rPr>
          <m:t>m</m:t>
        </m:r>
      </m:oMath>
      <w:r>
        <w:rPr>
          <w:rFonts w:asciiTheme="minorEastAsia" w:eastAsiaTheme="minorEastAsia" w:hAnsiTheme="minorEastAsia" w:cstheme="minorEastAsia" w:hint="eastAsia"/>
          <w:sz w:val="21"/>
          <w:szCs w:val="21"/>
        </w:rPr>
        <w:t>，释放的γ光子的能量为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i/>
          <w:sz w:val="21"/>
          <w:szCs w:val="21"/>
          <w:vertAlign w:val="subscript"/>
        </w:rPr>
        <w:t>0</w:t>
      </w:r>
      <w:r>
        <w:rPr>
          <w:rFonts w:asciiTheme="minorEastAsia" w:eastAsiaTheme="minorEastAsia" w:hAnsiTheme="minorEastAsia" w:cstheme="minorEastAsia" w:hint="eastAsia"/>
          <w:sz w:val="21"/>
          <w:szCs w:val="21"/>
        </w:rPr>
        <w:t>，普朗克常量为</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，真空中光速为</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，下列说法正确的是（　　）</w:t>
      </w:r>
    </w:p>
    <w:p>
      <w:pPr>
        <w:shd w:val="clear" w:color="auto" w:fill="FFFFFF" w:themeFill="background1"/>
        <w:spacing w:line="360" w:lineRule="auto"/>
        <w:jc w:val="left"/>
        <w:rPr>
          <w:rFonts w:asciiTheme="minorEastAsia" w:hAnsiTheme="minorEastAsia" w:cstheme="minorEastAsia" w:hint="eastAsia"/>
          <w:szCs w:val="21"/>
        </w:rPr>
      </w:pP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A．核反应方程为</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sup>
        </m:sSubSup>
        <m:r>
          <m:rPr>
            <m:nor/>
            <m:sty m:val="p"/>
          </m:rPr>
          <w:rPr>
            <w:rFonts w:ascii="Cambria Math" w:hAnsi="Cambria Math" w:eastAsiaTheme="minorEastAsia" w:cstheme="minorEastAsia" w:hint="eastAsia"/>
            <w:b w:val="0"/>
            <w:i w:val="0"/>
            <w:sz w:val="21"/>
            <w:szCs w:val="21"/>
          </w:rPr>
          <m:t>B</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e>
        </m:sPre>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7</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L</m:t>
            </m:r>
          </m:e>
        </m:sPre>
        <m:r>
          <m:rPr>
            <m:nor/>
            <m:sty m:val="p"/>
          </m:rPr>
          <w:rPr>
            <w:rFonts w:ascii="Cambria Math" w:hAnsi="Cambria Math" w:eastAsiaTheme="minorEastAsia" w:cstheme="minorEastAsia" w:hint="eastAsia"/>
            <w:b w:val="0"/>
            <w:i w:val="0"/>
            <w:sz w:val="21"/>
            <w:szCs w:val="21"/>
          </w:rPr>
          <m:t>i</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r>
          <m:rPr>
            <m:nor/>
            <m:sty m:val="p"/>
          </m:rPr>
          <w:rPr>
            <w:rFonts w:ascii="Cambria Math" w:hAnsi="Cambria Math" w:eastAsiaTheme="minorEastAsia" w:cstheme="minorEastAsia" w:hint="eastAsia"/>
            <w:b w:val="0"/>
            <w:i w:val="0"/>
            <w:sz w:val="21"/>
            <w:szCs w:val="21"/>
          </w:rPr>
          <m:t>e</m:t>
        </m:r>
      </m:oMath>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B．核反应过程中亏损的质量会转化为能量</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C．核反应中释放出的核能为</w:t>
      </w:r>
      <m:oMath>
        <m:r>
          <m:rPr>
            <m:sty m:val="p"/>
          </m:rPr>
          <w:rPr>
            <w:rFonts w:ascii="Cambria Math" w:hAnsi="Cambria Math" w:eastAsiaTheme="minorEastAsia" w:cstheme="minorEastAsia" w:hint="eastAsia"/>
            <w:sz w:val="21"/>
            <w:szCs w:val="21"/>
          </w:rPr>
          <m:t>Δ</m:t>
        </m:r>
        <m:r>
          <w:rPr>
            <w:rFonts w:ascii="Cambria Math" w:hAnsi="Cambria Math" w:eastAsiaTheme="minorEastAsia" w:cstheme="minorEastAsia" w:hint="eastAsia"/>
            <w:sz w:val="21"/>
            <w:szCs w:val="21"/>
          </w:rPr>
          <m:t>m</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r>
          <w:rPr>
            <w:rFonts w:ascii="Cambria Math" w:hAnsi="Cambria Math" w:eastAsiaTheme="minorEastAsia" w:cstheme="minorEastAsia" w:hint="eastAsia"/>
            <w:sz w:val="21"/>
            <w:szCs w:val="21"/>
          </w:rPr>
          <m:t>+ℎν</m:t>
        </m:r>
      </m:oMath>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D．释放的γ光子在真空中的动量</w:t>
      </w:r>
      <m:oMath>
        <m:r>
          <w:rPr>
            <w:rFonts w:ascii="Cambria Math" w:hAnsi="Cambria Math" w:eastAsiaTheme="minorEastAsia" w:cstheme="minorEastAsia" w:hint="eastAsia"/>
            <w:sz w:val="21"/>
            <w:szCs w:val="21"/>
          </w:rPr>
          <m:t>p=</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den>
        </m:f>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21</w:t>
      </w:r>
      <w:r>
        <w:rPr>
          <w:rFonts w:asciiTheme="minorEastAsia" w:eastAsiaTheme="minorEastAsia" w:hAnsiTheme="minorEastAsia" w:cstheme="minorEastAsia" w:hint="eastAsia"/>
          <w:sz w:val="21"/>
          <w:szCs w:val="21"/>
        </w:rPr>
        <w:t>．热核聚变反应之一是氘核（</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sSubSup>
        <m:r>
          <m:rPr>
            <m:nor/>
            <m:sty m:val="p"/>
          </m:rPr>
          <w:rPr>
            <w:rFonts w:ascii="Cambria Math" w:hAnsi="Cambria Math" w:eastAsiaTheme="minorEastAsia" w:cstheme="minorEastAsia" w:hint="eastAsia"/>
            <w:b w:val="0"/>
            <w:i w:val="0"/>
            <w:sz w:val="21"/>
            <w:szCs w:val="21"/>
          </w:rPr>
          <m:t>H</m:t>
        </m:r>
      </m:oMath>
      <w:r>
        <w:rPr>
          <w:rFonts w:asciiTheme="minorEastAsia" w:eastAsiaTheme="minorEastAsia" w:hAnsiTheme="minorEastAsia" w:cstheme="minorEastAsia" w:hint="eastAsia"/>
          <w:sz w:val="21"/>
          <w:szCs w:val="21"/>
        </w:rPr>
        <w:t>）和氚核（</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sSubSup>
        <m:r>
          <m:rPr>
            <m:nor/>
            <m:sty m:val="p"/>
          </m:rPr>
          <w:rPr>
            <w:rFonts w:ascii="Cambria Math" w:hAnsi="Cambria Math" w:eastAsiaTheme="minorEastAsia" w:cstheme="minorEastAsia" w:hint="eastAsia"/>
            <w:b w:val="0"/>
            <w:i w:val="0"/>
            <w:sz w:val="21"/>
            <w:szCs w:val="21"/>
          </w:rPr>
          <m:t>H</m:t>
        </m:r>
      </m:oMath>
      <w:r>
        <w:rPr>
          <w:rFonts w:asciiTheme="minorEastAsia" w:eastAsiaTheme="minorEastAsia" w:hAnsiTheme="minorEastAsia" w:cstheme="minorEastAsia" w:hint="eastAsia"/>
          <w:sz w:val="21"/>
          <w:szCs w:val="21"/>
        </w:rPr>
        <w:t>）聚变反应生成氦核（</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4</m:t>
            </m:r>
          </m:sup>
        </m:sSubSup>
        <m:r>
          <m:rPr>
            <m:nor/>
            <m:sty m:val="p"/>
          </m:rPr>
          <w:rPr>
            <w:rFonts w:ascii="Cambria Math" w:hAnsi="Cambria Math" w:eastAsiaTheme="minorEastAsia" w:cstheme="minorEastAsia" w:hint="eastAsia"/>
            <w:b w:val="0"/>
            <w:i w:val="0"/>
            <w:sz w:val="21"/>
            <w:szCs w:val="21"/>
          </w:rPr>
          <m:t>He</m:t>
        </m:r>
      </m:oMath>
      <w:r>
        <w:rPr>
          <w:rFonts w:asciiTheme="minorEastAsia" w:eastAsiaTheme="minorEastAsia" w:hAnsiTheme="minorEastAsia" w:cstheme="minorEastAsia" w:hint="eastAsia"/>
          <w:sz w:val="21"/>
          <w:szCs w:val="21"/>
        </w:rPr>
        <w:t>）和中子。已知</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sSubSup>
        <m:r>
          <m:rPr>
            <m:nor/>
            <m:sty m:val="p"/>
          </m:rPr>
          <w:rPr>
            <w:rFonts w:ascii="Cambria Math" w:hAnsi="Cambria Math" w:eastAsiaTheme="minorEastAsia" w:cstheme="minorEastAsia" w:hint="eastAsia"/>
            <w:b w:val="0"/>
            <w:i w:val="0"/>
            <w:sz w:val="21"/>
            <w:szCs w:val="21"/>
          </w:rPr>
          <m:t>H</m:t>
        </m:r>
      </m:oMath>
      <w:r>
        <w:rPr>
          <w:rFonts w:asciiTheme="minorEastAsia" w:eastAsiaTheme="minorEastAsia" w:hAnsiTheme="minorEastAsia" w:cstheme="minorEastAsia" w:hint="eastAsia"/>
          <w:sz w:val="21"/>
          <w:szCs w:val="21"/>
        </w:rPr>
        <w:t>的静止质量为2.0136u，</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sSubSup>
        <m:r>
          <m:rPr>
            <m:nor/>
            <m:sty m:val="p"/>
          </m:rPr>
          <w:rPr>
            <w:rFonts w:ascii="Cambria Math" w:hAnsi="Cambria Math" w:eastAsiaTheme="minorEastAsia" w:cstheme="minorEastAsia" w:hint="eastAsia"/>
            <w:b w:val="0"/>
            <w:i w:val="0"/>
            <w:sz w:val="21"/>
            <w:szCs w:val="21"/>
          </w:rPr>
          <m:t>H</m:t>
        </m:r>
      </m:oMath>
      <w:r>
        <w:rPr>
          <w:rFonts w:asciiTheme="minorEastAsia" w:eastAsiaTheme="minorEastAsia" w:hAnsiTheme="minorEastAsia" w:cstheme="minorEastAsia" w:hint="eastAsia"/>
          <w:sz w:val="21"/>
          <w:szCs w:val="21"/>
        </w:rPr>
        <w:t>的静止质量为3.0150u，</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4</m:t>
            </m:r>
          </m:sup>
        </m:sSubSup>
        <m:r>
          <m:rPr>
            <m:nor/>
            <m:sty m:val="p"/>
          </m:rPr>
          <w:rPr>
            <w:rFonts w:ascii="Cambria Math" w:hAnsi="Cambria Math" w:eastAsiaTheme="minorEastAsia" w:cstheme="minorEastAsia" w:hint="eastAsia"/>
            <w:b w:val="0"/>
            <w:i w:val="0"/>
            <w:sz w:val="21"/>
            <w:szCs w:val="21"/>
          </w:rPr>
          <m:t>He</m:t>
        </m:r>
      </m:oMath>
      <w:r>
        <w:rPr>
          <w:rFonts w:asciiTheme="minorEastAsia" w:eastAsiaTheme="minorEastAsia" w:hAnsiTheme="minorEastAsia" w:cstheme="minorEastAsia" w:hint="eastAsia"/>
          <w:sz w:val="21"/>
          <w:szCs w:val="21"/>
        </w:rPr>
        <w:t>的静止质量为4.0015u，中子的静止质量为1.0087u。又有1u相当于931.5MeV。则反应中释放的核能约为（　　）</w:t>
      </w:r>
    </w:p>
    <w:p>
      <w:pPr>
        <w:shd w:val="clear" w:color="auto" w:fill="FFFFFF" w:themeFill="background1"/>
        <w:tabs>
          <w:tab w:val="left" w:pos="2078"/>
          <w:tab w:val="left" w:pos="4156"/>
          <w:tab w:val="left" w:pos="6234"/>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A．4684.1MeV</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B．4667.0MeV</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C．17.1MeV</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D．939.6MeV</w:t>
      </w:r>
    </w:p>
    <w:p>
      <w:pPr>
        <w:shd w:val="clear" w:color="auto" w:fill="FFFFFF" w:themeFill="background1"/>
        <w:spacing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10"/>
          <w:cols w:num="1" w:space="425"/>
          <w:titlePg w:val="0"/>
          <w:docGrid w:type="lines" w:linePitch="318" w:charSpace="409"/>
        </w:sect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．（2022·山东枣庄·模拟预测）在一次核反应中</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sSubSup>
        <m:r>
          <m:rPr>
            <m:nor/>
            <m:sty m:val="p"/>
          </m:rPr>
          <w:rPr>
            <w:rFonts w:ascii="Cambria Math" w:hAnsi="Cambria Math" w:eastAsiaTheme="minorEastAsia" w:cstheme="minorEastAsia" w:hint="eastAsia"/>
            <w:b w:val="0"/>
            <w:i w:val="0"/>
            <w:sz w:val="21"/>
            <w:szCs w:val="21"/>
          </w:rPr>
          <m:t>U</m:t>
        </m:r>
      </m:oMath>
      <w:r>
        <w:rPr>
          <w:rFonts w:asciiTheme="minorEastAsia" w:eastAsiaTheme="minorEastAsia" w:hAnsiTheme="minorEastAsia" w:cstheme="minorEastAsia" w:hint="eastAsia"/>
          <w:sz w:val="21"/>
          <w:szCs w:val="21"/>
        </w:rPr>
        <w:t>变成</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54</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136</m:t>
            </m:r>
          </m:sup>
        </m:sSubSup>
        <m:r>
          <m:rPr>
            <m:nor/>
            <m:sty m:val="p"/>
          </m:rPr>
          <w:rPr>
            <w:rFonts w:ascii="Cambria Math" w:hAnsi="Cambria Math" w:eastAsiaTheme="minorEastAsia" w:cstheme="minorEastAsia" w:hint="eastAsia"/>
            <w:b w:val="0"/>
            <w:i w:val="0"/>
            <w:sz w:val="21"/>
            <w:szCs w:val="21"/>
          </w:rPr>
          <m:t>Xe</m:t>
        </m:r>
      </m:oMath>
      <w:r>
        <w:rPr>
          <w:rFonts w:asciiTheme="minorEastAsia" w:eastAsiaTheme="minorEastAsia" w:hAnsiTheme="minorEastAsia" w:cstheme="minorEastAsia" w:hint="eastAsia"/>
          <w:sz w:val="21"/>
          <w:szCs w:val="21"/>
        </w:rPr>
        <w:t>和</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p>
        </m:sSubSup>
        <m:r>
          <m:rPr>
            <m:nor/>
            <m:sty m:val="p"/>
          </m:rPr>
          <w:rPr>
            <w:rFonts w:ascii="Cambria Math" w:hAnsi="Cambria Math" w:eastAsiaTheme="minorEastAsia" w:cstheme="minorEastAsia" w:hint="eastAsia"/>
            <w:b w:val="0"/>
            <w:i w:val="0"/>
            <w:sz w:val="21"/>
            <w:szCs w:val="21"/>
          </w:rPr>
          <m:t>Sr</m:t>
        </m:r>
      </m:oMath>
      <w:r>
        <w:rPr>
          <w:rFonts w:asciiTheme="minorEastAsia" w:eastAsiaTheme="minorEastAsia" w:hAnsiTheme="minorEastAsia" w:cstheme="minorEastAsia" w:hint="eastAsia"/>
          <w:sz w:val="21"/>
          <w:szCs w:val="21"/>
        </w:rPr>
        <w:t>，同时释放出若干X粒子。</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sSubSup>
        <m:r>
          <m:rPr>
            <m:nor/>
            <m:sty m:val="p"/>
          </m:rPr>
          <w:rPr>
            <w:rFonts w:ascii="Cambria Math" w:hAnsi="Cambria Math" w:eastAsiaTheme="minorEastAsia" w:cstheme="minorEastAsia" w:hint="eastAsia"/>
            <w:b w:val="0"/>
            <w:i w:val="0"/>
            <w:sz w:val="21"/>
            <w:szCs w:val="21"/>
          </w:rPr>
          <m:t>U</m:t>
        </m:r>
      </m:oMath>
      <w:r>
        <w:rPr>
          <w:rFonts w:asciiTheme="minorEastAsia" w:eastAsiaTheme="minorEastAsia" w:hAnsiTheme="minorEastAsia" w:cstheme="minorEastAsia" w:hint="eastAsia"/>
          <w:sz w:val="21"/>
          <w:szCs w:val="21"/>
        </w:rPr>
        <w:t>的平均结合能约为7.6MeV，</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54</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136</m:t>
            </m:r>
          </m:sup>
        </m:sSubSup>
        <m:r>
          <m:rPr>
            <m:nor/>
            <m:sty m:val="p"/>
          </m:rPr>
          <w:rPr>
            <w:rFonts w:ascii="Cambria Math" w:hAnsi="Cambria Math" w:eastAsiaTheme="minorEastAsia" w:cstheme="minorEastAsia" w:hint="eastAsia"/>
            <w:b w:val="0"/>
            <w:i w:val="0"/>
            <w:sz w:val="21"/>
            <w:szCs w:val="21"/>
          </w:rPr>
          <m:t>Xe</m:t>
        </m:r>
      </m:oMath>
      <w:r>
        <w:rPr>
          <w:rFonts w:asciiTheme="minorEastAsia" w:eastAsiaTheme="minorEastAsia" w:hAnsiTheme="minorEastAsia" w:cstheme="minorEastAsia" w:hint="eastAsia"/>
          <w:sz w:val="21"/>
          <w:szCs w:val="21"/>
        </w:rPr>
        <w:t>的平均结合能约为8.4MeV，</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p>
        </m:sSubSup>
        <m:r>
          <m:rPr>
            <m:nor/>
            <m:sty m:val="p"/>
          </m:rPr>
          <w:rPr>
            <w:rFonts w:ascii="Cambria Math" w:hAnsi="Cambria Math" w:eastAsiaTheme="minorEastAsia" w:cstheme="minorEastAsia" w:hint="eastAsia"/>
            <w:b w:val="0"/>
            <w:i w:val="0"/>
            <w:sz w:val="21"/>
            <w:szCs w:val="21"/>
          </w:rPr>
          <m:t>Sr</m:t>
        </m:r>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的平均结合能约为8.7MeV，下列说法正确的是（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A．X粒子为电子</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B．一个</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sSubSup>
        <m:r>
          <m:rPr>
            <m:nor/>
            <m:sty m:val="p"/>
          </m:rPr>
          <w:rPr>
            <w:rFonts w:ascii="Cambria Math" w:hAnsi="Cambria Math" w:eastAsiaTheme="minorEastAsia" w:cstheme="minorEastAsia" w:hint="eastAsia"/>
            <w:b w:val="0"/>
            <w:i w:val="0"/>
            <w:sz w:val="21"/>
            <w:szCs w:val="21"/>
          </w:rPr>
          <m:t>U</m:t>
        </m:r>
      </m:oMath>
      <w:r>
        <w:rPr>
          <w:rFonts w:asciiTheme="minorEastAsia" w:eastAsiaTheme="minorEastAsia" w:hAnsiTheme="minorEastAsia" w:cstheme="minorEastAsia" w:hint="eastAsia"/>
          <w:sz w:val="21"/>
          <w:szCs w:val="21"/>
        </w:rPr>
        <w:t>核分解为核子时要释放的能量约为1786MeV</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C．核子结合成一个</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90</m:t>
            </m:r>
          </m:sup>
        </m:sSubSup>
        <m:r>
          <m:rPr>
            <m:nor/>
            <m:sty m:val="p"/>
          </m:rPr>
          <w:rPr>
            <w:rFonts w:ascii="Cambria Math" w:hAnsi="Cambria Math" w:eastAsiaTheme="minorEastAsia" w:cstheme="minorEastAsia" w:hint="eastAsia"/>
            <w:b w:val="0"/>
            <w:i w:val="0"/>
            <w:sz w:val="21"/>
            <w:szCs w:val="21"/>
          </w:rPr>
          <m:t>Sr</m:t>
        </m:r>
      </m:oMath>
      <w:r>
        <w:rPr>
          <w:rFonts w:asciiTheme="minorEastAsia" w:eastAsiaTheme="minorEastAsia" w:hAnsiTheme="minorEastAsia" w:cstheme="minorEastAsia" w:hint="eastAsia"/>
          <w:sz w:val="21"/>
          <w:szCs w:val="21"/>
        </w:rPr>
        <w:t>核吸收的能量约为783MeV</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D．一个该核反应能释放出的能量约为139.4MeV</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val="en-US" w:eastAsia="zh-CN"/>
        </w:rPr>
        <w:t>3</w:t>
      </w:r>
      <w:r>
        <w:rPr>
          <w:rFonts w:asciiTheme="minorEastAsia" w:eastAsiaTheme="minorEastAsia" w:hAnsiTheme="minorEastAsia" w:cstheme="minorEastAsia" w:hint="eastAsia"/>
          <w:sz w:val="21"/>
          <w:szCs w:val="21"/>
        </w:rPr>
        <w:t>．（2022·四川宜宾·模拟预测）中国物理学家钱三强与何泽慧等合作，在利用中子打击铀的实验中，观察到三分裂变和四分裂变现象，如图，其中一种裂变反应式是</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U＋</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n→</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144</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Ba＋</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89</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Kr＋3</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n。用</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U</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Ba</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Kr</m:t>
            </m:r>
          </m:sub>
        </m:sSub>
      </m:oMath>
      <w:r>
        <w:rPr>
          <w:rFonts w:asciiTheme="minorEastAsia" w:eastAsiaTheme="minorEastAsia" w:hAnsiTheme="minorEastAsia" w:cstheme="minorEastAsia" w:hint="eastAsia"/>
          <w:sz w:val="21"/>
          <w:szCs w:val="21"/>
        </w:rPr>
        <w:t>分别表示</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U、</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144</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Ba、</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89</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Kr核的质量，</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sub>
        </m:sSub>
      </m:oMath>
      <w:r>
        <w:rPr>
          <w:rFonts w:asciiTheme="minorEastAsia" w:eastAsiaTheme="minorEastAsia" w:hAnsiTheme="minorEastAsia" w:cstheme="minorEastAsia" w:hint="eastAsia"/>
          <w:sz w:val="21"/>
          <w:szCs w:val="21"/>
        </w:rPr>
        <w:t>表示n粒子的质量，</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为真空中的光速，下列说法正确的是（　　）</w:t>
      </w:r>
    </w:p>
    <w:p>
      <w:pPr>
        <w:shd w:val="clear" w:color="auto" w:fill="FFFFFF" w:themeFill="background1"/>
        <w:spacing w:line="360" w:lineRule="auto"/>
        <w:jc w:val="left"/>
        <w:rPr>
          <w:rFonts w:asciiTheme="minorEastAsia" w:hAnsiTheme="minorEastAsia" w:cstheme="minorEastAsia" w:hint="eastAsia"/>
          <w:szCs w:val="21"/>
        </w:rPr>
      </w:pP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A．链式反应能否发生跟铀原料的体积无关</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B．裂变产物</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144</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Ba的比结合能大于</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235</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U的比结合能</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C．该核反应过程中质量有所增加</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D．该核反应中放出的核能为</w:t>
      </w:r>
      <m:oMath>
        <m:d>
          <m:dPr>
            <m:endChr m:val=" "/>
            <m:ctrlPr>
              <w:rPr>
                <w:rFonts w:ascii="Cambria Math" w:hAnsi="Cambria Math" w:eastAsiaTheme="minorEastAsia" w:cstheme="minorEastAsia" w:hint="eastAsia"/>
                <w:sz w:val="21"/>
                <w:szCs w:val="21"/>
              </w:rPr>
            </m:ctrlPr>
          </m:dPr>
          <m:e>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U</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Ba</m:t>
                </m:r>
              </m:sub>
            </m:sSub>
          </m:e>
        </m:d>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Kr</m:t>
            </m:r>
          </m:sub>
        </m:sSub>
        <m:r>
          <w:rPr>
            <w:rFonts w:ascii="Cambria Math" w:hAnsi="Cambria Math" w:eastAsiaTheme="minorEastAsia" w:cstheme="minorEastAsia" w:hint="eastAsia"/>
            <w:sz w:val="21"/>
            <w:szCs w:val="21"/>
          </w:rPr>
          <m:t>−3</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sub>
        </m:sSub>
        <m:r>
          <w:rPr>
            <w:rFonts w:ascii="Cambria Math" w:hAnsi="Cambria Math" w:eastAsiaTheme="minorEastAsia" w:cstheme="minorEastAsia" w:hint="eastAsia"/>
            <w:sz w:val="21"/>
            <w:szCs w:val="21"/>
          </w:rPr>
          <m:t>)</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2022·浙江·镇海中学模拟预测）(多选)2020年12月4日，新一代“人造太阳”——中国环流二号M装置（HL—2M）在成都建成并投产发电，标志我国的可控热核反应的核聚变堆的设计和建设达到了国际领先。成都的“人造太阳”可控热核反应的方程是</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sSubSup>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sSubSup>
        <m:r>
          <m:rPr>
            <m:nor/>
            <m:sty m:val="p"/>
          </m:rPr>
          <w:rPr>
            <w:rFonts w:ascii="Cambria Math" w:hAnsi="Cambria Math" w:eastAsiaTheme="minorEastAsia" w:cstheme="minorEastAsia" w:hint="eastAsia"/>
            <w:b w:val="0"/>
            <w:i w:val="0"/>
            <w:sz w:val="21"/>
            <w:szCs w:val="21"/>
          </w:rPr>
          <m:t>H</m:t>
        </m: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4</m:t>
            </m:r>
          </m:sup>
        </m:sSubSup>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0</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p>
        </m:sSubSup>
        <m:r>
          <m:rPr>
            <m:nor/>
            <m:sty m:val="p"/>
          </m:rPr>
          <w:rPr>
            <w:rFonts w:ascii="Cambria Math" w:hAnsi="Cambria Math" w:eastAsiaTheme="minorEastAsia" w:cstheme="minorEastAsia" w:hint="eastAsia"/>
            <w:b w:val="0"/>
            <w:i w:val="0"/>
            <w:sz w:val="21"/>
            <w:szCs w:val="21"/>
          </w:rPr>
          <m:t>n</m:t>
        </m:r>
      </m:oMath>
      <w:r>
        <w:rPr>
          <w:rFonts w:asciiTheme="minorEastAsia" w:eastAsiaTheme="minorEastAsia" w:hAnsiTheme="minorEastAsia" w:cstheme="minorEastAsia" w:hint="eastAsia"/>
          <w:sz w:val="21"/>
          <w:szCs w:val="21"/>
        </w:rPr>
        <w:t>，此反应中燃料氘核（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）和氚核（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），氘核（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）来源于海水，海水中富含反应原料氘（</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），而氚核（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）可以用中子轰击锂核（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6</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Li）得到。下列说法正确的是（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A．由于核反应前后核子数守恒，故生成物的质量等于反应物的质量</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B．氦核（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He）的比结合能比氘核（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）和氚核（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）的比结合能均大</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C．中子轰击锂核（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6</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Li）反应方程为</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0</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p>
        </m:sSubSup>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6</m:t>
            </m:r>
          </m:sup>
        </m:sSubSup>
        <m:r>
          <m:rPr>
            <m:nor/>
            <m:sty m:val="p"/>
          </m:rPr>
          <w:rPr>
            <w:rFonts w:ascii="Cambria Math" w:hAnsi="Cambria Math" w:eastAsiaTheme="minorEastAsia" w:cstheme="minorEastAsia" w:hint="eastAsia"/>
            <w:b w:val="0"/>
            <w:i w:val="0"/>
            <w:sz w:val="21"/>
            <w:szCs w:val="21"/>
          </w:rPr>
          <m:t>Li</m:t>
        </m:r>
        <m:r>
          <w:rPr>
            <w:rFonts w:ascii="Cambria Math" w:hAnsi="Cambria Math" w:eastAsiaTheme="minorEastAsia" w:cstheme="minorEastAsia" w:hint="eastAsia"/>
            <w:sz w:val="21"/>
            <w:szCs w:val="21"/>
          </w:rPr>
          <m:t>→</m:t>
        </m:r>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4</m:t>
            </m:r>
          </m:sup>
        </m:sSubSup>
        <m:r>
          <m:rPr>
            <m:nor/>
            <m:sty m:val="p"/>
          </m:rPr>
          <w:rPr>
            <w:rFonts w:ascii="Cambria Math" w:hAnsi="Cambria Math" w:eastAsiaTheme="minorEastAsia" w:cstheme="minorEastAsia" w:hint="eastAsia"/>
            <w:b w:val="0"/>
            <w:i w:val="0"/>
            <w:sz w:val="21"/>
            <w:szCs w:val="21"/>
          </w:rPr>
          <m:t>He</m:t>
        </m:r>
      </m:oMath>
      <w:r>
        <w:rPr>
          <w:rFonts w:asciiTheme="minorEastAsia" w:eastAsiaTheme="minorEastAsia" w:hAnsiTheme="minorEastAsia" w:cstheme="minorEastAsia" w:hint="eastAsia"/>
          <w:sz w:val="21"/>
          <w:szCs w:val="21"/>
        </w:rPr>
        <w:t>，且此反应为原子核的人工转变</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D．氦核（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p>
          <m:e>
            <m:ctrlPr>
              <w:rPr>
                <w:rFonts w:ascii="Cambria Math" w:hAnsi="Cambria Math" w:eastAsiaTheme="minorEastAsia" w:cstheme="minorEastAsia" w:hint="eastAsia"/>
                <w:sz w:val="21"/>
                <w:szCs w:val="21"/>
              </w:rPr>
            </m:ctrlPr>
          </m:e>
        </m:sPre>
      </m:oMath>
      <w:r>
        <w:rPr>
          <w:rFonts w:asciiTheme="minorEastAsia" w:eastAsiaTheme="minorEastAsia" w:hAnsiTheme="minorEastAsia" w:cstheme="minorEastAsia" w:hint="eastAsia"/>
          <w:sz w:val="21"/>
          <w:szCs w:val="21"/>
        </w:rPr>
        <w:t>He）的结合能要比氘核（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）和氚核（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）的结合能之和大</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25</w:t>
      </w:r>
      <w:r>
        <w:rPr>
          <w:rFonts w:asciiTheme="minorEastAsia" w:eastAsiaTheme="minorEastAsia" w:hAnsiTheme="minorEastAsia" w:cstheme="minorEastAsia" w:hint="eastAsia"/>
          <w:sz w:val="21"/>
          <w:szCs w:val="21"/>
        </w:rPr>
        <w:t>．（2022·安徽淮北·二模）(多选)位于合肥市科学岛上的东方超环（EAST）（俗称“人造小太阳”）是中国科学院等离子体物理研究所自主设计、研制并拥有完全知识产权的磁约束核聚变实验装置，是世界上第一个非圆截面全超导托卡马克。该装置主要是将氘核聚变反应释放的能量用来发电。氘核聚变反应方程</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r>
          <m:rPr>
            <m:nor/>
            <m:sty m:val="p"/>
          </m:rPr>
          <w:rPr>
            <w:rFonts w:ascii="Cambria Math" w:hAnsi="Cambria Math" w:eastAsiaTheme="minorEastAsia" w:cstheme="minorEastAsia" w:hint="eastAsia"/>
            <w:b w:val="0"/>
            <w:i w:val="0"/>
            <w:sz w:val="21"/>
            <w:szCs w:val="21"/>
          </w:rPr>
          <m:t>e</m:t>
        </m:r>
      </m:oMath>
      <w:r>
        <w:rPr>
          <w:rFonts w:asciiTheme="minorEastAsia" w:eastAsiaTheme="minorEastAsia" w:hAnsiTheme="minorEastAsia" w:cstheme="minorEastAsia" w:hint="eastAsia"/>
          <w:sz w:val="21"/>
          <w:szCs w:val="21"/>
        </w:rPr>
        <w:t>+</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e>
        </m:sPre>
      </m:oMath>
      <w:r>
        <w:rPr>
          <w:rFonts w:asciiTheme="minorEastAsia" w:eastAsiaTheme="minorEastAsia" w:hAnsiTheme="minorEastAsia" w:cstheme="minorEastAsia" w:hint="eastAsia"/>
          <w:sz w:val="21"/>
          <w:szCs w:val="21"/>
        </w:rPr>
        <w:t>。假设两个氘核以相同大小的速度沿同一直线相向碰撞，聚变反应释放的能量全部转化为两个新核的动能，分别用</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H</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He</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n</w:t>
      </w:r>
      <w:r>
        <w:rPr>
          <w:rFonts w:asciiTheme="minorEastAsia" w:eastAsiaTheme="minorEastAsia" w:hAnsiTheme="minorEastAsia" w:cstheme="minorEastAsia" w:hint="eastAsia"/>
          <w:sz w:val="21"/>
          <w:szCs w:val="21"/>
        </w:rPr>
        <w:t>，表示</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r>
          <m:rPr>
            <m:nor/>
            <m:sty m:val="p"/>
          </m:rPr>
          <w:rPr>
            <w:rFonts w:ascii="Cambria Math" w:hAnsi="Cambria Math" w:eastAsiaTheme="minorEastAsia" w:cstheme="minorEastAsia" w:hint="eastAsia"/>
            <w:b w:val="0"/>
            <w:i w:val="0"/>
            <w:sz w:val="21"/>
            <w:szCs w:val="21"/>
          </w:rPr>
          <m:t>e</m:t>
        </m:r>
      </m:oMath>
      <w:r>
        <w:rPr>
          <w:rFonts w:asciiTheme="minorEastAsia" w:eastAsiaTheme="minorEastAsia" w:hAnsiTheme="minorEastAsia" w:cstheme="minorEastAsia" w:hint="eastAsia"/>
          <w:sz w:val="21"/>
          <w:szCs w:val="21"/>
        </w:rPr>
        <w:t>、</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n</m:t>
            </m:r>
          </m:e>
        </m:sPre>
      </m:oMath>
      <w:r>
        <w:rPr>
          <w:rFonts w:asciiTheme="minorEastAsia" w:eastAsiaTheme="minorEastAsia" w:hAnsiTheme="minorEastAsia" w:cstheme="minorEastAsia" w:hint="eastAsia"/>
          <w:sz w:val="21"/>
          <w:szCs w:val="21"/>
        </w:rPr>
        <w:t>的质量，用</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表示光速，则下列说法正确的是（　　）</w:t>
      </w:r>
    </w:p>
    <w:p>
      <w:pPr>
        <w:shd w:val="clear" w:color="auto" w:fill="FFFFFF" w:themeFill="background1"/>
        <w:spacing w:line="360" w:lineRule="auto"/>
        <w:jc w:val="left"/>
        <w:rPr>
          <w:rFonts w:asciiTheme="minorEastAsia" w:hAnsiTheme="minorEastAsia" w:cstheme="minorEastAsia" w:hint="eastAsia"/>
          <w:szCs w:val="21"/>
        </w:rPr>
        <w:sectPr>
          <w:type w:val="nextPage"/>
          <w:pgSz w:w="11906" w:h="16838"/>
          <w:pgMar w:top="1417" w:right="1077" w:bottom="1417" w:left="1077" w:header="850" w:footer="992" w:gutter="0"/>
          <w:pgNumType w:start="11"/>
          <w:cols w:num="1" w:space="425"/>
          <w:titlePg w:val="0"/>
          <w:docGrid w:type="lines" w:linePitch="318" w:charSpace="409"/>
        </w:sectPr>
      </w:pPr>
      <w:r>
        <w:rPr>
          <w:rFonts w:asciiTheme="minorEastAsia" w:eastAsiaTheme="minorEastAsia" w:hAnsiTheme="minorEastAsia" w:cstheme="minorEastAsia" w:hint="eastAsia"/>
          <w:sz w:val="21"/>
          <w:szCs w:val="21"/>
        </w:rPr>
        <w:t>A．反应后中子与氦核的动能之比为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sty m:val="p"/>
                  </m:rPr>
                  <w:rPr>
                    <w:rFonts w:ascii="Cambria Math" w:hAnsi="Cambria Math" w:eastAsiaTheme="minorEastAsia" w:cstheme="minorEastAsia" w:hint="eastAsia"/>
                    <w:sz w:val="21"/>
                    <w:szCs w:val="21"/>
                  </w:rPr>
                  <m:t>He</m:t>
                </m:r>
              </m:sub>
            </m:sSub>
          </m:num>
          <m:den>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n</m:t>
                </m:r>
              </m:sub>
            </m:sSub>
          </m:den>
        </m:f>
      </m:oMath>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B．反应后中子和氦核的速度大小之比为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sty m:val="p"/>
                  </m:rPr>
                  <w:rPr>
                    <w:rFonts w:ascii="Cambria Math" w:hAnsi="Cambria Math" w:eastAsiaTheme="minorEastAsia" w:cstheme="minorEastAsia" w:hint="eastAsia"/>
                    <w:sz w:val="21"/>
                    <w:szCs w:val="21"/>
                  </w:rPr>
                  <m:t>n</m:t>
                </m:r>
              </m:sub>
            </m:sSub>
          </m:num>
          <m:den>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m:rPr>
                    <m:sty m:val="p"/>
                  </m:rPr>
                  <w:rPr>
                    <w:rFonts w:ascii="Cambria Math" w:hAnsi="Cambria Math" w:eastAsiaTheme="minorEastAsia" w:cstheme="minorEastAsia" w:hint="eastAsia"/>
                    <w:sz w:val="21"/>
                    <w:szCs w:val="21"/>
                  </w:rPr>
                  <m:t>He</m:t>
                </m:r>
              </m:sub>
            </m:sSub>
          </m:den>
        </m:f>
      </m:oMath>
    </w:p>
    <w:p>
      <w:pPr>
        <w:shd w:val="clear" w:color="auto" w:fill="FFFFFF" w:themeFill="background1"/>
        <w:spacing w:line="360" w:lineRule="auto"/>
        <w:jc w:val="left"/>
        <w:rPr>
          <w:rFonts w:asciiTheme="minorEastAsia" w:hAnsiTheme="minorEastAsia" w:cstheme="minorEastAsia" w:hint="eastAsia"/>
          <w:i/>
          <w:szCs w:val="21"/>
        </w:rPr>
      </w:pPr>
      <w:r>
        <w:rPr>
          <w:rFonts w:asciiTheme="minorEastAsia" w:eastAsiaTheme="minorEastAsia" w:hAnsiTheme="minorEastAsia" w:cstheme="minorEastAsia" w:hint="eastAsia"/>
          <w:sz w:val="21"/>
          <w:szCs w:val="21"/>
        </w:rPr>
        <w:t>C．该聚变反应中释放的核能为（2</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H</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He</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m</w:t>
      </w:r>
      <w:r>
        <w:rPr>
          <w:rFonts w:asciiTheme="minorEastAsia" w:eastAsiaTheme="minorEastAsia" w:hAnsiTheme="minorEastAsia" w:cstheme="minorEastAsia" w:hint="eastAsia"/>
          <w:i/>
          <w:sz w:val="21"/>
          <w:szCs w:val="21"/>
          <w:vertAlign w:val="subscript"/>
        </w:rPr>
        <w:t>n</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i/>
          <w:sz w:val="21"/>
          <w:szCs w:val="21"/>
          <w:vertAlign w:val="superscript"/>
        </w:rPr>
        <w:t>2</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D．氘核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1</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oMath>
      <w:r>
        <w:rPr>
          <w:rFonts w:asciiTheme="minorEastAsia" w:eastAsiaTheme="minorEastAsia" w:hAnsiTheme="minorEastAsia" w:cstheme="minorEastAsia" w:hint="eastAsia"/>
          <w:sz w:val="21"/>
          <w:szCs w:val="21"/>
        </w:rPr>
        <w:t>聚变成氦核</w:t>
      </w:r>
      <m:oMath>
        <m:sPre>
          <m:sPrePr>
            <m:ctrlPr>
              <w:rPr>
                <w:rFonts w:ascii="Cambria Math" w:hAnsi="Cambria Math" w:eastAsiaTheme="minorEastAsia" w:cstheme="minorEastAsia" w:hint="eastAsia"/>
                <w:sz w:val="21"/>
                <w:szCs w:val="21"/>
              </w:rPr>
            </m:ctrlPr>
          </m:sPrePr>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2</m:t>
            </m:r>
          </m:sub>
          <m:sup>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3</m:t>
            </m:r>
          </m:sup>
          <m:e>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H</m:t>
            </m:r>
          </m:e>
        </m:sPre>
        <m:r>
          <m:rPr>
            <m:nor/>
            <m:sty m:val="p"/>
          </m:rPr>
          <w:rPr>
            <w:rFonts w:ascii="Cambria Math" w:hAnsi="Cambria Math" w:eastAsiaTheme="minorEastAsia" w:cstheme="minorEastAsia" w:hint="eastAsia"/>
            <w:b w:val="0"/>
            <w:i w:val="0"/>
            <w:sz w:val="21"/>
            <w:szCs w:val="21"/>
          </w:rPr>
          <m:t>e</m:t>
        </m:r>
      </m:oMath>
      <w:r>
        <w:rPr>
          <w:rFonts w:asciiTheme="minorEastAsia" w:eastAsiaTheme="minorEastAsia" w:hAnsiTheme="minorEastAsia" w:cstheme="minorEastAsia" w:hint="eastAsia"/>
          <w:sz w:val="21"/>
          <w:szCs w:val="21"/>
        </w:rPr>
        <w:t>的过程中，核子的平均质量减小</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26</w:t>
      </w:r>
      <w:r>
        <w:rPr>
          <w:rFonts w:asciiTheme="minorEastAsia" w:eastAsiaTheme="minorEastAsia" w:hAnsiTheme="minorEastAsia" w:cstheme="minorEastAsia" w:hint="eastAsia"/>
          <w:sz w:val="21"/>
          <w:szCs w:val="21"/>
        </w:rPr>
        <w:t>．（2022·江苏扬州·模拟预测）有些核反应过程是吸收能量的，如用</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12</m:t>
            </m:r>
          </m:sup>
        </m:sSubSup>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轰击静止的</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16</m:t>
            </m:r>
          </m:sup>
        </m:sSubSup>
        <m:r>
          <w:rPr>
            <w:rFonts w:ascii="Cambria Math" w:hAnsi="Cambria Math" w:eastAsiaTheme="minorEastAsia" w:cstheme="minorEastAsia" w:hint="eastAsia"/>
            <w:sz w:val="21"/>
            <w:szCs w:val="21"/>
          </w:rPr>
          <m:t>O</m:t>
        </m:r>
      </m:oMath>
      <w:r>
        <w:rPr>
          <w:rFonts w:asciiTheme="minorEastAsia" w:eastAsiaTheme="minorEastAsia" w:hAnsiTheme="minorEastAsia" w:cstheme="minorEastAsia" w:hint="eastAsia"/>
          <w:sz w:val="21"/>
          <w:szCs w:val="21"/>
        </w:rPr>
        <w:t>生成</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sup>
        </m:sSubSup>
        <m:r>
          <w:rPr>
            <w:rFonts w:ascii="Cambria Math" w:hAnsi="Cambria Math" w:eastAsiaTheme="minorEastAsia" w:cstheme="minorEastAsia" w:hint="eastAsia"/>
            <w:sz w:val="21"/>
            <w:szCs w:val="21"/>
          </w:rPr>
          <m:t>F</m:t>
        </m:r>
      </m:oMath>
      <w:r>
        <w:rPr>
          <w:rFonts w:asciiTheme="minorEastAsia" w:eastAsiaTheme="minorEastAsia" w:hAnsiTheme="minorEastAsia" w:cstheme="minorEastAsia" w:hint="eastAsia"/>
          <w:sz w:val="21"/>
          <w:szCs w:val="21"/>
        </w:rPr>
        <w:t>和</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11</m:t>
            </m:r>
          </m:sup>
        </m:sSubSup>
        <m:r>
          <w:rPr>
            <w:rFonts w:ascii="Cambria Math" w:hAnsi="Cambria Math" w:eastAsiaTheme="minorEastAsia" w:cstheme="minorEastAsia" w:hint="eastAsia"/>
            <w:sz w:val="21"/>
            <w:szCs w:val="21"/>
          </w:rPr>
          <m:t>B</m:t>
        </m:r>
      </m:oMath>
      <w:r>
        <w:rPr>
          <w:rFonts w:asciiTheme="minorEastAsia" w:eastAsiaTheme="minorEastAsia" w:hAnsiTheme="minorEastAsia" w:cstheme="minorEastAsia" w:hint="eastAsia"/>
          <w:sz w:val="21"/>
          <w:szCs w:val="21"/>
        </w:rPr>
        <w:t>，已知</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12</m:t>
            </m:r>
          </m:sup>
        </m:sSubSup>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的质量为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oMath>
      <w:r>
        <w:rPr>
          <w:rFonts w:asciiTheme="minorEastAsia" w:eastAsiaTheme="minorEastAsia" w:hAnsiTheme="minorEastAsia" w:cstheme="minorEastAsia" w:hint="eastAsia"/>
          <w:sz w:val="21"/>
          <w:szCs w:val="21"/>
        </w:rPr>
        <w:t>，</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8</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16</m:t>
            </m:r>
          </m:sup>
        </m:sSubSup>
        <m:r>
          <w:rPr>
            <w:rFonts w:ascii="Cambria Math" w:hAnsi="Cambria Math" w:eastAsiaTheme="minorEastAsia" w:cstheme="minorEastAsia" w:hint="eastAsia"/>
            <w:sz w:val="21"/>
            <w:szCs w:val="21"/>
          </w:rPr>
          <m:t>O</m:t>
        </m:r>
      </m:oMath>
      <w:r>
        <w:rPr>
          <w:rFonts w:asciiTheme="minorEastAsia" w:eastAsiaTheme="minorEastAsia" w:hAnsiTheme="minorEastAsia" w:cstheme="minorEastAsia" w:hint="eastAsia"/>
          <w:sz w:val="21"/>
          <w:szCs w:val="21"/>
        </w:rPr>
        <w:t>的质量为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oMath>
      <w:r>
        <w:rPr>
          <w:rFonts w:asciiTheme="minorEastAsia" w:eastAsiaTheme="minorEastAsia" w:hAnsiTheme="minorEastAsia" w:cstheme="minorEastAsia" w:hint="eastAsia"/>
          <w:sz w:val="21"/>
          <w:szCs w:val="21"/>
        </w:rPr>
        <w:t>，</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17</m:t>
            </m:r>
          </m:sup>
        </m:sSubSup>
        <m:r>
          <w:rPr>
            <w:rFonts w:ascii="Cambria Math" w:hAnsi="Cambria Math" w:eastAsiaTheme="minorEastAsia" w:cstheme="minorEastAsia" w:hint="eastAsia"/>
            <w:sz w:val="21"/>
            <w:szCs w:val="21"/>
          </w:rPr>
          <m:t>F</m:t>
        </m:r>
      </m:oMath>
      <w:r>
        <w:rPr>
          <w:rFonts w:asciiTheme="minorEastAsia" w:eastAsiaTheme="minorEastAsia" w:hAnsiTheme="minorEastAsia" w:cstheme="minorEastAsia" w:hint="eastAsia"/>
          <w:sz w:val="21"/>
          <w:szCs w:val="21"/>
        </w:rPr>
        <w:t>的质量为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Sub>
      </m:oMath>
      <w:r>
        <w:rPr>
          <w:rFonts w:asciiTheme="minorEastAsia" w:eastAsiaTheme="minorEastAsia" w:hAnsiTheme="minorEastAsia" w:cstheme="minorEastAsia" w:hint="eastAsia"/>
          <w:sz w:val="21"/>
          <w:szCs w:val="21"/>
        </w:rPr>
        <w:t>，</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5</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11</m:t>
            </m:r>
          </m:sup>
        </m:sSubSup>
        <m:r>
          <w:rPr>
            <w:rFonts w:ascii="Cambria Math" w:hAnsi="Cambria Math" w:eastAsiaTheme="minorEastAsia" w:cstheme="minorEastAsia" w:hint="eastAsia"/>
            <w:sz w:val="21"/>
            <w:szCs w:val="21"/>
          </w:rPr>
          <m:t>B</m:t>
        </m:r>
      </m:oMath>
      <w:r>
        <w:rPr>
          <w:rFonts w:asciiTheme="minorEastAsia" w:eastAsiaTheme="minorEastAsia" w:hAnsiTheme="minorEastAsia" w:cstheme="minorEastAsia" w:hint="eastAsia"/>
          <w:sz w:val="21"/>
          <w:szCs w:val="21"/>
        </w:rPr>
        <w:t>的质量为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sub>
        </m:sSub>
      </m:oMath>
      <w:r>
        <w:rPr>
          <w:rFonts w:asciiTheme="minorEastAsia" w:eastAsiaTheme="minorEastAsia" w:hAnsiTheme="minorEastAsia" w:cstheme="minorEastAsia" w:hint="eastAsia"/>
          <w:sz w:val="21"/>
          <w:szCs w:val="21"/>
        </w:rPr>
        <w:t>，真空中光速为</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，试求：</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（1）核反应吸收的能量</w:t>
      </w:r>
      <w:r>
        <w:rPr>
          <w:rFonts w:asciiTheme="minorEastAsia" w:eastAsiaTheme="minorEastAsia" w:hAnsiTheme="minorEastAsia" w:cstheme="minorEastAsia" w:hint="eastAsia"/>
          <w:i/>
          <w:sz w:val="21"/>
          <w:szCs w:val="21"/>
        </w:rPr>
        <w:t>Q</w:t>
      </w:r>
      <w:r>
        <w:rPr>
          <w:rFonts w:asciiTheme="minorEastAsia" w:eastAsiaTheme="minorEastAsia" w:hAnsiTheme="minorEastAsia" w:cstheme="minorEastAsia" w:hint="eastAsia"/>
          <w:sz w:val="21"/>
          <w:szCs w:val="21"/>
        </w:rPr>
        <w:t>；</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（2）要使核反应发生，</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6</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12</m:t>
            </m:r>
          </m:sup>
        </m:sSubSup>
        <m:r>
          <w:rPr>
            <w:rFonts w:ascii="Cambria Math" w:hAnsi="Cambria Math" w:eastAsiaTheme="minorEastAsia" w:cstheme="minorEastAsia" w:hint="eastAsia"/>
            <w:sz w:val="21"/>
            <w:szCs w:val="21"/>
          </w:rPr>
          <m:t>C</m:t>
        </m:r>
      </m:oMath>
      <w:r>
        <w:rPr>
          <w:rFonts w:asciiTheme="minorEastAsia" w:eastAsiaTheme="minorEastAsia" w:hAnsiTheme="minorEastAsia" w:cstheme="minorEastAsia" w:hint="eastAsia"/>
          <w:sz w:val="21"/>
          <w:szCs w:val="21"/>
        </w:rPr>
        <w:t>的最小动能</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m:t>
            </m:r>
          </m:sub>
        </m:sSub>
      </m:oMath>
      <w:r>
        <w:rPr>
          <w:rFonts w:asciiTheme="minorEastAsia" w:eastAsiaTheme="minorEastAsia" w:hAnsiTheme="minorEastAsia" w:cstheme="minorEastAsia" w:hint="eastAsia"/>
          <w:sz w:val="21"/>
          <w:szCs w:val="21"/>
        </w:rPr>
        <w:t>。</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val="en-US" w:eastAsia="zh-CN"/>
        </w:rPr>
        <w:t>7</w:t>
      </w:r>
      <w:r>
        <w:rPr>
          <w:rFonts w:asciiTheme="minorEastAsia" w:eastAsiaTheme="minorEastAsia" w:hAnsiTheme="minorEastAsia" w:cstheme="minorEastAsia" w:hint="eastAsia"/>
          <w:sz w:val="21"/>
          <w:szCs w:val="21"/>
        </w:rPr>
        <w:t>．（2021·河南·开封高中模拟预测）利用钚238发生衰变释放的能量可制造电池，核电池随“嫦娥三号”软着陆月球，并用于嫦娥三号的着陆器和月球车上。一个静止的钚核</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94</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238</m:t>
            </m:r>
          </m:sup>
        </m:sSubSup>
        <m:r>
          <m:rPr>
            <m:nor/>
            <m:sty m:val="p"/>
          </m:rPr>
          <w:rPr>
            <w:rFonts w:ascii="Cambria Math" w:hAnsi="Cambria Math" w:eastAsiaTheme="minorEastAsia" w:cstheme="minorEastAsia" w:hint="eastAsia"/>
            <w:b w:val="0"/>
            <w:i w:val="0"/>
            <w:sz w:val="21"/>
            <w:szCs w:val="21"/>
          </w:rPr>
          <m:t>Pu</m:t>
        </m:r>
      </m:oMath>
      <w:r>
        <w:rPr>
          <w:rFonts w:asciiTheme="minorEastAsia" w:eastAsiaTheme="minorEastAsia" w:hAnsiTheme="minorEastAsia" w:cstheme="minorEastAsia" w:hint="eastAsia"/>
          <w:sz w:val="21"/>
          <w:szCs w:val="21"/>
        </w:rPr>
        <w:t>（原子质量为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oMath>
      <w:r>
        <w:rPr>
          <w:rFonts w:asciiTheme="minorEastAsia" w:eastAsiaTheme="minorEastAsia" w:hAnsiTheme="minorEastAsia" w:cstheme="minorEastAsia" w:hint="eastAsia"/>
          <w:sz w:val="21"/>
          <w:szCs w:val="21"/>
        </w:rPr>
        <w:t>）放出一个</w:t>
      </w:r>
      <w:r>
        <w:rPr>
          <w:rFonts w:asciiTheme="minorEastAsia" w:eastAsiaTheme="minorEastAsia" w:hAnsiTheme="minorEastAsia" w:cstheme="minorEastAsia" w:hint="eastAsia"/>
          <w:i/>
          <w:sz w:val="21"/>
          <w:szCs w:val="21"/>
        </w:rPr>
        <w:t>x</w:t>
      </w:r>
      <w:r>
        <w:rPr>
          <w:rFonts w:asciiTheme="minorEastAsia" w:eastAsiaTheme="minorEastAsia" w:hAnsiTheme="minorEastAsia" w:cstheme="minorEastAsia" w:hint="eastAsia"/>
          <w:sz w:val="21"/>
          <w:szCs w:val="21"/>
        </w:rPr>
        <w:t>粒子（原子质量为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oMath>
      <w:r>
        <w:rPr>
          <w:rFonts w:asciiTheme="minorEastAsia" w:eastAsiaTheme="minorEastAsia" w:hAnsiTheme="minorEastAsia" w:cstheme="minorEastAsia" w:hint="eastAsia"/>
          <w:sz w:val="21"/>
          <w:szCs w:val="21"/>
        </w:rPr>
        <w:t>）后，衰变成铀核</w:t>
      </w:r>
      <m:oMath>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92</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234</m:t>
            </m:r>
          </m:sup>
        </m:sSubSup>
        <m:r>
          <m:rPr>
            <m:nor/>
            <m:sty m:val="p"/>
          </m:rPr>
          <w:rPr>
            <w:rFonts w:ascii="Cambria Math" w:hAnsi="Cambria Math" w:eastAsiaTheme="minorEastAsia" w:cstheme="minorEastAsia" w:hint="eastAsia"/>
            <w:b w:val="0"/>
            <w:i w:val="0"/>
            <w:sz w:val="21"/>
            <w:szCs w:val="21"/>
          </w:rPr>
          <m:t>U</m:t>
        </m:r>
      </m:oMath>
      <w:r>
        <w:rPr>
          <w:rFonts w:asciiTheme="minorEastAsia" w:eastAsiaTheme="minorEastAsia" w:hAnsiTheme="minorEastAsia" w:cstheme="minorEastAsia" w:hint="eastAsia"/>
          <w:sz w:val="21"/>
          <w:szCs w:val="21"/>
        </w:rPr>
        <w:t>（原子质量为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sub>
        </m:sSub>
      </m:oMath>
      <w:r>
        <w:rPr>
          <w:rFonts w:asciiTheme="minorEastAsia" w:eastAsiaTheme="minorEastAsia" w:hAnsiTheme="minorEastAsia" w:cstheme="minorEastAsia" w:hint="eastAsia"/>
          <w:sz w:val="21"/>
          <w:szCs w:val="21"/>
        </w:rPr>
        <w:t>）。已知光速为</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（1）判断</w:t>
      </w:r>
      <w:r>
        <w:rPr>
          <w:rFonts w:asciiTheme="minorEastAsia" w:eastAsiaTheme="minorEastAsia" w:hAnsiTheme="minorEastAsia" w:cstheme="minorEastAsia" w:hint="eastAsia"/>
          <w:i/>
          <w:sz w:val="21"/>
          <w:szCs w:val="21"/>
        </w:rPr>
        <w:t>x</w:t>
      </w:r>
      <w:r>
        <w:rPr>
          <w:rFonts w:asciiTheme="minorEastAsia" w:eastAsiaTheme="minorEastAsia" w:hAnsiTheme="minorEastAsia" w:cstheme="minorEastAsia" w:hint="eastAsia"/>
          <w:sz w:val="21"/>
          <w:szCs w:val="21"/>
        </w:rPr>
        <w:t>是什么粒子，并写出钚核的衰变反应方程；</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（2）计算该衰变反应中释放出的核能；</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（3）若释放的核能全部转化为新核和</w:t>
      </w:r>
      <w:r>
        <w:rPr>
          <w:rFonts w:asciiTheme="minorEastAsia" w:eastAsiaTheme="minorEastAsia" w:hAnsiTheme="minorEastAsia" w:cstheme="minorEastAsia" w:hint="eastAsia"/>
          <w:i/>
          <w:sz w:val="21"/>
          <w:szCs w:val="21"/>
        </w:rPr>
        <w:t>x</w:t>
      </w:r>
      <w:r>
        <w:rPr>
          <w:rFonts w:asciiTheme="minorEastAsia" w:eastAsiaTheme="minorEastAsia" w:hAnsiTheme="minorEastAsia" w:cstheme="minorEastAsia" w:hint="eastAsia"/>
          <w:sz w:val="21"/>
          <w:szCs w:val="21"/>
        </w:rPr>
        <w:t>粒子的动能，则</w:t>
      </w:r>
      <w:r>
        <w:rPr>
          <w:rFonts w:asciiTheme="minorEastAsia" w:eastAsiaTheme="minorEastAsia" w:hAnsiTheme="minorEastAsia" w:cstheme="minorEastAsia" w:hint="eastAsia"/>
          <w:i/>
          <w:sz w:val="21"/>
          <w:szCs w:val="21"/>
        </w:rPr>
        <w:t>x</w:t>
      </w:r>
      <w:r>
        <w:rPr>
          <w:rFonts w:asciiTheme="minorEastAsia" w:eastAsiaTheme="minorEastAsia" w:hAnsiTheme="minorEastAsia" w:cstheme="minorEastAsia" w:hint="eastAsia"/>
          <w:sz w:val="21"/>
          <w:szCs w:val="21"/>
        </w:rPr>
        <w:t>粒子的动能为多少。</w:t>
      </w:r>
    </w:p>
    <w:p>
      <w:pPr>
        <w:shd w:val="clear" w:color="auto" w:fill="FFFFFF" w:themeFill="background1"/>
        <w:spacing w:line="360" w:lineRule="auto"/>
        <w:jc w:val="left"/>
        <w:rPr>
          <w:rFonts w:asciiTheme="minorEastAsia" w:hAnsiTheme="minorEastAsia" w:cstheme="minorEastAsia" w:hint="eastAsia"/>
          <w:color w:val="FF0000"/>
          <w:szCs w:val="21"/>
        </w:rPr>
      </w:pPr>
    </w:p>
    <w:p>
      <w:pPr>
        <w:bidi w:val="0"/>
        <w:jc w:val="left"/>
        <w:rPr>
          <w:rFonts w:asciiTheme="minorEastAsia" w:hAnsiTheme="minorEastAsia" w:cstheme="minorEastAsia" w:hint="eastAsia"/>
          <w:color w:val="FF0000"/>
          <w:szCs w:val="21"/>
        </w:rPr>
      </w:pPr>
    </w:p>
    <w:p>
      <w:pPr>
        <w:bidi w:val="0"/>
        <w:ind w:firstLine="291" w:firstLineChars="0"/>
        <w:jc w:val="left"/>
        <w:rPr>
          <w:rFonts w:asciiTheme="minorEastAsia" w:hAnsiTheme="minorEastAsia" w:cstheme="minorEastAsia" w:hint="eastAsia"/>
          <w:color w:val="FF0000"/>
          <w:szCs w:val="21"/>
        </w:rPr>
        <w:sectPr>
          <w:type w:val="nextPage"/>
          <w:pgSz w:w="11906" w:h="16838"/>
          <w:pgMar w:top="1417" w:right="1077" w:bottom="1417" w:left="1077" w:header="850" w:footer="992" w:gutter="0"/>
          <w:pgNumType w:start="12"/>
          <w:cols w:num="1" w:space="425"/>
          <w:titlePg w:val="0"/>
          <w:docGrid w:type="lines" w:linePitch="318" w:charSpace="409"/>
        </w:sectPr>
      </w:pPr>
    </w:p>
    <w:p/>
    <w:p>
      <w:pPr>
        <w:pStyle w:val="PlainText"/>
        <w:pageBreakBefore w:val="0"/>
        <w:widowControl w:val="0"/>
        <w:tabs>
          <w:tab w:val="left" w:pos="3261"/>
        </w:tabs>
        <w:kinsoku/>
        <w:wordWrap/>
        <w:overflowPunct/>
        <w:topLinePunct w:val="0"/>
        <w:autoSpaceDE/>
        <w:autoSpaceDN/>
        <w:bidi w:val="0"/>
        <w:adjustRightInd/>
        <w:snapToGrid w:val="0"/>
        <w:spacing w:line="240" w:lineRule="auto"/>
        <w:ind w:firstLine="640" w:firstLineChars="200"/>
        <w:textAlignment w:val="auto"/>
        <w:rPr>
          <w:rFonts w:asciiTheme="minorEastAsia" w:eastAsiaTheme="minorEastAsia" w:hAnsiTheme="minorEastAsia" w:cstheme="minorEastAsia" w:hint="eastAsia"/>
          <w:sz w:val="32"/>
          <w:szCs w:val="32"/>
        </w:rPr>
      </w:pPr>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9264" behindDoc="0" locked="0" layoutInCell="1" allowOverlap="1">
            <wp:simplePos x="0" y="0"/>
            <wp:positionH relativeFrom="page">
              <wp:posOffset>11417300</wp:posOffset>
            </wp:positionH>
            <wp:positionV relativeFrom="topMargin">
              <wp:posOffset>10985500</wp:posOffset>
            </wp:positionV>
            <wp:extent cx="355600" cy="368300"/>
            <wp:effectExtent l="0" t="0" r="6350" b="12700"/>
            <wp:wrapNone/>
            <wp:docPr id="100074" name="图片 100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4" name="图片 100074"/>
                    <pic:cNvPicPr>
                      <a:picLocks noChangeAspect="1"/>
                    </pic:cNvPicPr>
                  </pic:nvPicPr>
                  <pic:blipFill>
                    <a:blip xmlns:r="http://schemas.openxmlformats.org/officeDocument/2006/relationships" r:embed="rId65"/>
                    <a:stretch>
                      <a:fillRect/>
                    </a:stretch>
                  </pic:blipFill>
                  <pic:spPr>
                    <a:xfrm>
                      <a:off x="0" y="0"/>
                      <a:ext cx="355600" cy="3683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 xml:space="preserve">专题85  </w:t>
      </w:r>
      <w:r>
        <w:rPr>
          <w:rFonts w:asciiTheme="minorEastAsia" w:eastAsiaTheme="minorEastAsia" w:hAnsiTheme="minorEastAsia" w:cstheme="minorEastAsia" w:hint="eastAsia"/>
          <w:b/>
          <w:sz w:val="32"/>
          <w:szCs w:val="32"/>
        </w:rPr>
        <w:t>原子的核式结构</w:t>
      </w:r>
      <w:r>
        <w:rPr>
          <w:rFonts w:asciiTheme="minorEastAsia" w:eastAsiaTheme="minorEastAsia" w:hAnsiTheme="minorEastAsia" w:cstheme="minorEastAsia" w:hint="eastAsia"/>
          <w:b/>
          <w:sz w:val="32"/>
          <w:szCs w:val="32"/>
          <w:lang w:val="en-US" w:eastAsia="zh-CN"/>
        </w:rPr>
        <w:t xml:space="preserve">    </w:t>
      </w:r>
      <w:r>
        <w:rPr>
          <w:rFonts w:asciiTheme="minorEastAsia" w:eastAsiaTheme="minorEastAsia" w:hAnsiTheme="minorEastAsia" w:cstheme="minorEastAsia" w:hint="eastAsia"/>
          <w:b/>
          <w:sz w:val="32"/>
          <w:szCs w:val="32"/>
        </w:rPr>
        <w:t>原子核的衰变及半衰期</w:t>
      </w:r>
      <w:r>
        <w:rPr>
          <w:rFonts w:asciiTheme="minorEastAsia" w:eastAsiaTheme="minorEastAsia" w:hAnsiTheme="minorEastAsia" w:cstheme="minorEastAsia" w:hint="eastAsia"/>
          <w:sz w:val="32"/>
          <w:szCs w:val="32"/>
        </w:rPr>
        <w:t xml:space="preserve"> </w:t>
      </w:r>
    </w:p>
    <w:p>
      <w:pPr>
        <w:pStyle w:val="PlainText"/>
        <w:pageBreakBefore w:val="0"/>
        <w:widowControl w:val="0"/>
        <w:tabs>
          <w:tab w:val="left" w:pos="3261"/>
        </w:tabs>
        <w:kinsoku/>
        <w:wordWrap/>
        <w:overflowPunct/>
        <w:topLinePunct w:val="0"/>
        <w:autoSpaceDE/>
        <w:autoSpaceDN/>
        <w:bidi w:val="0"/>
        <w:adjustRightInd/>
        <w:snapToGrid w:val="0"/>
        <w:spacing w:line="240" w:lineRule="auto"/>
        <w:ind w:firstLine="1600" w:firstLineChars="500"/>
        <w:textAlignment w:val="auto"/>
        <w:rPr>
          <w:rFonts w:asciiTheme="minorEastAsia" w:eastAsiaTheme="minorEastAsia" w:hAnsiTheme="minorEastAsia" w:cstheme="minorEastAsia" w:hint="eastAsia"/>
          <w:sz w:val="32"/>
          <w:szCs w:val="32"/>
        </w:rPr>
      </w:pPr>
      <w:r>
        <w:rPr>
          <w:rFonts w:asciiTheme="minorEastAsia" w:eastAsiaTheme="minorEastAsia" w:hAnsiTheme="minorEastAsia" w:cstheme="minorEastAsia" w:hint="eastAsia"/>
          <w:b/>
          <w:sz w:val="32"/>
          <w:szCs w:val="32"/>
        </w:rPr>
        <w:t>氢原子光谱</w:t>
      </w:r>
      <w:r>
        <w:rPr>
          <w:rFonts w:asciiTheme="minorEastAsia" w:eastAsiaTheme="minorEastAsia" w:hAnsiTheme="minorEastAsia" w:cstheme="minorEastAsia" w:hint="eastAsia"/>
          <w:b/>
          <w:sz w:val="32"/>
          <w:szCs w:val="32"/>
          <w:lang w:val="en-US" w:eastAsia="zh-CN"/>
        </w:rPr>
        <w:t xml:space="preserve">    </w:t>
      </w:r>
      <w:r>
        <w:rPr>
          <w:rFonts w:asciiTheme="minorEastAsia" w:eastAsiaTheme="minorEastAsia" w:hAnsiTheme="minorEastAsia" w:cstheme="minorEastAsia" w:hint="eastAsia"/>
          <w:b/>
          <w:sz w:val="32"/>
          <w:szCs w:val="32"/>
        </w:rPr>
        <w:t>玻尔理论</w:t>
      </w:r>
      <w:r>
        <w:rPr>
          <w:rFonts w:asciiTheme="minorEastAsia" w:eastAsiaTheme="minorEastAsia" w:hAnsiTheme="minorEastAsia" w:cstheme="minorEastAsia" w:hint="eastAsia"/>
          <w:b/>
          <w:bCs w:val="0"/>
          <w:color w:val="0000FF"/>
          <w:kern w:val="2"/>
          <w:sz w:val="32"/>
          <w:szCs w:val="32"/>
          <w:u w:val="none"/>
          <w:lang w:val="en-US" w:eastAsia="zh-CN" w:bidi="ar-SA"/>
        </w:rPr>
        <w:t xml:space="preserve"> </w:t>
      </w:r>
      <w:r>
        <w:rPr>
          <w:rFonts w:asciiTheme="minorEastAsia" w:eastAsiaTheme="minorEastAsia" w:hAnsiTheme="minorEastAsia" w:cstheme="minorEastAsia" w:hint="eastAsia"/>
          <w:b/>
          <w:sz w:val="32"/>
          <w:szCs w:val="32"/>
        </w:rPr>
        <w:t>　核反应与核能的计算</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jc w:val="both"/>
        <w:rPr>
          <w:rFonts w:asciiTheme="minorEastAsia" w:eastAsiaTheme="minorEastAsia" w:hAnsiTheme="minorEastAsia" w:cstheme="minorEastAsia" w:hint="eastAsia"/>
          <w:b/>
          <w:bCs w:val="0"/>
          <w:color w:val="0000FF"/>
          <w:kern w:val="2"/>
          <w:sz w:val="21"/>
          <w:u w:val="none"/>
          <w:lang w:val="en-US" w:eastAsia="zh-CN" w:bidi="ar-SA"/>
        </w:rPr>
      </w:pPr>
    </w:p>
    <w:p>
      <w:pPr>
        <w:shd w:val="clear" w:color="auto" w:fill="FFFFFF" w:themeFill="background1"/>
        <w:spacing w:line="360" w:lineRule="auto"/>
        <w:jc w:val="left"/>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考点一</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　</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原子的核式结构</w:t>
      </w:r>
      <w:r>
        <w:rPr>
          <w:rFonts w:asciiTheme="minorEastAsia" w:eastAsia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原子核的衰变及半衰期（</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1-8T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shd w:val="clear" w:color="auto" w:fill="FFFFFF" w:themeFill="background1"/>
        <w:spacing w:line="360" w:lineRule="auto"/>
        <w:jc w:val="left"/>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考点二　</w:t>
      </w:r>
      <w:r>
        <w:rPr>
          <w:rFonts w:ascii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氢原子光谱</w:t>
      </w:r>
      <w:r>
        <w:rPr>
          <w:rFonts w:asciiTheme="minorEastAsia" w:eastAsia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玻尔理论（</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9-15T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考点三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　核反应与核能的计算（</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16-27T</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w:t>
      </w:r>
    </w:p>
    <w:p>
      <w:pPr>
        <w:rPr>
          <w:rFonts w:asciiTheme="minorEastAsia" w:hAnsiTheme="minorEastAsia" w:cstheme="minorEastAsia" w:hint="eastAsia"/>
          <w:szCs w:val="21"/>
        </w:rPr>
      </w:pPr>
    </w:p>
    <w:p>
      <w:pPr>
        <w:pStyle w:val="PlainText"/>
        <w:tabs>
          <w:tab w:val="left" w:pos="4678"/>
        </w:tabs>
        <w:snapToGrid w:val="0"/>
        <w:spacing w:line="360" w:lineRule="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 xml:space="preserve">考点一　原子的核式结构    原子核的衰变及半衰期 </w:t>
      </w:r>
    </w:p>
    <w:p>
      <w:pPr>
        <w:pStyle w:val="PlainText"/>
        <w:tabs>
          <w:tab w:val="left" w:pos="3402"/>
        </w:tabs>
        <w:snapToGrid w:val="0"/>
        <w:spacing w:line="360" w:lineRule="auto"/>
        <w:ind w:firstLine="420" w:firstLineChars="200"/>
        <w:jc w:val="left"/>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1．电子的发现：英国物理学家汤姆孙发现了电子。</w:t>
      </w:r>
    </w:p>
    <w:p>
      <w:pPr>
        <w:pStyle w:val="PlainText"/>
        <w:tabs>
          <w:tab w:val="left" w:pos="3960"/>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2</w:t>
      </w:r>
      <w:r>
        <w:rPr>
          <w:rFonts w:asciiTheme="minorEastAsia" w:eastAsiaTheme="minorEastAsia" w:hAnsiTheme="minorEastAsia" w:cstheme="minorEastAsia" w:hint="eastAsia"/>
          <w:b/>
          <w:bCs w:val="0"/>
          <w:color w:val="00B050"/>
          <w:sz w:val="21"/>
          <w:szCs w:val="21"/>
          <w:u w:val="none"/>
        </w:rPr>
        <w:t>．天然放射现象：放射性元素自发地发出射线的现象，首先由贝克勒尔发现。天然放射现象的发现，说明原子核具有复杂的结构。</w:t>
      </w:r>
    </w:p>
    <w:p>
      <w:pPr>
        <w:pStyle w:val="PlainText"/>
        <w:tabs>
          <w:tab w:val="left" w:pos="3402"/>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3</w:t>
      </w:r>
      <w:r>
        <w:rPr>
          <w:rFonts w:asciiTheme="minorEastAsia" w:eastAsiaTheme="minorEastAsia" w:hAnsiTheme="minorEastAsia" w:cstheme="minorEastAsia" w:hint="eastAsia"/>
          <w:b/>
          <w:bCs w:val="0"/>
          <w:color w:val="00B050"/>
          <w:sz w:val="21"/>
          <w:szCs w:val="21"/>
          <w:u w:val="none"/>
        </w:rPr>
        <w:t>．原子核的组成：原子核是由质子和中子组成的，原子核的电荷数等于核内的质子数．</w:t>
      </w:r>
    </w:p>
    <w:p>
      <w:pPr>
        <w:pStyle w:val="PlainText"/>
        <w:tabs>
          <w:tab w:val="left" w:pos="3402"/>
        </w:tabs>
        <w:snapToGrid w:val="0"/>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4</w:t>
      </w:r>
      <w:r>
        <w:rPr>
          <w:rFonts w:asciiTheme="minorEastAsia" w:eastAsiaTheme="minorEastAsia" w:hAnsiTheme="minorEastAsia" w:cstheme="minorEastAsia" w:hint="eastAsia"/>
          <w:b/>
          <w:bCs w:val="0"/>
          <w:color w:val="00B050"/>
          <w:sz w:val="21"/>
          <w:szCs w:val="21"/>
          <w:u w:val="none"/>
        </w:rPr>
        <w:t>．三种射线的比较</w:t>
      </w:r>
    </w:p>
    <w:tbl>
      <w:tblPr>
        <w:tblStyle w:val="TableNormal"/>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67"/>
        <w:gridCol w:w="816"/>
        <w:gridCol w:w="1236"/>
        <w:gridCol w:w="1026"/>
        <w:gridCol w:w="1166"/>
        <w:gridCol w:w="1236"/>
        <w:gridCol w:w="1236"/>
      </w:tblGrid>
      <w:tr>
        <w:tblPrEx>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名称</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构成</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符号</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电荷量</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质量</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电离能力</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贯穿本领</w:t>
            </w:r>
          </w:p>
        </w:tc>
      </w:tr>
      <w:tr>
        <w:tblPrEx>
          <w:tblW w:w="8283" w:type="dxa"/>
          <w:jc w:val="center"/>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α射线</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氦核</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\o\ar(</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＋2</w:t>
            </w:r>
            <w:r>
              <w:rPr>
                <w:rFonts w:asciiTheme="minorEastAsia" w:eastAsiaTheme="minorEastAsia" w:hAnsiTheme="minorEastAsia" w:cstheme="minorEastAsia" w:hint="eastAsia"/>
                <w:b/>
                <w:bCs w:val="0"/>
                <w:i/>
                <w:color w:val="00B050"/>
                <w:sz w:val="21"/>
                <w:szCs w:val="21"/>
                <w:u w:val="none"/>
              </w:rPr>
              <w:t>e</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4 u</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最强</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最弱</w:t>
            </w:r>
          </w:p>
        </w:tc>
      </w:tr>
      <w:tr>
        <w:tblPrEx>
          <w:tblW w:w="8283" w:type="dxa"/>
          <w:jc w:val="center"/>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β射线</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电子</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\o\ar(</w:instrText>
            </w:r>
            <w:r>
              <w:rPr>
                <w:rFonts w:asciiTheme="minorEastAsia" w:eastAsiaTheme="minorEastAsia" w:hAnsiTheme="minorEastAsia" w:cstheme="minorEastAsia" w:hint="eastAsia"/>
                <w:b/>
                <w:bCs w:val="0"/>
                <w:color w:val="00B050"/>
                <w:sz w:val="21"/>
                <w:szCs w:val="21"/>
                <w:u w:val="none"/>
                <w:vertAlign w:val="super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e</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\f(1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1 837)</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 xml:space="preserve"> u</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较强</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较强</w:t>
            </w:r>
          </w:p>
        </w:tc>
      </w:tr>
      <w:tr>
        <w:tblPrEx>
          <w:tblW w:w="8283" w:type="dxa"/>
          <w:jc w:val="center"/>
          <w:tblLayout w:type="fixed"/>
          <w:tblCellMar>
            <w:top w:w="0" w:type="dxa"/>
            <w:left w:w="108" w:type="dxa"/>
            <w:bottom w:w="0" w:type="dxa"/>
            <w:right w:w="108" w:type="dxa"/>
          </w:tblCellMar>
        </w:tblPrEx>
        <w:trPr>
          <w:jc w:val="center"/>
        </w:trPr>
        <w:tc>
          <w:tcPr>
            <w:tcW w:w="1567"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γ射线</w:t>
            </w:r>
          </w:p>
        </w:tc>
        <w:tc>
          <w:tcPr>
            <w:tcW w:w="81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光子</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γ</w:t>
            </w:r>
          </w:p>
        </w:tc>
        <w:tc>
          <w:tcPr>
            <w:tcW w:w="102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0</w:t>
            </w:r>
          </w:p>
        </w:tc>
        <w:tc>
          <w:tcPr>
            <w:tcW w:w="116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0</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最弱</w:t>
            </w:r>
          </w:p>
        </w:tc>
        <w:tc>
          <w:tcPr>
            <w:tcW w:w="1236" w:type="dxa"/>
            <w:shd w:val="clear" w:color="auto" w:fill="auto"/>
            <w:vAlign w:val="center"/>
          </w:tcPr>
          <w:p>
            <w:pPr>
              <w:pStyle w:val="PlainText"/>
              <w:tabs>
                <w:tab w:val="left" w:pos="3402"/>
              </w:tabs>
              <w:snapToGrid w:val="0"/>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最强</w:t>
            </w:r>
          </w:p>
        </w:tc>
      </w:tr>
    </w:tbl>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lang w:val="en-US" w:eastAsia="zh-CN"/>
        </w:rPr>
        <w:t>5</w:t>
      </w:r>
      <w:r>
        <w:rPr>
          <w:rFonts w:asciiTheme="minorEastAsia" w:eastAsiaTheme="minorEastAsia" w:hAnsiTheme="minorEastAsia" w:cstheme="minorEastAsia" w:hint="eastAsia"/>
          <w:b/>
          <w:bCs w:val="0"/>
          <w:color w:val="00B050"/>
          <w:sz w:val="21"/>
          <w:szCs w:val="21"/>
          <w:u w:val="none"/>
        </w:rPr>
        <w:t>.原子核的衰变及半衰期</w:t>
      </w:r>
    </w:p>
    <w:p>
      <w:pPr>
        <w:pStyle w:val="PlainText"/>
        <w:tabs>
          <w:tab w:val="left" w:pos="3960"/>
        </w:tabs>
        <w:spacing w:line="360" w:lineRule="auto"/>
        <w:ind w:firstLine="630" w:firstLineChars="3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1)α衰变和β衰变的比较</w:t>
      </w:r>
    </w:p>
    <w:tbl>
      <w:tblPr>
        <w:tblStyle w:val="TableNormal"/>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9"/>
        <w:gridCol w:w="3600"/>
        <w:gridCol w:w="3468"/>
      </w:tblGrid>
      <w:tr>
        <w:tblPrEx>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衰变类型</w:t>
            </w:r>
          </w:p>
        </w:tc>
        <w:tc>
          <w:tcPr>
            <w:tcW w:w="3600"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α衰变</w:t>
            </w:r>
          </w:p>
        </w:tc>
        <w:tc>
          <w:tcPr>
            <w:tcW w:w="3468"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β衰变</w:t>
            </w:r>
          </w:p>
        </w:tc>
      </w:tr>
      <w:tr>
        <w:tblPrEx>
          <w:tblW w:w="8617" w:type="dxa"/>
          <w:jc w:val="center"/>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衰变过程</w:t>
            </w:r>
          </w:p>
        </w:tc>
        <w:tc>
          <w:tcPr>
            <w:tcW w:w="3600"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X→</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Y＋</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p>
        </w:tc>
        <w:tc>
          <w:tcPr>
            <w:tcW w:w="3468"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X→</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w:instrText>
            </w:r>
            <w:r>
              <w:rPr>
                <w:rFonts w:asciiTheme="minorEastAsia" w:eastAsiaTheme="minorEastAsia" w:hAnsiTheme="minorEastAsia" w:cstheme="minorEastAsia" w:hint="eastAsia"/>
                <w:b/>
                <w:bCs w:val="0"/>
                <w:i/>
                <w:color w:val="00B050"/>
                <w:sz w:val="21"/>
                <w:szCs w:val="21"/>
                <w:u w:val="none"/>
                <w:vertAlign w:val="superscript"/>
              </w:rPr>
              <w:instrText>A</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vertAlign w:val="subscript"/>
              </w:rPr>
              <w:instrText>Z</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Y＋</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r>
      <w:tr>
        <w:tblPrEx>
          <w:tblW w:w="8617" w:type="dxa"/>
          <w:jc w:val="center"/>
          <w:tblLayout w:type="fixed"/>
          <w:tblCellMar>
            <w:top w:w="0" w:type="dxa"/>
            <w:left w:w="108" w:type="dxa"/>
            <w:bottom w:w="0" w:type="dxa"/>
            <w:right w:w="108" w:type="dxa"/>
          </w:tblCellMar>
        </w:tblPrEx>
        <w:trPr>
          <w:jc w:val="center"/>
        </w:trPr>
        <w:tc>
          <w:tcPr>
            <w:tcW w:w="1549" w:type="dxa"/>
            <w:vMerge w:val="restart"/>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衰变实质</w:t>
            </w:r>
          </w:p>
        </w:tc>
        <w:tc>
          <w:tcPr>
            <w:tcW w:w="3600" w:type="dxa"/>
            <w:shd w:val="clear" w:color="auto" w:fill="auto"/>
            <w:vAlign w:val="center"/>
          </w:tcPr>
          <w:p>
            <w:pPr>
              <w:pStyle w:val="PlainText"/>
              <w:tabs>
                <w:tab w:val="left" w:pos="3960"/>
              </w:tabs>
              <w:spacing w:line="360" w:lineRule="auto"/>
              <w:jc w:val="left"/>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2个质子和2个中子结合成一个整体射出</w:t>
            </w:r>
          </w:p>
        </w:tc>
        <w:tc>
          <w:tcPr>
            <w:tcW w:w="3468" w:type="dxa"/>
            <w:shd w:val="clear" w:color="auto" w:fill="auto"/>
            <w:vAlign w:val="center"/>
          </w:tcPr>
          <w:p>
            <w:pPr>
              <w:pStyle w:val="PlainText"/>
              <w:tabs>
                <w:tab w:val="left" w:pos="3960"/>
              </w:tabs>
              <w:spacing w:line="360" w:lineRule="auto"/>
              <w:jc w:val="left"/>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1个中子转化为1个质子和1个电子</w:t>
            </w:r>
          </w:p>
        </w:tc>
      </w:tr>
      <w:tr>
        <w:tblPrEx>
          <w:tblW w:w="8617" w:type="dxa"/>
          <w:jc w:val="center"/>
          <w:tblLayout w:type="fixed"/>
          <w:tblCellMar>
            <w:top w:w="0" w:type="dxa"/>
            <w:left w:w="108" w:type="dxa"/>
            <w:bottom w:w="0" w:type="dxa"/>
            <w:right w:w="108" w:type="dxa"/>
          </w:tblCellMar>
        </w:tblPrEx>
        <w:trPr>
          <w:jc w:val="center"/>
        </w:trPr>
        <w:tc>
          <w:tcPr>
            <w:tcW w:w="1549" w:type="dxa"/>
            <w:vMerge/>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p>
        </w:tc>
        <w:tc>
          <w:tcPr>
            <w:tcW w:w="3600"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2</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H＋2</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4</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2</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He</w:t>
            </w:r>
          </w:p>
        </w:tc>
        <w:tc>
          <w:tcPr>
            <w:tcW w:w="3468"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n→</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H＋</w:t>
            </w:r>
            <w:r>
              <w:rPr>
                <w:rFonts w:asciiTheme="minorEastAsia" w:eastAsiaTheme="minorEastAsia" w:hAnsiTheme="minorEastAsia" w:cstheme="minorEastAsia" w:hint="eastAsia"/>
                <w:b/>
                <w:bCs w:val="0"/>
                <w:color w:val="00B050"/>
                <w:sz w:val="21"/>
                <w:szCs w:val="21"/>
                <w:u w:val="none"/>
              </w:rPr>
              <w:fldChar w:fldCharType="begin"/>
            </w:r>
            <w:r>
              <w:rPr>
                <w:rFonts w:asciiTheme="minorEastAsia" w:eastAsiaTheme="minorEastAsia" w:hAnsiTheme="minorEastAsia" w:cstheme="minorEastAsia" w:hint="eastAsia"/>
                <w:b/>
                <w:bCs w:val="0"/>
                <w:color w:val="00B050"/>
                <w:sz w:val="21"/>
                <w:szCs w:val="21"/>
                <w:u w:val="none"/>
              </w:rPr>
              <w:instrText>eq \o\al(</w:instrText>
            </w:r>
            <w:r>
              <w:rPr>
                <w:rFonts w:asciiTheme="minorEastAsia" w:eastAsiaTheme="minorEastAsia" w:hAnsiTheme="minorEastAsia" w:cstheme="minorEastAsia" w:hint="eastAsia"/>
                <w:b/>
                <w:bCs w:val="0"/>
                <w:color w:val="00B050"/>
                <w:sz w:val="21"/>
                <w:szCs w:val="21"/>
                <w:u w:val="none"/>
                <w:vertAlign w:val="superscript"/>
              </w:rPr>
              <w:instrText>　0</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vertAlign w:val="subscript"/>
              </w:rPr>
              <w:instrText>－1</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fldChar w:fldCharType="separate"/>
            </w:r>
            <w:r>
              <w:rPr>
                <w:rFonts w:asciiTheme="minorEastAsia" w:eastAsiaTheme="minorEastAsia" w:hAnsiTheme="minorEastAsia" w:cstheme="minorEastAsia" w:hint="eastAsia"/>
                <w:b/>
                <w:bCs w:val="0"/>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e</w:t>
            </w:r>
          </w:p>
        </w:tc>
      </w:tr>
      <w:tr>
        <w:tblPrEx>
          <w:tblW w:w="8617" w:type="dxa"/>
          <w:jc w:val="center"/>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匀强磁场中轨迹形状</w:t>
            </w:r>
          </w:p>
        </w:tc>
        <w:tc>
          <w:tcPr>
            <w:tcW w:w="3600" w:type="dxa"/>
            <w:shd w:val="clear" w:color="auto" w:fill="auto"/>
            <w:vAlign w:val="center"/>
          </w:tcPr>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两圆外切，α粒子半径较大</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新核半径较小</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drawing>
                <wp:inline distT="0" distB="0" distL="114300" distR="114300">
                  <wp:extent cx="600075" cy="409575"/>
                  <wp:effectExtent l="0" t="0" r="9525" b="952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xmlns:r="http://schemas.openxmlformats.org/officeDocument/2006/relationships" r:embed="rId5"/>
                          <a:stretch>
                            <a:fillRect/>
                          </a:stretch>
                        </pic:blipFill>
                        <pic:spPr>
                          <a:xfrm>
                            <a:off x="0" y="0"/>
                            <a:ext cx="600075" cy="409575"/>
                          </a:xfrm>
                          <a:prstGeom prst="rect">
                            <a:avLst/>
                          </a:prstGeom>
                          <a:noFill/>
                          <a:ln>
                            <a:noFill/>
                          </a:ln>
                        </pic:spPr>
                      </pic:pic>
                    </a:graphicData>
                  </a:graphic>
                </wp:inline>
              </w:drawing>
            </w:r>
          </w:p>
        </w:tc>
        <w:tc>
          <w:tcPr>
            <w:tcW w:w="3468" w:type="dxa"/>
            <w:shd w:val="clear" w:color="auto" w:fill="auto"/>
            <w:vAlign w:val="center"/>
          </w:tcPr>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两圆</w:t>
            </w:r>
            <w:r>
              <w:rPr>
                <w:rFonts w:asciiTheme="minorEastAsia" w:eastAsiaTheme="minorEastAsia" w:hAnsiTheme="minorEastAsia" w:cstheme="minorEastAsia" w:hint="eastAsia"/>
                <w:b/>
                <w:bCs w:val="0"/>
                <w:color w:val="00B050"/>
                <w:sz w:val="21"/>
                <w:szCs w:val="21"/>
                <w:u w:val="none"/>
                <w:lang w:eastAsia="zh-CN"/>
              </w:rPr>
              <w:t>内</w:t>
            </w:r>
            <w:r>
              <w:rPr>
                <w:rFonts w:asciiTheme="minorEastAsia" w:eastAsiaTheme="minorEastAsia" w:hAnsiTheme="minorEastAsia" w:cstheme="minorEastAsia" w:hint="eastAsia"/>
                <w:b/>
                <w:bCs w:val="0"/>
                <w:color w:val="00B050"/>
                <w:sz w:val="21"/>
                <w:szCs w:val="21"/>
                <w:u w:val="none"/>
              </w:rPr>
              <w:t>切，β粒子半径较大</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lang w:eastAsia="zh-CN"/>
              </w:rPr>
            </w:pPr>
            <w:r>
              <w:rPr>
                <w:rFonts w:asciiTheme="minorEastAsia" w:eastAsiaTheme="minorEastAsia" w:hAnsiTheme="minorEastAsia" w:cstheme="minorEastAsia" w:hint="eastAsia"/>
                <w:b/>
                <w:bCs w:val="0"/>
                <w:color w:val="00B050"/>
                <w:sz w:val="21"/>
                <w:szCs w:val="21"/>
                <w:u w:val="none"/>
              </w:rPr>
              <w:t>新核半径较小</w:t>
            </w:r>
            <w:r>
              <w:rPr>
                <w:rFonts w:asciiTheme="minorEastAsia" w:eastAsiaTheme="minorEastAsia" w:hAnsiTheme="minorEastAsia" w:cstheme="minorEastAsia" w:hint="eastAsia"/>
                <w:b/>
                <w:bCs w:val="0"/>
                <w:color w:val="00B050"/>
                <w:sz w:val="21"/>
                <w:szCs w:val="21"/>
                <w:u w:val="none"/>
                <w:lang w:eastAsia="zh-CN"/>
              </w:rPr>
              <w:t>。</w:t>
            </w:r>
          </w:p>
          <w:p>
            <w:pPr>
              <w:pStyle w:val="PlainText"/>
              <w:tabs>
                <w:tab w:val="left" w:pos="3960"/>
              </w:tabs>
              <w:spacing w:line="360" w:lineRule="auto"/>
              <w:ind w:firstLine="420" w:firstLineChars="200"/>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drawing>
                <wp:inline distT="0" distB="0" distL="114300" distR="114300">
                  <wp:extent cx="542925" cy="533400"/>
                  <wp:effectExtent l="0" t="0" r="9525"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xmlns:r="http://schemas.openxmlformats.org/officeDocument/2006/relationships" r:embed="rId6"/>
                          <a:stretch>
                            <a:fillRect/>
                          </a:stretch>
                        </pic:blipFill>
                        <pic:spPr>
                          <a:xfrm>
                            <a:off x="0" y="0"/>
                            <a:ext cx="542925" cy="533400"/>
                          </a:xfrm>
                          <a:prstGeom prst="rect">
                            <a:avLst/>
                          </a:prstGeom>
                          <a:noFill/>
                          <a:ln>
                            <a:noFill/>
                          </a:ln>
                        </pic:spPr>
                      </pic:pic>
                    </a:graphicData>
                  </a:graphic>
                </wp:inline>
              </w:drawing>
            </w:r>
          </w:p>
        </w:tc>
      </w:tr>
      <w:tr>
        <w:tblPrEx>
          <w:tblW w:w="8617" w:type="dxa"/>
          <w:jc w:val="center"/>
          <w:tblLayout w:type="fixed"/>
          <w:tblCellMar>
            <w:top w:w="0" w:type="dxa"/>
            <w:left w:w="108" w:type="dxa"/>
            <w:bottom w:w="0" w:type="dxa"/>
            <w:right w:w="108" w:type="dxa"/>
          </w:tblCellMar>
        </w:tblPrEx>
        <w:trPr>
          <w:jc w:val="center"/>
        </w:trPr>
        <w:tc>
          <w:tcPr>
            <w:tcW w:w="1549" w:type="dxa"/>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i/>
                <w:color w:val="00B050"/>
                <w:sz w:val="21"/>
                <w:u w:val="none"/>
              </w:rPr>
            </w:pPr>
            <w:r>
              <w:rPr>
                <w:rFonts w:asciiTheme="minorEastAsia" w:eastAsiaTheme="minorEastAsia" w:hAnsiTheme="minorEastAsia" w:cstheme="minorEastAsia" w:hint="eastAsia"/>
                <w:b/>
                <w:bCs w:val="0"/>
                <w:color w:val="00B050"/>
                <w:sz w:val="21"/>
                <w:szCs w:val="21"/>
                <w:u w:val="none"/>
              </w:rPr>
              <w:t>衰变规律</w:t>
            </w:r>
          </w:p>
        </w:tc>
        <w:tc>
          <w:tcPr>
            <w:tcW w:w="7068" w:type="dxa"/>
            <w:gridSpan w:val="2"/>
            <w:shd w:val="clear" w:color="auto" w:fill="auto"/>
            <w:vAlign w:val="center"/>
          </w:tcPr>
          <w:p>
            <w:pPr>
              <w:pStyle w:val="PlainText"/>
              <w:tabs>
                <w:tab w:val="left" w:pos="3960"/>
              </w:tabs>
              <w:spacing w:line="360" w:lineRule="auto"/>
              <w:jc w:val="center"/>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电荷数守恒、质量数守恒、动量守恒</w:t>
            </w:r>
          </w:p>
        </w:tc>
      </w:tr>
    </w:tbl>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sectPr>
          <w:pgSz w:w="11906" w:h="16838"/>
          <w:pgMar w:top="1440" w:right="1800" w:bottom="1440" w:left="1800" w:header="708" w:footer="708" w:gutter="0"/>
          <w:pgNumType w:start="13"/>
          <w:cols w:num="1" w:space="708"/>
        </w:sectPr>
      </w:pPr>
      <w:r>
        <w:rPr>
          <w:rFonts w:asciiTheme="minorEastAsia" w:hAnsiTheme="minorEastAsia" w:cstheme="minorEastAsia" w:hint="eastAsia"/>
          <w:b/>
          <w:bCs w:val="0"/>
          <w:color w:val="00B050"/>
          <w:sz w:val="21"/>
          <w:szCs w:val="21"/>
          <w:u w:val="none"/>
          <w:lang w:val="en-US" w:eastAsia="zh-CN"/>
        </w:rPr>
        <w:t xml:space="preserve">  </w:t>
      </w:r>
      <w:r>
        <w:rPr>
          <w:rFonts w:asciiTheme="minorEastAsia" w:eastAsiaTheme="minorEastAsia" w:hAnsiTheme="minorEastAsia" w:cstheme="minorEastAsia" w:hint="eastAsia"/>
          <w:b/>
          <w:bCs w:val="0"/>
          <w:color w:val="00B050"/>
          <w:sz w:val="21"/>
          <w:szCs w:val="21"/>
          <w:u w:val="none"/>
          <w:lang w:val="en-US" w:eastAsia="zh-CN"/>
        </w:rPr>
        <w:t>2</w:t>
      </w:r>
      <w:r>
        <w:rPr>
          <w:rFonts w:asciiTheme="minorEastAsia" w:eastAsiaTheme="minorEastAsia" w:hAnsiTheme="minorEastAsia" w:cstheme="minorEastAsia" w:hint="eastAsia"/>
          <w:b/>
          <w:bCs w:val="0"/>
          <w:color w:val="00B050"/>
          <w:sz w:val="21"/>
          <w:szCs w:val="21"/>
          <w:u w:val="none"/>
        </w:rPr>
        <w:t>)确定衰变次数的方法</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因为β衰变对质量数无影响，所以先由质量数的改变确定α衰变的次数，然后再根据衰变规律确定β衰变的次数。</w:t>
      </w:r>
    </w:p>
    <w:p>
      <w:pPr>
        <w:pStyle w:val="PlainText"/>
        <w:tabs>
          <w:tab w:val="left" w:pos="3960"/>
        </w:tabs>
        <w:spacing w:line="360" w:lineRule="auto"/>
        <w:ind w:firstLine="420" w:firstLineChars="200"/>
        <w:rPr>
          <w:rFonts w:asciiTheme="minorEastAsia" w:eastAsiaTheme="minorEastAsia" w:hAnsiTheme="minorEastAsia" w:cstheme="minorEastAsia" w:hint="eastAsia"/>
          <w:b/>
          <w:bCs w:val="0"/>
          <w:color w:val="00B050"/>
          <w:sz w:val="21"/>
          <w:u w:val="none"/>
        </w:rPr>
      </w:pPr>
      <w:r>
        <w:rPr>
          <w:rFonts w:asciiTheme="minorEastAsia" w:hAnsiTheme="minorEastAsia" w:cstheme="minorEastAsia" w:hint="eastAsia"/>
          <w:b/>
          <w:bCs w:val="0"/>
          <w:color w:val="00B050"/>
          <w:sz w:val="21"/>
          <w:szCs w:val="21"/>
          <w:u w:val="none"/>
          <w:lang w:val="en-US" w:eastAsia="zh-CN"/>
        </w:rPr>
        <w:t xml:space="preserve"> </w:t>
      </w:r>
      <w:r>
        <w:rPr>
          <w:rFonts w:asciiTheme="minorEastAsia" w:eastAsiaTheme="minorEastAsia" w:hAnsiTheme="minorEastAsia" w:cstheme="minorEastAsia" w:hint="eastAsia"/>
          <w:b/>
          <w:bCs w:val="0"/>
          <w:color w:val="00B050"/>
          <w:sz w:val="21"/>
          <w:szCs w:val="21"/>
          <w:u w:val="none"/>
          <w:lang w:val="en-US" w:eastAsia="zh-CN"/>
        </w:rPr>
        <w:t>3</w:t>
      </w:r>
      <w:r>
        <w:rPr>
          <w:rFonts w:asciiTheme="minorEastAsia" w:eastAsiaTheme="minorEastAsia" w:hAnsiTheme="minorEastAsia" w:cstheme="minorEastAsia" w:hint="eastAsia"/>
          <w:b/>
          <w:bCs w:val="0"/>
          <w:color w:val="00B050"/>
          <w:sz w:val="21"/>
          <w:szCs w:val="21"/>
          <w:u w:val="none"/>
        </w:rPr>
        <w:t>)半衰期</w:t>
      </w:r>
    </w:p>
    <w:p>
      <w:pPr>
        <w:pStyle w:val="PlainText"/>
        <w:tabs>
          <w:tab w:val="left" w:pos="3960"/>
        </w:tabs>
        <w:snapToGrid w:val="0"/>
        <w:spacing w:line="360" w:lineRule="auto"/>
        <w:ind w:firstLine="840" w:firstLineChars="4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①半衰期是大量原子核衰变时的统计规律，对个别或少量原子核而言半衰期无实际意义。</w:t>
      </w:r>
    </w:p>
    <w:p>
      <w:pPr>
        <w:pStyle w:val="PlainText"/>
        <w:tabs>
          <w:tab w:val="left" w:pos="3960"/>
        </w:tabs>
        <w:spacing w:line="360" w:lineRule="auto"/>
        <w:ind w:firstLine="840" w:firstLineChars="4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②公式：</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vertAlign w:val="subscript"/>
        </w:rPr>
        <w:t>余</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N</w:t>
      </w:r>
      <w:r>
        <w:rPr>
          <w:rFonts w:asciiTheme="minorEastAsia" w:eastAsiaTheme="minorEastAsia" w:hAnsiTheme="minorEastAsia" w:cstheme="minorEastAsia" w:hint="eastAsia"/>
          <w:b/>
          <w:bCs w:val="0"/>
          <w:color w:val="00B050"/>
          <w:sz w:val="21"/>
          <w:szCs w:val="21"/>
          <w:u w:val="none"/>
          <w:vertAlign w:val="subscript"/>
        </w:rPr>
        <w:t>原</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2)</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instrText>t,τ</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余</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原</w:t>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(1</w:instrText>
      </w:r>
      <w:r>
        <w:rPr>
          <w:rFonts w:asciiTheme="minorEastAsia" w:eastAsiaTheme="minorEastAsia" w:hAnsiTheme="minorEastAsia" w:cstheme="minorEastAsia" w:hint="eastAsia"/>
          <w:b/>
          <w:bCs w:val="0"/>
          <w:i/>
          <w:color w:val="00B050"/>
          <w:sz w:val="21"/>
          <w:szCs w:val="21"/>
          <w:u w:val="none"/>
        </w:rPr>
        <w:instrText>,</w:instrText>
      </w:r>
      <w:r>
        <w:rPr>
          <w:rFonts w:asciiTheme="minorEastAsia" w:eastAsiaTheme="minorEastAsia" w:hAnsiTheme="minorEastAsia" w:cstheme="minorEastAsia" w:hint="eastAsia"/>
          <w:b/>
          <w:bCs w:val="0"/>
          <w:color w:val="00B050"/>
          <w:sz w:val="21"/>
          <w:szCs w:val="21"/>
          <w:u w:val="none"/>
        </w:rPr>
        <w:instrText>2)</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w:t>
      </w:r>
      <w:r>
        <w:rPr>
          <w:rFonts w:asciiTheme="minorEastAsia" w:eastAsiaTheme="minorEastAsia" w:hAnsiTheme="minorEastAsia" w:cstheme="minorEastAsia" w:hint="eastAsia"/>
          <w:b/>
          <w:bCs w:val="0"/>
          <w:i/>
          <w:color w:val="00B050"/>
          <w:sz w:val="21"/>
          <w:szCs w:val="21"/>
          <w:u w:val="none"/>
        </w:rPr>
        <w:fldChar w:fldCharType="begin"/>
      </w:r>
      <w:r>
        <w:rPr>
          <w:rFonts w:asciiTheme="minorEastAsia" w:eastAsiaTheme="minorEastAsia" w:hAnsiTheme="minorEastAsia" w:cstheme="minorEastAsia" w:hint="eastAsia"/>
          <w:b/>
          <w:bCs w:val="0"/>
          <w:i/>
          <w:color w:val="00B050"/>
          <w:sz w:val="21"/>
          <w:szCs w:val="21"/>
          <w:u w:val="none"/>
        </w:rPr>
        <w:instrText>eq \f</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instrText>t,τ</w:instrText>
      </w:r>
      <w:r>
        <w:rPr>
          <w:rFonts w:asciiTheme="minorEastAsia" w:eastAsiaTheme="minorEastAsia" w:hAnsiTheme="minorEastAsia" w:cstheme="minorEastAsia" w:hint="eastAsia"/>
          <w:b/>
          <w:bCs w:val="0"/>
          <w:color w:val="00B050"/>
          <w:sz w:val="21"/>
          <w:szCs w:val="21"/>
          <w:u w:val="none"/>
        </w:rPr>
        <w:instrText>)</w:instrText>
      </w:r>
      <w:r>
        <w:rPr>
          <w:rFonts w:asciiTheme="minorEastAsia" w:eastAsiaTheme="minorEastAsia" w:hAnsiTheme="minorEastAsia" w:cstheme="minorEastAsia" w:hint="eastAsia"/>
          <w:b/>
          <w:bCs w:val="0"/>
          <w:i/>
          <w:color w:val="00B050"/>
          <w:sz w:val="21"/>
          <w:szCs w:val="21"/>
          <w:u w:val="none"/>
        </w:rPr>
        <w:fldChar w:fldCharType="separate"/>
      </w:r>
      <w:r>
        <w:rPr>
          <w:rFonts w:asciiTheme="minorEastAsia" w:eastAsiaTheme="minorEastAsia" w:hAnsiTheme="minorEastAsia" w:cstheme="minorEastAsia" w:hint="eastAsia"/>
          <w:b/>
          <w:bCs w:val="0"/>
          <w:i/>
          <w:color w:val="00B050"/>
          <w:sz w:val="21"/>
          <w:szCs w:val="21"/>
          <w:u w:val="none"/>
        </w:rPr>
        <w:fldChar w:fldCharType="end"/>
      </w:r>
      <w:r>
        <w:rPr>
          <w:rFonts w:asciiTheme="minorEastAsia" w:eastAsiaTheme="minorEastAsia" w:hAnsiTheme="minorEastAsia" w:cstheme="minorEastAsia" w:hint="eastAsia"/>
          <w:b/>
          <w:bCs w:val="0"/>
          <w:color w:val="00B050"/>
          <w:sz w:val="21"/>
          <w:szCs w:val="21"/>
          <w:u w:val="none"/>
        </w:rPr>
        <w:t>。式中</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原</w:t>
      </w:r>
      <w:r>
        <w:rPr>
          <w:rFonts w:asciiTheme="minorEastAsia" w:eastAsiaTheme="minorEastAsia" w:hAnsiTheme="minorEastAsia" w:cstheme="minorEastAsia" w:hint="eastAsia"/>
          <w:b/>
          <w:bCs w:val="0"/>
          <w:color w:val="00B050"/>
          <w:sz w:val="21"/>
          <w:szCs w:val="21"/>
          <w:u w:val="none"/>
        </w:rPr>
        <w:t>表示衰变前的放射性元素的质量，</w:t>
      </w:r>
      <w:r>
        <w:rPr>
          <w:rFonts w:asciiTheme="minorEastAsia" w:eastAsiaTheme="minorEastAsia" w:hAnsiTheme="minorEastAsia" w:cstheme="minorEastAsia" w:hint="eastAsia"/>
          <w:b/>
          <w:bCs w:val="0"/>
          <w:i/>
          <w:color w:val="00B050"/>
          <w:sz w:val="21"/>
          <w:szCs w:val="21"/>
          <w:u w:val="none"/>
        </w:rPr>
        <w:t>m</w:t>
      </w:r>
      <w:r>
        <w:rPr>
          <w:rFonts w:asciiTheme="minorEastAsia" w:eastAsiaTheme="minorEastAsia" w:hAnsiTheme="minorEastAsia" w:cstheme="minorEastAsia" w:hint="eastAsia"/>
          <w:b/>
          <w:bCs w:val="0"/>
          <w:color w:val="00B050"/>
          <w:sz w:val="21"/>
          <w:szCs w:val="21"/>
          <w:u w:val="none"/>
          <w:vertAlign w:val="subscript"/>
        </w:rPr>
        <w:t>余</w:t>
      </w:r>
      <w:r>
        <w:rPr>
          <w:rFonts w:asciiTheme="minorEastAsia" w:eastAsiaTheme="minorEastAsia" w:hAnsiTheme="minorEastAsia" w:cstheme="minorEastAsia" w:hint="eastAsia"/>
          <w:b/>
          <w:bCs w:val="0"/>
          <w:color w:val="00B050"/>
          <w:sz w:val="21"/>
          <w:szCs w:val="21"/>
          <w:u w:val="none"/>
        </w:rPr>
        <w:t>表示衰变后尚未发生衰变的放射性元素的质量，</w:t>
      </w:r>
      <w:r>
        <w:rPr>
          <w:rFonts w:asciiTheme="minorEastAsia" w:eastAsiaTheme="minorEastAsia" w:hAnsiTheme="minorEastAsia" w:cstheme="minorEastAsia" w:hint="eastAsia"/>
          <w:b/>
          <w:bCs w:val="0"/>
          <w:i/>
          <w:color w:val="00B050"/>
          <w:sz w:val="21"/>
          <w:szCs w:val="21"/>
          <w:u w:val="none"/>
        </w:rPr>
        <w:t>t</w:t>
      </w:r>
      <w:r>
        <w:rPr>
          <w:rFonts w:asciiTheme="minorEastAsia" w:eastAsiaTheme="minorEastAsia" w:hAnsiTheme="minorEastAsia" w:cstheme="minorEastAsia" w:hint="eastAsia"/>
          <w:b/>
          <w:bCs w:val="0"/>
          <w:color w:val="00B050"/>
          <w:sz w:val="21"/>
          <w:szCs w:val="21"/>
          <w:u w:val="none"/>
        </w:rPr>
        <w:t>表示衰变时间，</w:t>
      </w:r>
      <w:r>
        <w:rPr>
          <w:rFonts w:asciiTheme="minorEastAsia" w:eastAsiaTheme="minorEastAsia" w:hAnsiTheme="minorEastAsia" w:cstheme="minorEastAsia" w:hint="eastAsia"/>
          <w:b/>
          <w:bCs w:val="0"/>
          <w:i/>
          <w:color w:val="00B050"/>
          <w:sz w:val="21"/>
          <w:szCs w:val="21"/>
          <w:u w:val="none"/>
        </w:rPr>
        <w:t>τ</w:t>
      </w:r>
      <w:r>
        <w:rPr>
          <w:rFonts w:asciiTheme="minorEastAsia" w:eastAsiaTheme="minorEastAsia" w:hAnsiTheme="minorEastAsia" w:cstheme="minorEastAsia" w:hint="eastAsia"/>
          <w:b/>
          <w:bCs w:val="0"/>
          <w:color w:val="00B050"/>
          <w:sz w:val="21"/>
          <w:szCs w:val="21"/>
          <w:u w:val="none"/>
        </w:rPr>
        <w:t>表示半衰期。</w:t>
      </w:r>
    </w:p>
    <w:p>
      <w:pPr>
        <w:pStyle w:val="PlainText"/>
        <w:tabs>
          <w:tab w:val="left" w:pos="3960"/>
        </w:tabs>
        <w:spacing w:line="360" w:lineRule="auto"/>
        <w:ind w:firstLine="840" w:firstLineChars="400"/>
        <w:rPr>
          <w:rFonts w:asciiTheme="minorEastAsia" w:eastAsiaTheme="minorEastAsia" w:hAnsiTheme="minorEastAsia" w:cstheme="minorEastAsia" w:hint="eastAsia"/>
          <w:b/>
          <w:bCs w:val="0"/>
          <w:color w:val="00B050"/>
          <w:sz w:val="21"/>
          <w:u w:val="none"/>
        </w:rPr>
      </w:pPr>
      <w:r>
        <w:rPr>
          <w:rFonts w:asciiTheme="minorEastAsia" w:eastAsiaTheme="minorEastAsia" w:hAnsiTheme="minorEastAsia" w:cstheme="minorEastAsia" w:hint="eastAsia"/>
          <w:b/>
          <w:bCs w:val="0"/>
          <w:color w:val="00B050"/>
          <w:sz w:val="21"/>
          <w:szCs w:val="21"/>
          <w:u w:val="none"/>
        </w:rPr>
        <w:t>③影响因素：放射性元素衰变的快慢是由原子核内部自身因素决定的，跟原子所处的物理状态(如温度、压强)或化学状态(如单质、化合物)无关。</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．下列现象中，与原子核内部变化有关的是（　　）</w:t>
      </w:r>
    </w:p>
    <w:p>
      <w:pPr>
        <w:shd w:val="clear" w:color="auto" w:fill="FFFFFF" w:themeFill="background1"/>
        <w:tabs>
          <w:tab w:val="left" w:pos="4156"/>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w:r>
        <w:rPr>
          <w:rFonts w:asciiTheme="minorEastAsia" w:eastAsiaTheme="minorEastAsia" w:hAnsiTheme="minorEastAsia" w:cstheme="minorEastAsia" w:hint="eastAsia"/>
          <w:i/>
          <w:sz w:val="21"/>
          <w:szCs w:val="21"/>
        </w:rPr>
        <w:t>α</w:t>
      </w:r>
      <w:r>
        <w:rPr>
          <w:rFonts w:asciiTheme="minorEastAsia" w:eastAsiaTheme="minorEastAsia" w:hAnsiTheme="minorEastAsia" w:cstheme="minorEastAsia" w:hint="eastAsia"/>
          <w:sz w:val="21"/>
          <w:szCs w:val="21"/>
        </w:rPr>
        <w:t>粒子散射现象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B．天然放射现象</w:t>
      </w:r>
    </w:p>
    <w:p>
      <w:pPr>
        <w:shd w:val="clear" w:color="auto" w:fill="FFFFFF" w:themeFill="background1"/>
        <w:tabs>
          <w:tab w:val="left" w:pos="4156"/>
        </w:tabs>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C．光电效应现象</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D．原子发光现象</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【答案】B</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【解析】A．α粒子散射实验表明了原子内部有一个很小的核，并没有涉及到核内部的变化，故A项错误；</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B．天然放射现象是原子核内部发生变化自发的放射出α粒子或电子，从而发生α衰变或β衰变，故B项正确；</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C．光电效应是原子核外层电子脱离原子核的束缚而逸出，没有涉及到原子核的变化，故C项错误；</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D．原子发光是原子跃迁形成的也没有涉及到原子核的变化，故D项错误．</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．（2022·江苏·扬州市江都区育才中学一模）</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C发生放射性衰变成为</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N，半衰期约5 700年。已知植物存活期间，其体内</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N与</w:t>
      </w:r>
      <w:r>
        <w:rPr>
          <w:rFonts w:asciiTheme="minorEastAsia" w:eastAsiaTheme="minorEastAsia" w:hAnsiTheme="minorEastAsia" w:cstheme="minorEastAsia" w:hint="eastAsia"/>
          <w:sz w:val="21"/>
          <w:szCs w:val="21"/>
          <w:vertAlign w:val="superscript"/>
        </w:rPr>
        <w:t>12</w:t>
      </w:r>
      <w:r>
        <w:rPr>
          <w:rFonts w:asciiTheme="minorEastAsia" w:eastAsiaTheme="minorEastAsia" w:hAnsiTheme="minorEastAsia" w:cstheme="minorEastAsia" w:hint="eastAsia"/>
          <w:sz w:val="21"/>
          <w:szCs w:val="21"/>
        </w:rPr>
        <w:t xml:space="preserve"> C的比例不变；生命活动结束后，</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C的比例持续减少。现通过测量得知，某古木样品中</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C的比例正好是现代植物所制样品的二分之一。下列说法正确的是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　　）</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A．该古木的年代距今约11400年</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sz w:val="21"/>
          <w:szCs w:val="21"/>
          <w:vertAlign w:val="superscript"/>
        </w:rPr>
        <w:t>12</w:t>
      </w:r>
      <w:r>
        <w:rPr>
          <w:rFonts w:asciiTheme="minorEastAsia" w:eastAsiaTheme="minorEastAsia" w:hAnsiTheme="minorEastAsia" w:cstheme="minorEastAsia" w:hint="eastAsia"/>
          <w:sz w:val="21"/>
          <w:szCs w:val="21"/>
        </w:rPr>
        <w:t xml:space="preserve"> C、</w:t>
      </w:r>
      <w:r>
        <w:rPr>
          <w:rFonts w:asciiTheme="minorEastAsia" w:eastAsiaTheme="minorEastAsia" w:hAnsiTheme="minorEastAsia" w:cstheme="minorEastAsia" w:hint="eastAsia"/>
          <w:sz w:val="21"/>
          <w:szCs w:val="21"/>
          <w:vertAlign w:val="superscript"/>
        </w:rPr>
        <w:t>13</w:t>
      </w:r>
      <w:r>
        <w:rPr>
          <w:rFonts w:asciiTheme="minorEastAsia" w:eastAsiaTheme="minorEastAsia" w:hAnsiTheme="minorEastAsia" w:cstheme="minorEastAsia" w:hint="eastAsia"/>
          <w:sz w:val="21"/>
          <w:szCs w:val="21"/>
        </w:rPr>
        <w:t xml:space="preserve"> C、</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C具有相同的中子数</w:t>
      </w:r>
    </w:p>
    <w:p>
      <w:pPr>
        <w:shd w:val="clear" w:color="auto" w:fill="FFFFFF" w:themeFill="background1"/>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C衰变为</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N的过程中放出</w:t>
      </w:r>
      <w:r>
        <w:rPr>
          <w:rFonts w:asciiTheme="minorEastAsia" w:eastAsiaTheme="minorEastAsia" w:hAnsiTheme="minorEastAsia" w:cstheme="minorEastAsia" w:hint="eastAsia"/>
          <w:i/>
          <w:sz w:val="21"/>
          <w:szCs w:val="21"/>
        </w:rPr>
        <w:t>β</w:t>
      </w:r>
      <w:r>
        <w:rPr>
          <w:rFonts w:asciiTheme="minorEastAsia" w:eastAsiaTheme="minorEastAsia" w:hAnsiTheme="minorEastAsia" w:cstheme="minorEastAsia" w:hint="eastAsia"/>
          <w:sz w:val="21"/>
          <w:szCs w:val="21"/>
        </w:rPr>
        <w:t>射线</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D．增加样品测量环境的压强将加速</w:t>
      </w:r>
      <w:r>
        <w:rPr>
          <w:rFonts w:asciiTheme="minorEastAsia" w:eastAsiaTheme="minorEastAsia" w:hAnsiTheme="minorEastAsia" w:cstheme="minorEastAsia" w:hint="eastAsia"/>
          <w:sz w:val="21"/>
          <w:szCs w:val="21"/>
          <w:vertAlign w:val="superscript"/>
        </w:rPr>
        <w:t>14</w:t>
      </w:r>
      <w:r>
        <w:rPr>
          <w:rFonts w:asciiTheme="minorEastAsia" w:eastAsiaTheme="minorEastAsia" w:hAnsiTheme="minorEastAsia" w:cstheme="minorEastAsia" w:hint="eastAsia"/>
          <w:sz w:val="21"/>
          <w:szCs w:val="21"/>
        </w:rPr>
        <w:t xml:space="preserve"> C的衰变</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【答案】C</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【解析】A．某古木样品中</w:t>
      </w:r>
      <w:r>
        <w:rPr>
          <w:rFonts w:asciiTheme="minorEastAsia" w:eastAsiaTheme="minorEastAsia" w:hAnsiTheme="minorEastAsia" w:cstheme="minorEastAsia" w:hint="eastAsia"/>
          <w:color w:val="FF0000"/>
          <w:sz w:val="21"/>
          <w:szCs w:val="21"/>
          <w:vertAlign w:val="superscript"/>
        </w:rPr>
        <w:t>14</w:t>
      </w:r>
      <w:r>
        <w:rPr>
          <w:rFonts w:asciiTheme="minorEastAsia" w:eastAsiaTheme="minorEastAsia" w:hAnsiTheme="minorEastAsia" w:cstheme="minorEastAsia" w:hint="eastAsia"/>
          <w:color w:val="FF0000"/>
          <w:sz w:val="21"/>
          <w:szCs w:val="21"/>
        </w:rPr>
        <w:t>C的比例正好是现代植物所制样品的二分之一，表明该古木恰好经历1.0个半衰期，所以该古木的年代距今约5700年，A错误；</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B．</w:t>
      </w:r>
      <w:r>
        <w:rPr>
          <w:rFonts w:asciiTheme="minorEastAsia" w:eastAsiaTheme="minorEastAsia" w:hAnsiTheme="minorEastAsia" w:cstheme="minorEastAsia" w:hint="eastAsia"/>
          <w:color w:val="FF0000"/>
          <w:sz w:val="21"/>
          <w:szCs w:val="21"/>
          <w:vertAlign w:val="superscript"/>
        </w:rPr>
        <w:t>12</w:t>
      </w:r>
      <w:r>
        <w:rPr>
          <w:rFonts w:asciiTheme="minorEastAsia" w:eastAsiaTheme="minorEastAsia" w:hAnsiTheme="minorEastAsia" w:cstheme="minorEastAsia" w:hint="eastAsia"/>
          <w:color w:val="FF0000"/>
          <w:sz w:val="21"/>
          <w:szCs w:val="21"/>
        </w:rPr>
        <w:t>C的中子数最少，</w:t>
      </w:r>
      <w:r>
        <w:rPr>
          <w:rFonts w:asciiTheme="minorEastAsia" w:eastAsiaTheme="minorEastAsia" w:hAnsiTheme="minorEastAsia" w:cstheme="minorEastAsia" w:hint="eastAsia"/>
          <w:color w:val="FF0000"/>
          <w:sz w:val="21"/>
          <w:szCs w:val="21"/>
          <w:vertAlign w:val="superscript"/>
        </w:rPr>
        <w:t>14</w:t>
      </w:r>
      <w:r>
        <w:rPr>
          <w:rFonts w:asciiTheme="minorEastAsia" w:eastAsiaTheme="minorEastAsia" w:hAnsiTheme="minorEastAsia" w:cstheme="minorEastAsia" w:hint="eastAsia"/>
          <w:color w:val="FF0000"/>
          <w:sz w:val="21"/>
          <w:szCs w:val="21"/>
        </w:rPr>
        <w:t>C的中子数最多，B错误；</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C．根据核反应方程</w:t>
      </w:r>
      <w:r>
        <w:rPr>
          <w:rFonts w:asciiTheme="minorEastAsia" w:eastAsiaTheme="minorEastAsia" w:hAnsiTheme="minorEastAsia" w:cstheme="minorEastAsia" w:hint="eastAsia"/>
          <w:color w:val="FF0000"/>
          <w:sz w:val="21"/>
          <w:szCs w:val="21"/>
          <w:lang w:val="en-US" w:eastAsia="zh-CN"/>
        </w:rPr>
        <w:t xml:space="preserve">  </w:t>
      </w:r>
      <m:oMath>
        <m:sSubSup>
          <m:sSubSupPr>
            <m:ctrlPr>
              <w:rPr>
                <w:rFonts w:ascii="Cambria Math" w:hAnsi="Cambria Math" w:eastAsiaTheme="minorEastAsia" w:cstheme="minorEastAsia" w:hint="eastAsia"/>
                <w:color w:val="FF0000"/>
                <w:sz w:val="21"/>
                <w:szCs w:val="21"/>
              </w:rPr>
            </m:ctrlPr>
          </m:sSubSupPr>
          <m:e>
            <m:ctrlPr>
              <w:rPr>
                <w:rFonts w:ascii="Cambria Math" w:hAnsi="Cambria Math" w:eastAsiaTheme="minorEastAsia" w:cstheme="minorEastAsia" w:hint="eastAsia"/>
                <w:color w:val="FF0000"/>
                <w:sz w:val="21"/>
                <w:szCs w:val="21"/>
              </w:rPr>
            </m:ctrlPr>
          </m:e>
          <m:sub>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6</m:t>
            </m:r>
          </m:sub>
          <m:sup>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14</m:t>
            </m:r>
          </m:sup>
        </m:sSubSup>
        <m:r>
          <m:rPr>
            <m:nor/>
            <m:sty m:val="p"/>
          </m:rPr>
          <w:rPr>
            <w:rFonts w:ascii="Cambria Math" w:hAnsi="Cambria Math" w:eastAsiaTheme="minorEastAsia" w:cstheme="minorEastAsia" w:hint="eastAsia"/>
            <w:b w:val="0"/>
            <w:i w:val="0"/>
            <w:color w:val="FF0000"/>
            <w:sz w:val="21"/>
            <w:szCs w:val="21"/>
          </w:rPr>
          <m:t>C</m:t>
        </m:r>
        <m:sSubSup>
          <m:sSubSupPr>
            <m:ctrlPr>
              <w:rPr>
                <w:rFonts w:ascii="Cambria Math" w:hAnsi="Cambria Math" w:eastAsiaTheme="minorEastAsia" w:cstheme="minorEastAsia" w:hint="eastAsia"/>
                <w:color w:val="FF0000"/>
                <w:sz w:val="21"/>
                <w:szCs w:val="21"/>
              </w:rPr>
            </m:ctrlPr>
          </m:sSubSupPr>
          <m:e>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m:t>
            </m:r>
          </m:e>
          <m:sub>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7</m:t>
            </m:r>
          </m:sub>
          <m:sup>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14</m:t>
            </m:r>
          </m:sup>
        </m:sSubSup>
        <m:sSubSup>
          <m:sSubSupPr>
            <m:ctrlPr>
              <w:rPr>
                <w:rFonts w:ascii="Cambria Math" w:hAnsi="Cambria Math" w:eastAsiaTheme="minorEastAsia" w:cstheme="minorEastAsia" w:hint="eastAsia"/>
                <w:color w:val="FF0000"/>
                <w:sz w:val="21"/>
                <w:szCs w:val="21"/>
              </w:rPr>
            </m:ctrlPr>
          </m:sSubSupPr>
          <m:e>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N+</m:t>
            </m:r>
          </m:e>
          <m:sub>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-1</m:t>
            </m:r>
          </m:sub>
          <m:sup>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0</m:t>
            </m:r>
          </m:sup>
        </m:sSubSup>
        <m:r>
          <m:rPr>
            <m:nor/>
            <m:sty m:val="p"/>
          </m:rPr>
          <w:rPr>
            <w:rFonts w:ascii="Cambria Math" w:hAnsi="Cambria Math" w:eastAsiaTheme="minorEastAsia" w:cstheme="minorEastAsia" w:hint="eastAsia"/>
            <w:b w:val="0"/>
            <w:i w:val="0"/>
            <w:color w:val="FF0000"/>
            <w:sz w:val="21"/>
            <w:szCs w:val="21"/>
          </w:rPr>
          <m:t>e</m:t>
        </m:r>
      </m:oMath>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vertAlign w:val="superscript"/>
        </w:rPr>
        <w:t>14</w:t>
      </w:r>
      <w:r>
        <w:rPr>
          <w:rFonts w:asciiTheme="minorEastAsia" w:eastAsiaTheme="minorEastAsia" w:hAnsiTheme="minorEastAsia" w:cstheme="minorEastAsia" w:hint="eastAsia"/>
          <w:color w:val="FF0000"/>
          <w:sz w:val="21"/>
          <w:szCs w:val="21"/>
        </w:rPr>
        <w:t>C衰变为</w:t>
      </w:r>
      <w:r>
        <w:rPr>
          <w:rFonts w:asciiTheme="minorEastAsia" w:eastAsiaTheme="minorEastAsia" w:hAnsiTheme="minorEastAsia" w:cstheme="minorEastAsia" w:hint="eastAsia"/>
          <w:color w:val="FF0000"/>
          <w:sz w:val="21"/>
          <w:szCs w:val="21"/>
          <w:vertAlign w:val="superscript"/>
        </w:rPr>
        <w:t>14</w:t>
      </w:r>
      <w:r>
        <w:rPr>
          <w:rFonts w:asciiTheme="minorEastAsia" w:eastAsiaTheme="minorEastAsia" w:hAnsiTheme="minorEastAsia" w:cstheme="minorEastAsia" w:hint="eastAsia"/>
          <w:color w:val="FF0000"/>
          <w:sz w:val="21"/>
          <w:szCs w:val="21"/>
        </w:rPr>
        <w:t>N的过程中放出</w:t>
      </w:r>
      <w:r>
        <w:rPr>
          <w:rFonts w:asciiTheme="minorEastAsia" w:eastAsiaTheme="minorEastAsia" w:hAnsiTheme="minorEastAsia" w:cstheme="minorEastAsia" w:hint="eastAsia"/>
          <w:i/>
          <w:color w:val="FF0000"/>
          <w:sz w:val="21"/>
          <w:szCs w:val="21"/>
        </w:rPr>
        <w:t>β</w:t>
      </w:r>
      <w:r>
        <w:rPr>
          <w:rFonts w:asciiTheme="minorEastAsia" w:eastAsiaTheme="minorEastAsia" w:hAnsiTheme="minorEastAsia" w:cstheme="minorEastAsia" w:hint="eastAsia"/>
          <w:color w:val="FF0000"/>
          <w:sz w:val="21"/>
          <w:szCs w:val="21"/>
        </w:rPr>
        <w:t>射线，C正确；</w:t>
      </w:r>
    </w:p>
    <w:p>
      <w:pPr>
        <w:shd w:val="clear" w:color="auto" w:fill="FFFFFF" w:themeFill="background1"/>
        <w:spacing w:line="360" w:lineRule="auto"/>
        <w:jc w:val="left"/>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D．增加样品测量环境的压强不能改变</w:t>
      </w:r>
      <w:r>
        <w:rPr>
          <w:rFonts w:asciiTheme="minorEastAsia" w:eastAsiaTheme="minorEastAsia" w:hAnsiTheme="minorEastAsia" w:cstheme="minorEastAsia" w:hint="eastAsia"/>
          <w:color w:val="FF0000"/>
          <w:sz w:val="21"/>
          <w:szCs w:val="21"/>
          <w:vertAlign w:val="superscript"/>
        </w:rPr>
        <w:t>14</w:t>
      </w:r>
      <w:r>
        <w:rPr>
          <w:rFonts w:asciiTheme="minorEastAsia" w:eastAsiaTheme="minorEastAsia" w:hAnsiTheme="minorEastAsia" w:cstheme="minorEastAsia" w:hint="eastAsia"/>
          <w:color w:val="FF0000"/>
          <w:sz w:val="21"/>
          <w:szCs w:val="21"/>
        </w:rPr>
        <w:t>C的半衰期，D错误。</w:t>
      </w:r>
      <w:r>
        <w:rPr>
          <w:rFonts w:asciiTheme="minorEastAsia" w:hAnsiTheme="minorEastAsia" w:cstheme="minorEastAsia" w:hint="eastAsia"/>
          <w:color w:val="FF0000"/>
          <w:szCs w:val="21"/>
        </w:rPr>
        <w:br/>
      </w:r>
      <w:r>
        <w:rPr>
          <w:rFonts w:asciiTheme="minorEastAsia" w:hAnsiTheme="minorEastAsia" w:cstheme="minorEastAsia"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https://d.book118.com/036044031210010103</w:t>
        </w:r>
      </w:hyperlink>
    </w:p>
    <w:p>
      <w:pPr>
        <w:shd w:val="clear" w:color="auto" w:fill="FFFFFF" w:themeFill="background1"/>
        <w:spacing w:line="360" w:lineRule="auto"/>
        <w:jc w:val="left"/>
        <w:rPr>
          <w:rFonts w:asciiTheme="minorEastAsia" w:hAnsiTheme="minorEastAsia" w:cstheme="minorEastAsia" w:hint="eastAsia"/>
          <w:color w:val="FF0000"/>
          <w:szCs w:val="21"/>
        </w:rPr>
      </w:pPr>
    </w:p>
    <w:sectPr>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8"/>
    <w:family w:val="roman"/>
    <w:pitch w:val="default"/>
    <w:sig w:usb0="E0002EFF" w:usb1="C000785B" w:usb2="00000009" w:usb3="00000000" w:csb0="401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18CA"/>
    <w:rsid w:val="0001360E"/>
    <w:rsid w:val="00041561"/>
    <w:rsid w:val="00051F46"/>
    <w:rsid w:val="00086E71"/>
    <w:rsid w:val="000A16CF"/>
    <w:rsid w:val="000C122E"/>
    <w:rsid w:val="000C2F75"/>
    <w:rsid w:val="000D38AA"/>
    <w:rsid w:val="000D7007"/>
    <w:rsid w:val="000E4A0D"/>
    <w:rsid w:val="00146953"/>
    <w:rsid w:val="001D4657"/>
    <w:rsid w:val="001D66EB"/>
    <w:rsid w:val="001E5426"/>
    <w:rsid w:val="001F3490"/>
    <w:rsid w:val="002419FC"/>
    <w:rsid w:val="0027067E"/>
    <w:rsid w:val="002771D2"/>
    <w:rsid w:val="002E56FE"/>
    <w:rsid w:val="00302400"/>
    <w:rsid w:val="00363227"/>
    <w:rsid w:val="0037342B"/>
    <w:rsid w:val="003C5C81"/>
    <w:rsid w:val="0040402F"/>
    <w:rsid w:val="004151FC"/>
    <w:rsid w:val="004177FB"/>
    <w:rsid w:val="0047331D"/>
    <w:rsid w:val="00486104"/>
    <w:rsid w:val="0051447A"/>
    <w:rsid w:val="005340C6"/>
    <w:rsid w:val="0054712E"/>
    <w:rsid w:val="0056487D"/>
    <w:rsid w:val="0059489A"/>
    <w:rsid w:val="005E09A7"/>
    <w:rsid w:val="00651B63"/>
    <w:rsid w:val="00656815"/>
    <w:rsid w:val="006B2D97"/>
    <w:rsid w:val="006E1094"/>
    <w:rsid w:val="006E406D"/>
    <w:rsid w:val="007B4AEB"/>
    <w:rsid w:val="007D28F4"/>
    <w:rsid w:val="0085328A"/>
    <w:rsid w:val="009035F2"/>
    <w:rsid w:val="00913910"/>
    <w:rsid w:val="00A46095"/>
    <w:rsid w:val="00A610B7"/>
    <w:rsid w:val="00AF2426"/>
    <w:rsid w:val="00B205AE"/>
    <w:rsid w:val="00B75C11"/>
    <w:rsid w:val="00B84DD0"/>
    <w:rsid w:val="00BF2518"/>
    <w:rsid w:val="00BF4AD7"/>
    <w:rsid w:val="00C02FC6"/>
    <w:rsid w:val="00C2613D"/>
    <w:rsid w:val="00C50D8B"/>
    <w:rsid w:val="00CD0775"/>
    <w:rsid w:val="00D43CCC"/>
    <w:rsid w:val="00D534C8"/>
    <w:rsid w:val="00DD0D58"/>
    <w:rsid w:val="00E241FF"/>
    <w:rsid w:val="00F419B9"/>
    <w:rsid w:val="00FB4C24"/>
    <w:rsid w:val="037D56E7"/>
    <w:rsid w:val="03BD067F"/>
    <w:rsid w:val="03FB175D"/>
    <w:rsid w:val="04163446"/>
    <w:rsid w:val="04FD092D"/>
    <w:rsid w:val="081E74A1"/>
    <w:rsid w:val="0A775C52"/>
    <w:rsid w:val="0AD2037F"/>
    <w:rsid w:val="0BBE064B"/>
    <w:rsid w:val="0C7C5DB3"/>
    <w:rsid w:val="0D3A71C8"/>
    <w:rsid w:val="0D810E92"/>
    <w:rsid w:val="101A3641"/>
    <w:rsid w:val="115C4776"/>
    <w:rsid w:val="117C626A"/>
    <w:rsid w:val="118212FD"/>
    <w:rsid w:val="1331071E"/>
    <w:rsid w:val="137B2149"/>
    <w:rsid w:val="13D61716"/>
    <w:rsid w:val="13DF7DA5"/>
    <w:rsid w:val="14292D22"/>
    <w:rsid w:val="14C27678"/>
    <w:rsid w:val="16784349"/>
    <w:rsid w:val="178070FD"/>
    <w:rsid w:val="1A4828A6"/>
    <w:rsid w:val="1BAF2ED1"/>
    <w:rsid w:val="1C980A44"/>
    <w:rsid w:val="1E6234E9"/>
    <w:rsid w:val="1F520645"/>
    <w:rsid w:val="2474771C"/>
    <w:rsid w:val="25BF36AA"/>
    <w:rsid w:val="28497C63"/>
    <w:rsid w:val="29D37A10"/>
    <w:rsid w:val="2CA86A82"/>
    <w:rsid w:val="2DEB2918"/>
    <w:rsid w:val="2F074CA4"/>
    <w:rsid w:val="2F685A8C"/>
    <w:rsid w:val="30A75C74"/>
    <w:rsid w:val="318F0279"/>
    <w:rsid w:val="31A42E6E"/>
    <w:rsid w:val="374D7825"/>
    <w:rsid w:val="38E94FA2"/>
    <w:rsid w:val="3A0A0D7C"/>
    <w:rsid w:val="3A5C567C"/>
    <w:rsid w:val="3C122AEF"/>
    <w:rsid w:val="3D162F02"/>
    <w:rsid w:val="3E30734A"/>
    <w:rsid w:val="407A02DD"/>
    <w:rsid w:val="41511749"/>
    <w:rsid w:val="41A3729C"/>
    <w:rsid w:val="433B0B84"/>
    <w:rsid w:val="44D160FB"/>
    <w:rsid w:val="466F33FE"/>
    <w:rsid w:val="47953CAB"/>
    <w:rsid w:val="49A02808"/>
    <w:rsid w:val="4ADD2D20"/>
    <w:rsid w:val="4B1F55A9"/>
    <w:rsid w:val="4D3E4590"/>
    <w:rsid w:val="50905295"/>
    <w:rsid w:val="52623ABC"/>
    <w:rsid w:val="58362FB5"/>
    <w:rsid w:val="595258F1"/>
    <w:rsid w:val="59DD5562"/>
    <w:rsid w:val="5F327618"/>
    <w:rsid w:val="606A1E0F"/>
    <w:rsid w:val="617E13BC"/>
    <w:rsid w:val="624327CD"/>
    <w:rsid w:val="63307542"/>
    <w:rsid w:val="63F10557"/>
    <w:rsid w:val="650241A3"/>
    <w:rsid w:val="65217ECB"/>
    <w:rsid w:val="66F91E11"/>
    <w:rsid w:val="69232A11"/>
    <w:rsid w:val="6C9A3139"/>
    <w:rsid w:val="6E307B42"/>
    <w:rsid w:val="6E9F4557"/>
    <w:rsid w:val="71491AC5"/>
    <w:rsid w:val="72214743"/>
    <w:rsid w:val="722B1C68"/>
    <w:rsid w:val="724B7A49"/>
    <w:rsid w:val="724E3E70"/>
    <w:rsid w:val="741C69DA"/>
    <w:rsid w:val="74287708"/>
    <w:rsid w:val="74496BCC"/>
    <w:rsid w:val="76A423A7"/>
    <w:rsid w:val="77550223"/>
    <w:rsid w:val="77705729"/>
  </w:rsids>
  <w:docVars>
    <w:docVar w:name="commondata" w:val="eyJoZGlkIjoiOGNlOTYzM2U2NDQwZGFkZjViYjkxZmNmNTllMGVj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semiHidden="0" w:uiPriority="0" w:qFormat="1"/>
    <w:lsdException w:name="E-mail Signature"/>
    <w:lsdException w:name="Normal (Web)" w:uiPriority="0" w:qFormat="1"/>
    <w:lsdException w:name="HTML Acronym"/>
    <w:lsdException w:name="HTML Address"/>
    <w:lsdException w:name="HTML Cite"/>
    <w:lsdException w:name="HTML Code"/>
    <w:lsdException w:name="HTML Definition" w:qFormat="1"/>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autoRedefine/>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autoRedefine/>
    <w:uiPriority w:val="9"/>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autoRedefine/>
    <w:unhideWhenUsed/>
    <w:qFormat/>
    <w:rPr>
      <w:rFonts w:ascii="宋体" w:hAnsi="Courier New"/>
      <w:kern w:val="0"/>
      <w:sz w:val="20"/>
      <w:szCs w:val="21"/>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Pr>
      <w:b/>
      <w:bCs/>
    </w:rPr>
  </w:style>
  <w:style w:type="character" w:styleId="FollowedHyperlink">
    <w:name w:val="FollowedHyperlink"/>
    <w:basedOn w:val="DefaultParagraphFont"/>
    <w:autoRedefine/>
    <w:uiPriority w:val="99"/>
    <w:semiHidden/>
    <w:unhideWhenUsed/>
    <w:qFormat/>
    <w:rPr>
      <w:color w:val="333333"/>
      <w:u w:val="none"/>
    </w:rPr>
  </w:style>
  <w:style w:type="character" w:styleId="Emphasis">
    <w:name w:val="Emphasis"/>
    <w:basedOn w:val="DefaultParagraphFont"/>
    <w:uiPriority w:val="20"/>
    <w:qFormat/>
  </w:style>
  <w:style w:type="character" w:styleId="HTMLDefinition">
    <w:name w:val="HTML Definition"/>
    <w:basedOn w:val="DefaultParagraphFont"/>
    <w:uiPriority w:val="99"/>
    <w:semiHidden/>
    <w:unhideWhenUsed/>
    <w:qFormat/>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notclasssuffix">
    <w:name w:val="not([class*=suffix])"/>
    <w:basedOn w:val="DefaultParagraphFont"/>
    <w:autoRedefine/>
    <w:qFormat/>
    <w:rPr>
      <w:sz w:val="19"/>
      <w:szCs w:val="19"/>
    </w:rPr>
  </w:style>
  <w:style w:type="character" w:customStyle="1" w:styleId="notclasssuffix1">
    <w:name w:val="not([class*=suffix])1"/>
    <w:basedOn w:val="DefaultParagraphFont"/>
    <w:qFormat/>
  </w:style>
  <w:style w:type="paragraph" w:customStyle="1" w:styleId="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autoRedefine/>
    <w:uiPriority w:val="34"/>
    <w:qFormat/>
    <w:pPr>
      <w:ind w:firstLine="420" w:firstLineChars="200"/>
    </w:pPr>
    <w:rPr>
      <w:rFonts w:ascii="Times New Roman" w:eastAsia="宋体" w:hAnsi="Times New Roman" w:cs="Times New Roman"/>
      <w:szCs w:val="24"/>
    </w:rPr>
  </w:style>
  <w:style w:type="paragraph" w:customStyle="1" w:styleId="a">
    <w:name w:val="解析"/>
    <w:basedOn w:val="Normal"/>
    <w:autoRedefine/>
    <w:qFormat/>
    <w:pPr>
      <w:adjustRightInd w:val="0"/>
      <w:snapToGrid w:val="0"/>
      <w:jc w:val="left"/>
      <w:textAlignment w:val="center"/>
    </w:pPr>
    <w:rPr>
      <w:rFonts w:eastAsia="楷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oleObject" Target="embeddings/oleObject15.bin" /><Relationship Id="rId37" Type="http://schemas.openxmlformats.org/officeDocument/2006/relationships/image" Target="media/image19.wmf" /><Relationship Id="rId38" Type="http://schemas.openxmlformats.org/officeDocument/2006/relationships/oleObject" Target="embeddings/oleObject16.bin" /><Relationship Id="rId39" Type="http://schemas.openxmlformats.org/officeDocument/2006/relationships/image" Target="media/image20.wmf" /><Relationship Id="rId4" Type="http://schemas.openxmlformats.org/officeDocument/2006/relationships/image" Target="media/image1.png" /><Relationship Id="rId40" Type="http://schemas.openxmlformats.org/officeDocument/2006/relationships/oleObject" Target="embeddings/oleObject17.bin" /><Relationship Id="rId41" Type="http://schemas.openxmlformats.org/officeDocument/2006/relationships/oleObject" Target="embeddings/oleObject18.bin" /><Relationship Id="rId42" Type="http://schemas.openxmlformats.org/officeDocument/2006/relationships/oleObject" Target="embeddings/oleObject19.bin" /><Relationship Id="rId43" Type="http://schemas.openxmlformats.org/officeDocument/2006/relationships/image" Target="media/image21.wmf" /><Relationship Id="rId44" Type="http://schemas.openxmlformats.org/officeDocument/2006/relationships/oleObject" Target="embeddings/oleObject20.bin" /><Relationship Id="rId45" Type="http://schemas.openxmlformats.org/officeDocument/2006/relationships/oleObject" Target="embeddings/oleObject21.bin" /><Relationship Id="rId46" Type="http://schemas.openxmlformats.org/officeDocument/2006/relationships/image" Target="media/image22.png" /><Relationship Id="rId47" Type="http://schemas.openxmlformats.org/officeDocument/2006/relationships/image" Target="media/image23.wmf" /><Relationship Id="rId48" Type="http://schemas.openxmlformats.org/officeDocument/2006/relationships/oleObject" Target="embeddings/oleObject22.bin" /><Relationship Id="rId49" Type="http://schemas.openxmlformats.org/officeDocument/2006/relationships/image" Target="media/image24.wmf" /><Relationship Id="rId5" Type="http://schemas.openxmlformats.org/officeDocument/2006/relationships/image" Target="media/image2.png" /><Relationship Id="rId50" Type="http://schemas.openxmlformats.org/officeDocument/2006/relationships/oleObject" Target="embeddings/oleObject23.bin" /><Relationship Id="rId51" Type="http://schemas.openxmlformats.org/officeDocument/2006/relationships/image" Target="media/image25.wmf" /><Relationship Id="rId52" Type="http://schemas.openxmlformats.org/officeDocument/2006/relationships/oleObject" Target="embeddings/oleObject24.bin" /><Relationship Id="rId53" Type="http://schemas.openxmlformats.org/officeDocument/2006/relationships/image" Target="media/image26.wmf" /><Relationship Id="rId54" Type="http://schemas.openxmlformats.org/officeDocument/2006/relationships/oleObject" Target="embeddings/oleObject25.bin" /><Relationship Id="rId55" Type="http://schemas.openxmlformats.org/officeDocument/2006/relationships/image" Target="media/image27.png" /><Relationship Id="rId56" Type="http://schemas.openxmlformats.org/officeDocument/2006/relationships/image" Target="media/image28.png" /><Relationship Id="rId57" Type="http://schemas.openxmlformats.org/officeDocument/2006/relationships/image" Target="media/image29.png" /><Relationship Id="rId58" Type="http://schemas.openxmlformats.org/officeDocument/2006/relationships/image" Target="media/image30.png" /><Relationship Id="rId59" Type="http://schemas.openxmlformats.org/officeDocument/2006/relationships/image" Target="media/image31.png" /><Relationship Id="rId6" Type="http://schemas.openxmlformats.org/officeDocument/2006/relationships/image" Target="media/image3.png" /><Relationship Id="rId60" Type="http://schemas.openxmlformats.org/officeDocument/2006/relationships/image" Target="media/image32.png" /><Relationship Id="rId61" Type="http://schemas.openxmlformats.org/officeDocument/2006/relationships/image" Target="media/image33.png" /><Relationship Id="rId62" Type="http://schemas.openxmlformats.org/officeDocument/2006/relationships/image" Target="media/image34.png" /><Relationship Id="rId63" Type="http://schemas.openxmlformats.org/officeDocument/2006/relationships/image" Target="media/image35.png" /><Relationship Id="rId64" Type="http://schemas.openxmlformats.org/officeDocument/2006/relationships/image" Target="media/image36.png" /><Relationship Id="rId65" Type="http://schemas.openxmlformats.org/officeDocument/2006/relationships/image" Target="media/image37.png" /><Relationship Id="rId66" Type="http://schemas.openxmlformats.org/officeDocument/2006/relationships/hyperlink" Target="https://d.book118.com/036044031210010103"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14</Pages>
  <Words>11863</Words>
  <Characters>13919</Characters>
  <Application>Microsoft Office Word</Application>
  <DocSecurity>0</DocSecurity>
  <Lines>1</Lines>
  <Paragraphs>1</Paragraphs>
  <ScaleCrop>false</ScaleCrop>
  <Company/>
  <LinksUpToDate>false</LinksUpToDate>
  <CharactersWithSpaces>14182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2024-03-13T08:36:04Z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4741C5E30A2D42A182A692A6362E9897_13</vt:lpwstr>
  </property>
  <property fmtid="{D5CDD505-2E9C-101B-9397-08002B2CF9AE}" pid="7" name="KSOProductBuildVer">
    <vt:lpwstr>2052-12.1.0.16364</vt:lpwstr>
  </property>
</Properties>
</file>