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止痛剂项目规划设计纲要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22" w:history="1">
        <w:r>
          <w:rPr>
            <w:rFonts w:ascii="仿宋" w:eastAsia="仿宋" w:hAnsi="仿宋" w:cs="仿宋" w:hint="eastAsia"/>
            <w:lang w:eastAsia="zh-CN"/>
          </w:rPr>
          <w:t>序言</w:t>
        </w:r>
        <w:r>
          <w:tab/>
        </w:r>
        <w:r>
          <w:fldChar w:fldCharType="begin"/>
        </w:r>
        <w:r>
          <w:instrText xml:space="preserve"> PAGEREF _Toc14522 \h </w:instrText>
        </w:r>
        <w:r>
          <w:fldChar w:fldCharType="separate"/>
        </w:r>
        <w:r>
          <w:t>3</w:t>
        </w:r>
        <w:r>
          <w:fldChar w:fldCharType="end"/>
        </w:r>
      </w:hyperlink>
    </w:p>
    <w:p>
      <w:pPr>
        <w:pStyle w:val="TOC1"/>
        <w:tabs>
          <w:tab w:val="right" w:leader="dot" w:pos="8306"/>
        </w:tabs>
      </w:pPr>
      <w:hyperlink w:anchor="_Toc31336" w:history="1">
        <w:r>
          <w:rPr>
            <w:rFonts w:ascii="仿宋" w:eastAsia="仿宋" w:hAnsi="仿宋" w:cs="仿宋" w:hint="eastAsia"/>
            <w:lang w:eastAsia="zh-CN"/>
          </w:rPr>
          <w:t>一、止痛剂项目绩效评估</w:t>
        </w:r>
        <w:r>
          <w:tab/>
        </w:r>
        <w:r>
          <w:fldChar w:fldCharType="begin"/>
        </w:r>
        <w:r>
          <w:instrText xml:space="preserve"> PAGEREF _Toc31336 \h </w:instrText>
        </w:r>
        <w:r>
          <w:fldChar w:fldCharType="separate"/>
        </w:r>
        <w:r>
          <w:t>3</w:t>
        </w:r>
        <w:r>
          <w:fldChar w:fldCharType="end"/>
        </w:r>
      </w:hyperlink>
    </w:p>
    <w:p>
      <w:pPr>
        <w:pStyle w:val="TOC2"/>
        <w:tabs>
          <w:tab w:val="right" w:leader="dot" w:pos="8306"/>
        </w:tabs>
      </w:pPr>
      <w:hyperlink w:anchor="_Toc23964" w:history="1">
        <w:r>
          <w:rPr>
            <w:rFonts w:ascii="仿宋" w:eastAsia="仿宋" w:hAnsi="仿宋" w:cs="仿宋" w:hint="eastAsia"/>
            <w:lang w:eastAsia="zh-CN"/>
          </w:rPr>
          <w:t>(一)、绩效评估指标</w:t>
        </w:r>
        <w:r>
          <w:tab/>
        </w:r>
        <w:r>
          <w:fldChar w:fldCharType="begin"/>
        </w:r>
        <w:r>
          <w:instrText xml:space="preserve"> PAGEREF _Toc23964 \h </w:instrText>
        </w:r>
        <w:r>
          <w:fldChar w:fldCharType="separate"/>
        </w:r>
        <w:r>
          <w:t>3</w:t>
        </w:r>
        <w:r>
          <w:fldChar w:fldCharType="end"/>
        </w:r>
      </w:hyperlink>
    </w:p>
    <w:p>
      <w:pPr>
        <w:pStyle w:val="TOC2"/>
        <w:tabs>
          <w:tab w:val="right" w:leader="dot" w:pos="8306"/>
        </w:tabs>
      </w:pPr>
      <w:hyperlink w:anchor="_Toc30518" w:history="1">
        <w:r>
          <w:rPr>
            <w:rFonts w:ascii="仿宋" w:eastAsia="仿宋" w:hAnsi="仿宋" w:cs="仿宋" w:hint="eastAsia"/>
            <w:lang w:eastAsia="zh-CN"/>
          </w:rPr>
          <w:t>(二)、绩效评估方法</w:t>
        </w:r>
        <w:r>
          <w:tab/>
        </w:r>
        <w:r>
          <w:fldChar w:fldCharType="begin"/>
        </w:r>
        <w:r>
          <w:instrText xml:space="preserve"> PAGEREF _Toc30518 \h </w:instrText>
        </w:r>
        <w:r>
          <w:fldChar w:fldCharType="separate"/>
        </w:r>
        <w:r>
          <w:t>4</w:t>
        </w:r>
        <w:r>
          <w:fldChar w:fldCharType="end"/>
        </w:r>
      </w:hyperlink>
    </w:p>
    <w:p>
      <w:pPr>
        <w:pStyle w:val="TOC2"/>
        <w:tabs>
          <w:tab w:val="right" w:leader="dot" w:pos="8306"/>
        </w:tabs>
      </w:pPr>
      <w:hyperlink w:anchor="_Toc27897" w:history="1">
        <w:r>
          <w:rPr>
            <w:rFonts w:ascii="仿宋" w:eastAsia="仿宋" w:hAnsi="仿宋" w:cs="仿宋" w:hint="eastAsia"/>
            <w:lang w:eastAsia="zh-CN"/>
          </w:rPr>
          <w:t>(三)、绩效评估周期</w:t>
        </w:r>
        <w:r>
          <w:tab/>
        </w:r>
        <w:r>
          <w:fldChar w:fldCharType="begin"/>
        </w:r>
        <w:r>
          <w:instrText xml:space="preserve"> PAGEREF _Toc27897 \h </w:instrText>
        </w:r>
        <w:r>
          <w:fldChar w:fldCharType="separate"/>
        </w:r>
        <w:r>
          <w:t>5</w:t>
        </w:r>
        <w:r>
          <w:fldChar w:fldCharType="end"/>
        </w:r>
      </w:hyperlink>
    </w:p>
    <w:p>
      <w:pPr>
        <w:pStyle w:val="TOC1"/>
        <w:tabs>
          <w:tab w:val="right" w:leader="dot" w:pos="8306"/>
        </w:tabs>
      </w:pPr>
      <w:hyperlink w:anchor="_Toc24432" w:history="1">
        <w:r>
          <w:rPr>
            <w:rFonts w:ascii="仿宋" w:eastAsia="仿宋" w:hAnsi="仿宋" w:cs="仿宋" w:hint="eastAsia"/>
            <w:lang w:eastAsia="zh-CN"/>
          </w:rPr>
          <w:t>二、止痛剂项目选址可行性分析</w:t>
        </w:r>
        <w:r>
          <w:tab/>
        </w:r>
        <w:r>
          <w:fldChar w:fldCharType="begin"/>
        </w:r>
        <w:r>
          <w:instrText xml:space="preserve"> PAGEREF _Toc24432 \h </w:instrText>
        </w:r>
        <w:r>
          <w:fldChar w:fldCharType="separate"/>
        </w:r>
        <w:r>
          <w:t>6</w:t>
        </w:r>
        <w:r>
          <w:fldChar w:fldCharType="end"/>
        </w:r>
      </w:hyperlink>
    </w:p>
    <w:p>
      <w:pPr>
        <w:pStyle w:val="TOC2"/>
        <w:tabs>
          <w:tab w:val="right" w:leader="dot" w:pos="8306"/>
        </w:tabs>
      </w:pPr>
      <w:hyperlink w:anchor="_Toc31354" w:history="1">
        <w:r>
          <w:rPr>
            <w:rFonts w:ascii="仿宋" w:eastAsia="仿宋" w:hAnsi="仿宋" w:cs="仿宋" w:hint="eastAsia"/>
            <w:lang w:eastAsia="zh-CN"/>
          </w:rPr>
          <w:t>(一)、止痛剂项目选址</w:t>
        </w:r>
        <w:r>
          <w:tab/>
        </w:r>
        <w:r>
          <w:fldChar w:fldCharType="begin"/>
        </w:r>
        <w:r>
          <w:instrText xml:space="preserve"> PAGEREF _Toc31354 \h </w:instrText>
        </w:r>
        <w:r>
          <w:fldChar w:fldCharType="separate"/>
        </w:r>
        <w:r>
          <w:t>6</w:t>
        </w:r>
        <w:r>
          <w:fldChar w:fldCharType="end"/>
        </w:r>
      </w:hyperlink>
    </w:p>
    <w:p>
      <w:pPr>
        <w:pStyle w:val="TOC2"/>
        <w:tabs>
          <w:tab w:val="right" w:leader="dot" w:pos="8306"/>
        </w:tabs>
      </w:pPr>
      <w:hyperlink w:anchor="_Toc18681" w:history="1">
        <w:r>
          <w:rPr>
            <w:rFonts w:ascii="仿宋" w:eastAsia="仿宋" w:hAnsi="仿宋" w:cs="仿宋" w:hint="eastAsia"/>
            <w:lang w:eastAsia="zh-CN"/>
          </w:rPr>
          <w:t>(二)、用地控制指标</w:t>
        </w:r>
        <w:r>
          <w:tab/>
        </w:r>
        <w:r>
          <w:fldChar w:fldCharType="begin"/>
        </w:r>
        <w:r>
          <w:instrText xml:space="preserve"> PAGEREF _Toc18681 \h </w:instrText>
        </w:r>
        <w:r>
          <w:fldChar w:fldCharType="separate"/>
        </w:r>
        <w:r>
          <w:t>6</w:t>
        </w:r>
        <w:r>
          <w:fldChar w:fldCharType="end"/>
        </w:r>
      </w:hyperlink>
    </w:p>
    <w:p>
      <w:pPr>
        <w:pStyle w:val="TOC2"/>
        <w:tabs>
          <w:tab w:val="right" w:leader="dot" w:pos="8306"/>
        </w:tabs>
      </w:pPr>
      <w:hyperlink w:anchor="_Toc22999" w:history="1">
        <w:r>
          <w:rPr>
            <w:rFonts w:ascii="仿宋" w:eastAsia="仿宋" w:hAnsi="仿宋" w:cs="仿宋" w:hint="eastAsia"/>
            <w:lang w:eastAsia="zh-CN"/>
          </w:rPr>
          <w:t>(三)、节约用地措施</w:t>
        </w:r>
        <w:r>
          <w:tab/>
        </w:r>
        <w:r>
          <w:fldChar w:fldCharType="begin"/>
        </w:r>
        <w:r>
          <w:instrText xml:space="preserve"> PAGEREF _Toc22999 \h </w:instrText>
        </w:r>
        <w:r>
          <w:fldChar w:fldCharType="separate"/>
        </w:r>
        <w:r>
          <w:t>8</w:t>
        </w:r>
        <w:r>
          <w:fldChar w:fldCharType="end"/>
        </w:r>
      </w:hyperlink>
    </w:p>
    <w:p>
      <w:pPr>
        <w:pStyle w:val="TOC2"/>
        <w:tabs>
          <w:tab w:val="right" w:leader="dot" w:pos="8306"/>
        </w:tabs>
      </w:pPr>
      <w:hyperlink w:anchor="_Toc24737" w:history="1">
        <w:r>
          <w:rPr>
            <w:rFonts w:ascii="仿宋" w:eastAsia="仿宋" w:hAnsi="仿宋" w:cs="仿宋" w:hint="eastAsia"/>
            <w:lang w:eastAsia="zh-CN"/>
          </w:rPr>
          <w:t>(四)、总图布置方案</w:t>
        </w:r>
        <w:r>
          <w:tab/>
        </w:r>
        <w:r>
          <w:fldChar w:fldCharType="begin"/>
        </w:r>
        <w:r>
          <w:instrText xml:space="preserve"> PAGEREF _Toc24737 \h </w:instrText>
        </w:r>
        <w:r>
          <w:fldChar w:fldCharType="separate"/>
        </w:r>
        <w:r>
          <w:t>9</w:t>
        </w:r>
        <w:r>
          <w:fldChar w:fldCharType="end"/>
        </w:r>
      </w:hyperlink>
    </w:p>
    <w:p>
      <w:pPr>
        <w:pStyle w:val="TOC2"/>
        <w:tabs>
          <w:tab w:val="right" w:leader="dot" w:pos="8306"/>
        </w:tabs>
      </w:pPr>
      <w:hyperlink w:anchor="_Toc21698" w:history="1">
        <w:r>
          <w:rPr>
            <w:rFonts w:ascii="仿宋" w:eastAsia="仿宋" w:hAnsi="仿宋" w:cs="仿宋" w:hint="eastAsia"/>
            <w:lang w:eastAsia="zh-CN"/>
          </w:rPr>
          <w:t>(五)、选址综合评价</w:t>
        </w:r>
        <w:r>
          <w:tab/>
        </w:r>
        <w:r>
          <w:fldChar w:fldCharType="begin"/>
        </w:r>
        <w:r>
          <w:instrText xml:space="preserve"> PAGEREF _Toc21698 \h </w:instrText>
        </w:r>
        <w:r>
          <w:fldChar w:fldCharType="separate"/>
        </w:r>
        <w:r>
          <w:t>10</w:t>
        </w:r>
        <w:r>
          <w:fldChar w:fldCharType="end"/>
        </w:r>
      </w:hyperlink>
    </w:p>
    <w:p>
      <w:pPr>
        <w:pStyle w:val="TOC1"/>
        <w:tabs>
          <w:tab w:val="right" w:leader="dot" w:pos="8306"/>
        </w:tabs>
      </w:pPr>
      <w:hyperlink w:anchor="_Toc208" w:history="1">
        <w:r>
          <w:rPr>
            <w:rFonts w:ascii="仿宋" w:eastAsia="仿宋" w:hAnsi="仿宋" w:cs="仿宋" w:hint="eastAsia"/>
            <w:lang w:eastAsia="zh-CN"/>
          </w:rPr>
          <w:t>三、产品规划分析</w:t>
        </w:r>
        <w:r>
          <w:tab/>
        </w:r>
        <w:r>
          <w:fldChar w:fldCharType="begin"/>
        </w:r>
        <w:r>
          <w:instrText xml:space="preserve"> PAGEREF _Toc208 \h </w:instrText>
        </w:r>
        <w:r>
          <w:fldChar w:fldCharType="separate"/>
        </w:r>
        <w:r>
          <w:t>11</w:t>
        </w:r>
        <w:r>
          <w:fldChar w:fldCharType="end"/>
        </w:r>
      </w:hyperlink>
    </w:p>
    <w:p>
      <w:pPr>
        <w:pStyle w:val="TOC2"/>
        <w:tabs>
          <w:tab w:val="right" w:leader="dot" w:pos="8306"/>
        </w:tabs>
      </w:pPr>
      <w:hyperlink w:anchor="_Toc15748" w:history="1">
        <w:r>
          <w:rPr>
            <w:rFonts w:ascii="仿宋" w:eastAsia="仿宋" w:hAnsi="仿宋" w:cs="仿宋" w:hint="eastAsia"/>
            <w:lang w:eastAsia="zh-CN"/>
          </w:rPr>
          <w:t>(一)、产品规划</w:t>
        </w:r>
        <w:r>
          <w:tab/>
        </w:r>
        <w:r>
          <w:fldChar w:fldCharType="begin"/>
        </w:r>
        <w:r>
          <w:instrText xml:space="preserve"> PAGEREF _Toc15748 \h </w:instrText>
        </w:r>
        <w:r>
          <w:fldChar w:fldCharType="separate"/>
        </w:r>
        <w:r>
          <w:t>11</w:t>
        </w:r>
        <w:r>
          <w:fldChar w:fldCharType="end"/>
        </w:r>
      </w:hyperlink>
    </w:p>
    <w:p>
      <w:pPr>
        <w:pStyle w:val="TOC2"/>
        <w:tabs>
          <w:tab w:val="right" w:leader="dot" w:pos="8306"/>
        </w:tabs>
      </w:pPr>
      <w:hyperlink w:anchor="_Toc30272" w:history="1">
        <w:r>
          <w:rPr>
            <w:rFonts w:ascii="仿宋" w:eastAsia="仿宋" w:hAnsi="仿宋" w:cs="仿宋" w:hint="eastAsia"/>
            <w:lang w:eastAsia="zh-CN"/>
          </w:rPr>
          <w:t>(二)、建设规模</w:t>
        </w:r>
        <w:r>
          <w:tab/>
        </w:r>
        <w:r>
          <w:fldChar w:fldCharType="begin"/>
        </w:r>
        <w:r>
          <w:instrText xml:space="preserve"> PAGEREF _Toc30272 \h </w:instrText>
        </w:r>
        <w:r>
          <w:fldChar w:fldCharType="separate"/>
        </w:r>
        <w:r>
          <w:t>12</w:t>
        </w:r>
        <w:r>
          <w:fldChar w:fldCharType="end"/>
        </w:r>
      </w:hyperlink>
    </w:p>
    <w:p>
      <w:pPr>
        <w:pStyle w:val="TOC1"/>
        <w:tabs>
          <w:tab w:val="right" w:leader="dot" w:pos="8306"/>
        </w:tabs>
      </w:pPr>
      <w:hyperlink w:anchor="_Toc11061" w:history="1">
        <w:r>
          <w:rPr>
            <w:rFonts w:ascii="仿宋" w:eastAsia="仿宋" w:hAnsi="仿宋" w:cs="仿宋" w:hint="eastAsia"/>
            <w:lang w:eastAsia="zh-CN"/>
          </w:rPr>
          <w:t>四、止痛剂项目可持续发展</w:t>
        </w:r>
        <w:r>
          <w:tab/>
        </w:r>
        <w:r>
          <w:fldChar w:fldCharType="begin"/>
        </w:r>
        <w:r>
          <w:instrText xml:space="preserve"> PAGEREF _Toc11061 \h </w:instrText>
        </w:r>
        <w:r>
          <w:fldChar w:fldCharType="separate"/>
        </w:r>
        <w:r>
          <w:t>13</w:t>
        </w:r>
        <w:r>
          <w:fldChar w:fldCharType="end"/>
        </w:r>
      </w:hyperlink>
    </w:p>
    <w:p>
      <w:pPr>
        <w:pStyle w:val="TOC2"/>
        <w:tabs>
          <w:tab w:val="right" w:leader="dot" w:pos="8306"/>
        </w:tabs>
      </w:pPr>
      <w:hyperlink w:anchor="_Toc11206" w:history="1">
        <w:r>
          <w:rPr>
            <w:rFonts w:ascii="仿宋" w:eastAsia="仿宋" w:hAnsi="仿宋" w:cs="仿宋" w:hint="eastAsia"/>
            <w:lang w:eastAsia="zh-CN"/>
          </w:rPr>
          <w:t>(一)、可持续战略与实践</w:t>
        </w:r>
        <w:r>
          <w:tab/>
        </w:r>
        <w:r>
          <w:fldChar w:fldCharType="begin"/>
        </w:r>
        <w:r>
          <w:instrText xml:space="preserve"> PAGEREF _Toc11206 \h </w:instrText>
        </w:r>
        <w:r>
          <w:fldChar w:fldCharType="separate"/>
        </w:r>
        <w:r>
          <w:t>13</w:t>
        </w:r>
        <w:r>
          <w:fldChar w:fldCharType="end"/>
        </w:r>
      </w:hyperlink>
    </w:p>
    <w:p>
      <w:pPr>
        <w:pStyle w:val="TOC2"/>
        <w:tabs>
          <w:tab w:val="right" w:leader="dot" w:pos="8306"/>
        </w:tabs>
      </w:pPr>
      <w:hyperlink w:anchor="_Toc21746" w:history="1">
        <w:r>
          <w:rPr>
            <w:rFonts w:ascii="仿宋" w:eastAsia="仿宋" w:hAnsi="仿宋" w:cs="仿宋" w:hint="eastAsia"/>
            <w:lang w:eastAsia="zh-CN"/>
          </w:rPr>
          <w:t>(二)、环保与社会责任</w:t>
        </w:r>
        <w:r>
          <w:tab/>
        </w:r>
        <w:r>
          <w:fldChar w:fldCharType="begin"/>
        </w:r>
        <w:r>
          <w:instrText xml:space="preserve"> PAGEREF _Toc21746 \h </w:instrText>
        </w:r>
        <w:r>
          <w:fldChar w:fldCharType="separate"/>
        </w:r>
        <w:r>
          <w:t>14</w:t>
        </w:r>
        <w:r>
          <w:fldChar w:fldCharType="end"/>
        </w:r>
      </w:hyperlink>
    </w:p>
    <w:p>
      <w:pPr>
        <w:pStyle w:val="TOC1"/>
        <w:tabs>
          <w:tab w:val="right" w:leader="dot" w:pos="8306"/>
        </w:tabs>
      </w:pPr>
      <w:hyperlink w:anchor="_Toc32069" w:history="1">
        <w:r>
          <w:rPr>
            <w:rFonts w:ascii="仿宋" w:eastAsia="仿宋" w:hAnsi="仿宋" w:cs="仿宋" w:hint="eastAsia"/>
            <w:lang w:eastAsia="zh-CN"/>
          </w:rPr>
          <w:t>五、止痛剂项目危机管理</w:t>
        </w:r>
        <w:r>
          <w:tab/>
        </w:r>
        <w:r>
          <w:fldChar w:fldCharType="begin"/>
        </w:r>
        <w:r>
          <w:instrText xml:space="preserve"> PAGEREF _Toc32069 \h </w:instrText>
        </w:r>
        <w:r>
          <w:fldChar w:fldCharType="separate"/>
        </w:r>
        <w:r>
          <w:t>15</w:t>
        </w:r>
        <w:r>
          <w:fldChar w:fldCharType="end"/>
        </w:r>
      </w:hyperlink>
    </w:p>
    <w:p>
      <w:pPr>
        <w:pStyle w:val="TOC2"/>
        <w:tabs>
          <w:tab w:val="right" w:leader="dot" w:pos="8306"/>
        </w:tabs>
      </w:pPr>
      <w:hyperlink w:anchor="_Toc27516" w:history="1">
        <w:r>
          <w:rPr>
            <w:rFonts w:ascii="仿宋" w:eastAsia="仿宋" w:hAnsi="仿宋" w:cs="仿宋" w:hint="eastAsia"/>
            <w:lang w:eastAsia="zh-CN"/>
          </w:rPr>
          <w:t>(一)、危机预警与识别</w:t>
        </w:r>
        <w:r>
          <w:tab/>
        </w:r>
        <w:r>
          <w:fldChar w:fldCharType="begin"/>
        </w:r>
        <w:r>
          <w:instrText xml:space="preserve"> PAGEREF _Toc27516 \h </w:instrText>
        </w:r>
        <w:r>
          <w:fldChar w:fldCharType="separate"/>
        </w:r>
        <w:r>
          <w:t>15</w:t>
        </w:r>
        <w:r>
          <w:fldChar w:fldCharType="end"/>
        </w:r>
      </w:hyperlink>
    </w:p>
    <w:p>
      <w:pPr>
        <w:pStyle w:val="TOC2"/>
        <w:tabs>
          <w:tab w:val="right" w:leader="dot" w:pos="8306"/>
        </w:tabs>
      </w:pPr>
      <w:hyperlink w:anchor="_Toc13106" w:history="1">
        <w:r>
          <w:rPr>
            <w:rFonts w:ascii="仿宋" w:eastAsia="仿宋" w:hAnsi="仿宋" w:cs="仿宋" w:hint="eastAsia"/>
            <w:lang w:eastAsia="zh-CN"/>
          </w:rPr>
          <w:t>(二)、危机应对与恢复</w:t>
        </w:r>
        <w:r>
          <w:tab/>
        </w:r>
        <w:r>
          <w:fldChar w:fldCharType="begin"/>
        </w:r>
        <w:r>
          <w:instrText xml:space="preserve"> PAGEREF _Toc13106 \h </w:instrText>
        </w:r>
        <w:r>
          <w:fldChar w:fldCharType="separate"/>
        </w:r>
        <w:r>
          <w:t>16</w:t>
        </w:r>
        <w:r>
          <w:fldChar w:fldCharType="end"/>
        </w:r>
      </w:hyperlink>
    </w:p>
    <w:p>
      <w:pPr>
        <w:pStyle w:val="TOC1"/>
        <w:tabs>
          <w:tab w:val="right" w:leader="dot" w:pos="8306"/>
        </w:tabs>
      </w:pPr>
      <w:hyperlink w:anchor="_Toc3371" w:history="1">
        <w:r>
          <w:rPr>
            <w:rFonts w:ascii="仿宋" w:eastAsia="仿宋" w:hAnsi="仿宋" w:cs="仿宋" w:hint="eastAsia"/>
            <w:lang w:eastAsia="zh-CN"/>
          </w:rPr>
          <w:t>六、工艺说明</w:t>
        </w:r>
        <w:r>
          <w:tab/>
        </w:r>
        <w:r>
          <w:fldChar w:fldCharType="begin"/>
        </w:r>
        <w:r>
          <w:instrText xml:space="preserve"> PAGEREF _Toc3371 \h </w:instrText>
        </w:r>
        <w:r>
          <w:fldChar w:fldCharType="separate"/>
        </w:r>
        <w:r>
          <w:t>17</w:t>
        </w:r>
        <w:r>
          <w:fldChar w:fldCharType="end"/>
        </w:r>
      </w:hyperlink>
    </w:p>
    <w:p>
      <w:pPr>
        <w:pStyle w:val="TOC2"/>
        <w:tabs>
          <w:tab w:val="right" w:leader="dot" w:pos="8306"/>
        </w:tabs>
      </w:pPr>
      <w:hyperlink w:anchor="_Toc29534" w:history="1">
        <w:r>
          <w:rPr>
            <w:rFonts w:ascii="仿宋" w:eastAsia="仿宋" w:hAnsi="仿宋" w:cs="仿宋" w:hint="eastAsia"/>
            <w:lang w:eastAsia="zh-CN"/>
          </w:rPr>
          <w:t>(一)、技术管理特点</w:t>
        </w:r>
        <w:r>
          <w:tab/>
        </w:r>
        <w:r>
          <w:fldChar w:fldCharType="begin"/>
        </w:r>
        <w:r>
          <w:instrText xml:space="preserve"> PAGEREF _Toc29534 \h </w:instrText>
        </w:r>
        <w:r>
          <w:fldChar w:fldCharType="separate"/>
        </w:r>
        <w:r>
          <w:t>17</w:t>
        </w:r>
        <w:r>
          <w:fldChar w:fldCharType="end"/>
        </w:r>
      </w:hyperlink>
    </w:p>
    <w:p>
      <w:pPr>
        <w:pStyle w:val="TOC2"/>
        <w:tabs>
          <w:tab w:val="right" w:leader="dot" w:pos="8306"/>
        </w:tabs>
      </w:pPr>
      <w:hyperlink w:anchor="_Toc3610" w:history="1">
        <w:r>
          <w:rPr>
            <w:rFonts w:ascii="仿宋" w:eastAsia="仿宋" w:hAnsi="仿宋" w:cs="仿宋" w:hint="eastAsia"/>
            <w:lang w:eastAsia="zh-CN"/>
          </w:rPr>
          <w:t>(二)、止痛剂项目工艺技术设计方案</w:t>
        </w:r>
        <w:r>
          <w:tab/>
        </w:r>
        <w:r>
          <w:fldChar w:fldCharType="begin"/>
        </w:r>
        <w:r>
          <w:instrText xml:space="preserve"> PAGEREF _Toc3610 \h </w:instrText>
        </w:r>
        <w:r>
          <w:fldChar w:fldCharType="separate"/>
        </w:r>
        <w:r>
          <w:t>18</w:t>
        </w:r>
        <w:r>
          <w:fldChar w:fldCharType="end"/>
        </w:r>
      </w:hyperlink>
    </w:p>
    <w:p>
      <w:pPr>
        <w:pStyle w:val="TOC2"/>
        <w:tabs>
          <w:tab w:val="right" w:leader="dot" w:pos="8306"/>
        </w:tabs>
      </w:pPr>
      <w:hyperlink w:anchor="_Toc6364" w:history="1">
        <w:r>
          <w:rPr>
            <w:rFonts w:ascii="仿宋" w:eastAsia="仿宋" w:hAnsi="仿宋" w:cs="仿宋" w:hint="eastAsia"/>
            <w:lang w:eastAsia="zh-CN"/>
          </w:rPr>
          <w:t>(三)、设备选型方案</w:t>
        </w:r>
        <w:r>
          <w:tab/>
        </w:r>
        <w:r>
          <w:fldChar w:fldCharType="begin"/>
        </w:r>
        <w:r>
          <w:instrText xml:space="preserve"> PAGEREF _Toc6364 \h </w:instrText>
        </w:r>
        <w:r>
          <w:fldChar w:fldCharType="separate"/>
        </w:r>
        <w:r>
          <w:t>19</w:t>
        </w:r>
        <w:r>
          <w:fldChar w:fldCharType="end"/>
        </w:r>
      </w:hyperlink>
    </w:p>
    <w:p>
      <w:pPr>
        <w:pStyle w:val="TOC1"/>
        <w:tabs>
          <w:tab w:val="right" w:leader="dot" w:pos="8306"/>
        </w:tabs>
      </w:pPr>
      <w:hyperlink w:anchor="_Toc24297" w:history="1">
        <w:r>
          <w:rPr>
            <w:rFonts w:ascii="仿宋" w:eastAsia="仿宋" w:hAnsi="仿宋" w:cs="仿宋" w:hint="eastAsia"/>
            <w:lang w:eastAsia="zh-CN"/>
          </w:rPr>
          <w:t>七、止痛剂项目人力资源培养与发展</w:t>
        </w:r>
        <w:r>
          <w:tab/>
        </w:r>
        <w:r>
          <w:fldChar w:fldCharType="begin"/>
        </w:r>
        <w:r>
          <w:instrText xml:space="preserve"> PAGEREF _Toc24297 \h </w:instrText>
        </w:r>
        <w:r>
          <w:fldChar w:fldCharType="separate"/>
        </w:r>
        <w:r>
          <w:t>21</w:t>
        </w:r>
        <w:r>
          <w:fldChar w:fldCharType="end"/>
        </w:r>
      </w:hyperlink>
    </w:p>
    <w:p>
      <w:pPr>
        <w:pStyle w:val="TOC2"/>
        <w:tabs>
          <w:tab w:val="right" w:leader="dot" w:pos="8306"/>
        </w:tabs>
      </w:pPr>
      <w:hyperlink w:anchor="_Toc13367" w:history="1">
        <w:r>
          <w:rPr>
            <w:rFonts w:ascii="仿宋" w:eastAsia="仿宋" w:hAnsi="仿宋" w:cs="仿宋" w:hint="eastAsia"/>
            <w:lang w:eastAsia="zh-CN"/>
          </w:rPr>
          <w:t>(一)、人才需求与规划</w:t>
        </w:r>
        <w:r>
          <w:tab/>
        </w:r>
        <w:r>
          <w:fldChar w:fldCharType="begin"/>
        </w:r>
        <w:r>
          <w:instrText xml:space="preserve"> PAGEREF _Toc13367 \h </w:instrText>
        </w:r>
        <w:r>
          <w:fldChar w:fldCharType="separate"/>
        </w:r>
        <w:r>
          <w:t>21</w:t>
        </w:r>
        <w:r>
          <w:fldChar w:fldCharType="end"/>
        </w:r>
      </w:hyperlink>
    </w:p>
    <w:p>
      <w:pPr>
        <w:pStyle w:val="TOC2"/>
        <w:tabs>
          <w:tab w:val="right" w:leader="dot" w:pos="8306"/>
        </w:tabs>
      </w:pPr>
      <w:hyperlink w:anchor="_Toc28318" w:history="1">
        <w:r>
          <w:rPr>
            <w:rFonts w:ascii="仿宋" w:eastAsia="仿宋" w:hAnsi="仿宋" w:cs="仿宋" w:hint="eastAsia"/>
            <w:lang w:eastAsia="zh-CN"/>
          </w:rPr>
          <w:t>(二)、培训与发展计划</w:t>
        </w:r>
        <w:r>
          <w:tab/>
        </w:r>
        <w:r>
          <w:fldChar w:fldCharType="begin"/>
        </w:r>
        <w:r>
          <w:instrText xml:space="preserve"> PAGEREF _Toc28318 \h </w:instrText>
        </w:r>
        <w:r>
          <w:fldChar w:fldCharType="separate"/>
        </w:r>
        <w:r>
          <w:t>21</w:t>
        </w:r>
        <w:r>
          <w:fldChar w:fldCharType="end"/>
        </w:r>
      </w:hyperlink>
    </w:p>
    <w:p>
      <w:pPr>
        <w:pStyle w:val="TOC1"/>
        <w:tabs>
          <w:tab w:val="right" w:leader="dot" w:pos="8306"/>
        </w:tabs>
      </w:pPr>
      <w:hyperlink w:anchor="_Toc15969" w:history="1">
        <w:r>
          <w:rPr>
            <w:rFonts w:ascii="仿宋" w:eastAsia="仿宋" w:hAnsi="仿宋" w:cs="仿宋" w:hint="eastAsia"/>
            <w:lang w:eastAsia="zh-CN"/>
          </w:rPr>
          <w:t>八、止痛剂项目环境影响分析</w:t>
        </w:r>
        <w:r>
          <w:tab/>
        </w:r>
        <w:r>
          <w:fldChar w:fldCharType="begin"/>
        </w:r>
        <w:r>
          <w:instrText xml:space="preserve"> PAGEREF _Toc15969 \h </w:instrText>
        </w:r>
        <w:r>
          <w:fldChar w:fldCharType="separate"/>
        </w:r>
        <w:r>
          <w:t>22</w:t>
        </w:r>
        <w:r>
          <w:fldChar w:fldCharType="end"/>
        </w:r>
      </w:hyperlink>
    </w:p>
    <w:p>
      <w:pPr>
        <w:pStyle w:val="TOC2"/>
        <w:tabs>
          <w:tab w:val="right" w:leader="dot" w:pos="8306"/>
        </w:tabs>
      </w:pPr>
      <w:hyperlink w:anchor="_Toc2144" w:history="1">
        <w:r>
          <w:rPr>
            <w:rFonts w:ascii="仿宋" w:eastAsia="仿宋" w:hAnsi="仿宋" w:cs="仿宋" w:hint="eastAsia"/>
            <w:lang w:eastAsia="zh-CN"/>
          </w:rPr>
          <w:t>(一)、建设区域环境质量现状</w:t>
        </w:r>
        <w:r>
          <w:tab/>
        </w:r>
        <w:r>
          <w:fldChar w:fldCharType="begin"/>
        </w:r>
        <w:r>
          <w:instrText xml:space="preserve"> PAGEREF _Toc2144 \h </w:instrText>
        </w:r>
        <w:r>
          <w:fldChar w:fldCharType="separate"/>
        </w:r>
        <w:r>
          <w:t>22</w:t>
        </w:r>
        <w:r>
          <w:fldChar w:fldCharType="end"/>
        </w:r>
      </w:hyperlink>
    </w:p>
    <w:p>
      <w:pPr>
        <w:pStyle w:val="TOC2"/>
        <w:tabs>
          <w:tab w:val="right" w:leader="dot" w:pos="8306"/>
        </w:tabs>
      </w:pPr>
      <w:hyperlink w:anchor="_Toc7161" w:history="1">
        <w:r>
          <w:rPr>
            <w:rFonts w:ascii="仿宋" w:eastAsia="仿宋" w:hAnsi="仿宋" w:cs="仿宋" w:hint="eastAsia"/>
            <w:lang w:eastAsia="zh-CN"/>
          </w:rPr>
          <w:t>(二)、建设期环境保护</w:t>
        </w:r>
        <w:r>
          <w:tab/>
        </w:r>
        <w:r>
          <w:fldChar w:fldCharType="begin"/>
        </w:r>
        <w:r>
          <w:instrText xml:space="preserve"> PAGEREF _Toc7161 \h </w:instrText>
        </w:r>
        <w:r>
          <w:fldChar w:fldCharType="separate"/>
        </w:r>
        <w:r>
          <w:t>23</w:t>
        </w:r>
        <w:r>
          <w:fldChar w:fldCharType="end"/>
        </w:r>
      </w:hyperlink>
    </w:p>
    <w:p>
      <w:pPr>
        <w:pStyle w:val="TOC2"/>
        <w:tabs>
          <w:tab w:val="right" w:leader="dot" w:pos="8306"/>
        </w:tabs>
      </w:pPr>
      <w:hyperlink w:anchor="_Toc29725" w:history="1">
        <w:r>
          <w:rPr>
            <w:rFonts w:ascii="仿宋" w:eastAsia="仿宋" w:hAnsi="仿宋" w:cs="仿宋" w:hint="eastAsia"/>
            <w:lang w:eastAsia="zh-CN"/>
          </w:rPr>
          <w:t>(三)、运营期环境保护</w:t>
        </w:r>
        <w:r>
          <w:tab/>
        </w:r>
        <w:r>
          <w:fldChar w:fldCharType="begin"/>
        </w:r>
        <w:r>
          <w:instrText xml:space="preserve"> PAGEREF _Toc29725 \h </w:instrText>
        </w:r>
        <w:r>
          <w:fldChar w:fldCharType="separate"/>
        </w:r>
        <w:r>
          <w:t>25</w:t>
        </w:r>
        <w:r>
          <w:fldChar w:fldCharType="end"/>
        </w:r>
      </w:hyperlink>
    </w:p>
    <w:p>
      <w:pPr>
        <w:pStyle w:val="TOC2"/>
        <w:tabs>
          <w:tab w:val="right" w:leader="dot" w:pos="8306"/>
        </w:tabs>
      </w:pPr>
      <w:hyperlink w:anchor="_Toc15321" w:history="1">
        <w:r>
          <w:rPr>
            <w:rFonts w:ascii="仿宋" w:eastAsia="仿宋" w:hAnsi="仿宋" w:cs="仿宋" w:hint="eastAsia"/>
            <w:lang w:eastAsia="zh-CN"/>
          </w:rPr>
          <w:t>(四)、止痛剂项目建设对区域经济的影响</w:t>
        </w:r>
        <w:r>
          <w:tab/>
        </w:r>
        <w:r>
          <w:fldChar w:fldCharType="begin"/>
        </w:r>
        <w:r>
          <w:instrText xml:space="preserve"> PAGEREF _Toc15321 \h </w:instrText>
        </w:r>
        <w:r>
          <w:fldChar w:fldCharType="separate"/>
        </w:r>
        <w:r>
          <w:t>26</w:t>
        </w:r>
        <w:r>
          <w:fldChar w:fldCharType="end"/>
        </w:r>
      </w:hyperlink>
    </w:p>
    <w:p>
      <w:pPr>
        <w:pStyle w:val="TOC2"/>
        <w:tabs>
          <w:tab w:val="right" w:leader="dot" w:pos="8306"/>
        </w:tabs>
      </w:pPr>
      <w:hyperlink w:anchor="_Toc6495" w:history="1">
        <w:r>
          <w:rPr>
            <w:rFonts w:ascii="仿宋" w:eastAsia="仿宋" w:hAnsi="仿宋" w:cs="仿宋" w:hint="eastAsia"/>
            <w:lang w:eastAsia="zh-CN"/>
          </w:rPr>
          <w:t>(五)、废弃物处理</w:t>
        </w:r>
        <w:r>
          <w:tab/>
        </w:r>
        <w:r>
          <w:fldChar w:fldCharType="begin"/>
        </w:r>
        <w:r>
          <w:instrText xml:space="preserve"> PAGEREF _Toc6495 \h </w:instrText>
        </w:r>
        <w:r>
          <w:fldChar w:fldCharType="separate"/>
        </w:r>
        <w:r>
          <w:t>28</w:t>
        </w:r>
        <w:r>
          <w:fldChar w:fldCharType="end"/>
        </w:r>
      </w:hyperlink>
    </w:p>
    <w:p>
      <w:pPr>
        <w:pStyle w:val="TOC2"/>
        <w:tabs>
          <w:tab w:val="right" w:leader="dot" w:pos="8306"/>
        </w:tabs>
      </w:pPr>
      <w:hyperlink w:anchor="_Toc13073" w:history="1">
        <w:r>
          <w:rPr>
            <w:rFonts w:ascii="仿宋" w:eastAsia="仿宋" w:hAnsi="仿宋" w:cs="仿宋" w:hint="eastAsia"/>
            <w:lang w:eastAsia="zh-CN"/>
          </w:rPr>
          <w:t>(六)、特殊环境影响分析</w:t>
        </w:r>
        <w:r>
          <w:tab/>
        </w:r>
        <w:r>
          <w:fldChar w:fldCharType="begin"/>
        </w:r>
        <w:r>
          <w:instrText xml:space="preserve"> PAGEREF _Toc13073 \h </w:instrText>
        </w:r>
        <w:r>
          <w:fldChar w:fldCharType="separate"/>
        </w:r>
        <w:r>
          <w:t>29</w:t>
        </w:r>
        <w:r>
          <w:fldChar w:fldCharType="end"/>
        </w:r>
      </w:hyperlink>
    </w:p>
    <w:p>
      <w:pPr>
        <w:pStyle w:val="TOC2"/>
        <w:tabs>
          <w:tab w:val="right" w:leader="dot" w:pos="8306"/>
        </w:tabs>
      </w:pPr>
      <w:hyperlink w:anchor="_Toc7647" w:history="1">
        <w:r>
          <w:rPr>
            <w:rFonts w:ascii="仿宋" w:eastAsia="仿宋" w:hAnsi="仿宋" w:cs="仿宋" w:hint="eastAsia"/>
            <w:lang w:eastAsia="zh-CN"/>
          </w:rPr>
          <w:t>(七)、清洁生产</w:t>
        </w:r>
        <w:r>
          <w:tab/>
        </w:r>
        <w:r>
          <w:fldChar w:fldCharType="begin"/>
        </w:r>
        <w:r>
          <w:instrText xml:space="preserve"> PAGEREF _Toc7647 \h </w:instrText>
        </w:r>
        <w:r>
          <w:fldChar w:fldCharType="separate"/>
        </w:r>
        <w:r>
          <w:t>30</w:t>
        </w:r>
        <w:r>
          <w:fldChar w:fldCharType="end"/>
        </w:r>
      </w:hyperlink>
    </w:p>
    <w:p>
      <w:pPr>
        <w:pStyle w:val="TOC2"/>
        <w:tabs>
          <w:tab w:val="right" w:leader="dot" w:pos="8306"/>
        </w:tabs>
      </w:pPr>
      <w:hyperlink w:anchor="_Toc2486" w:history="1">
        <w:r>
          <w:rPr>
            <w:rFonts w:ascii="仿宋" w:eastAsia="仿宋" w:hAnsi="仿宋" w:cs="仿宋" w:hint="eastAsia"/>
            <w:lang w:eastAsia="zh-CN"/>
          </w:rPr>
          <w:t>(八)、环境保护综合评价</w:t>
        </w:r>
        <w:r>
          <w:tab/>
        </w:r>
        <w:r>
          <w:fldChar w:fldCharType="begin"/>
        </w:r>
        <w:r>
          <w:instrText xml:space="preserve"> PAGEREF _Toc2486 \h </w:instrText>
        </w:r>
        <w:r>
          <w:fldChar w:fldCharType="separate"/>
        </w:r>
        <w:r>
          <w:t>31</w:t>
        </w:r>
        <w:r>
          <w:fldChar w:fldCharType="end"/>
        </w:r>
      </w:hyperlink>
    </w:p>
    <w:p>
      <w:pPr>
        <w:pStyle w:val="TOC1"/>
        <w:tabs>
          <w:tab w:val="right" w:leader="dot" w:pos="8306"/>
        </w:tabs>
      </w:pPr>
      <w:hyperlink w:anchor="_Toc1431" w:history="1">
        <w:r>
          <w:rPr>
            <w:rFonts w:ascii="仿宋" w:eastAsia="仿宋" w:hAnsi="仿宋" w:cs="仿宋" w:hint="eastAsia"/>
            <w:lang w:eastAsia="zh-CN"/>
          </w:rPr>
          <w:t>九、止痛剂项目投资规划</w:t>
        </w:r>
        <w:r>
          <w:tab/>
        </w:r>
        <w:r>
          <w:fldChar w:fldCharType="begin"/>
        </w:r>
        <w:r>
          <w:instrText xml:space="preserve"> PAGEREF _Toc1431 \h </w:instrText>
        </w:r>
        <w:r>
          <w:fldChar w:fldCharType="separate"/>
        </w:r>
        <w:r>
          <w:t>32</w:t>
        </w:r>
        <w:r>
          <w:fldChar w:fldCharType="end"/>
        </w:r>
      </w:hyperlink>
    </w:p>
    <w:p>
      <w:pPr>
        <w:pStyle w:val="TOC2"/>
        <w:tabs>
          <w:tab w:val="right" w:leader="dot" w:pos="8306"/>
        </w:tabs>
      </w:pPr>
      <w:hyperlink w:anchor="_Toc18226" w:history="1">
        <w:r>
          <w:rPr>
            <w:rFonts w:ascii="仿宋" w:eastAsia="仿宋" w:hAnsi="仿宋" w:cs="仿宋" w:hint="eastAsia"/>
            <w:lang w:eastAsia="zh-CN"/>
          </w:rPr>
          <w:t>(一)、止痛剂项目总投资估算</w:t>
        </w:r>
        <w:r>
          <w:tab/>
        </w:r>
        <w:r>
          <w:fldChar w:fldCharType="begin"/>
        </w:r>
        <w:r>
          <w:instrText xml:space="preserve"> PAGEREF _Toc18226 \h </w:instrText>
        </w:r>
        <w:r>
          <w:fldChar w:fldCharType="separate"/>
        </w:r>
        <w:r>
          <w:t>32</w:t>
        </w:r>
        <w:r>
          <w:fldChar w:fldCharType="end"/>
        </w:r>
      </w:hyperlink>
    </w:p>
    <w:p>
      <w:pPr>
        <w:pStyle w:val="TOC2"/>
        <w:tabs>
          <w:tab w:val="right" w:leader="dot" w:pos="8306"/>
        </w:tabs>
      </w:pPr>
      <w:hyperlink w:anchor="_Toc18521" w:history="1">
        <w:r>
          <w:rPr>
            <w:rFonts w:ascii="仿宋" w:eastAsia="仿宋" w:hAnsi="仿宋" w:cs="仿宋" w:hint="eastAsia"/>
            <w:lang w:eastAsia="zh-CN"/>
          </w:rPr>
          <w:t>(二)、资金筹措</w:t>
        </w:r>
        <w:r>
          <w:tab/>
        </w:r>
        <w:r>
          <w:fldChar w:fldCharType="begin"/>
        </w:r>
        <w:r>
          <w:instrText xml:space="preserve"> PAGEREF _Toc18521 \h </w:instrText>
        </w:r>
        <w:r>
          <w:fldChar w:fldCharType="separate"/>
        </w:r>
        <w:r>
          <w:t>34</w:t>
        </w:r>
        <w:r>
          <w:fldChar w:fldCharType="end"/>
        </w:r>
      </w:hyperlink>
    </w:p>
    <w:p>
      <w:pPr>
        <w:pStyle w:val="TOC1"/>
        <w:tabs>
          <w:tab w:val="right" w:leader="dot" w:pos="8306"/>
        </w:tabs>
      </w:pPr>
      <w:hyperlink w:anchor="_Toc495" w:history="1">
        <w:r>
          <w:rPr>
            <w:rFonts w:ascii="仿宋" w:eastAsia="仿宋" w:hAnsi="仿宋" w:cs="仿宋" w:hint="eastAsia"/>
            <w:lang w:eastAsia="zh-CN"/>
          </w:rPr>
          <w:t>十、止痛剂项目创新与研发</w:t>
        </w:r>
        <w:r>
          <w:tab/>
        </w:r>
        <w:r>
          <w:fldChar w:fldCharType="begin"/>
        </w:r>
        <w:r>
          <w:instrText xml:space="preserve"> PAGEREF _Toc495 \h </w:instrText>
        </w:r>
        <w:r>
          <w:fldChar w:fldCharType="separate"/>
        </w:r>
        <w:r>
          <w:t>34</w:t>
        </w:r>
        <w:r>
          <w:fldChar w:fldCharType="end"/>
        </w:r>
      </w:hyperlink>
    </w:p>
    <w:p>
      <w:pPr>
        <w:pStyle w:val="TOC2"/>
        <w:tabs>
          <w:tab w:val="right" w:leader="dot" w:pos="8306"/>
        </w:tabs>
      </w:pPr>
      <w:hyperlink w:anchor="_Toc12602" w:history="1">
        <w:r>
          <w:rPr>
            <w:rFonts w:ascii="仿宋" w:eastAsia="仿宋" w:hAnsi="仿宋" w:cs="仿宋" w:hint="eastAsia"/>
            <w:lang w:eastAsia="zh-CN"/>
          </w:rPr>
          <w:t>(一)、创新策略与方向</w:t>
        </w:r>
        <w:r>
          <w:tab/>
        </w:r>
        <w:r>
          <w:fldChar w:fldCharType="begin"/>
        </w:r>
        <w:r>
          <w:instrText xml:space="preserve"> PAGEREF _Toc12602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33" w:history="1">
        <w:r>
          <w:rPr>
            <w:rFonts w:ascii="仿宋" w:eastAsia="仿宋" w:hAnsi="仿宋" w:cs="仿宋" w:hint="eastAsia"/>
            <w:lang w:eastAsia="zh-CN"/>
          </w:rPr>
          <w:t>(二)、研发规划与投入</w:t>
        </w:r>
        <w:r>
          <w:tab/>
        </w:r>
        <w:r>
          <w:fldChar w:fldCharType="begin"/>
        </w:r>
        <w:r>
          <w:instrText xml:space="preserve"> PAGEREF _Toc5533 \h </w:instrText>
        </w:r>
        <w:r>
          <w:fldChar w:fldCharType="separate"/>
        </w:r>
        <w:r>
          <w:t>36</w:t>
        </w:r>
        <w:r>
          <w:fldChar w:fldCharType="end"/>
        </w:r>
      </w:hyperlink>
    </w:p>
    <w:p>
      <w:pPr>
        <w:pStyle w:val="TOC1"/>
        <w:tabs>
          <w:tab w:val="right" w:leader="dot" w:pos="8306"/>
        </w:tabs>
      </w:pPr>
      <w:hyperlink w:anchor="_Toc15963" w:history="1">
        <w:r>
          <w:rPr>
            <w:rFonts w:ascii="仿宋" w:eastAsia="仿宋" w:hAnsi="仿宋" w:cs="仿宋" w:hint="eastAsia"/>
            <w:lang w:eastAsia="zh-CN"/>
          </w:rPr>
          <w:t>十一、止痛剂项目财务管理</w:t>
        </w:r>
        <w:r>
          <w:tab/>
        </w:r>
        <w:r>
          <w:fldChar w:fldCharType="begin"/>
        </w:r>
        <w:r>
          <w:instrText xml:space="preserve"> PAGEREF _Toc15963 \h </w:instrText>
        </w:r>
        <w:r>
          <w:fldChar w:fldCharType="separate"/>
        </w:r>
        <w:r>
          <w:t>37</w:t>
        </w:r>
        <w:r>
          <w:fldChar w:fldCharType="end"/>
        </w:r>
      </w:hyperlink>
    </w:p>
    <w:p>
      <w:pPr>
        <w:pStyle w:val="TOC2"/>
        <w:tabs>
          <w:tab w:val="right" w:leader="dot" w:pos="8306"/>
        </w:tabs>
      </w:pPr>
      <w:hyperlink w:anchor="_Toc31839" w:history="1">
        <w:r>
          <w:rPr>
            <w:rFonts w:ascii="仿宋" w:eastAsia="仿宋" w:hAnsi="仿宋" w:cs="仿宋" w:hint="eastAsia"/>
            <w:lang w:eastAsia="zh-CN"/>
          </w:rPr>
          <w:t>(一)、资金需求大</w:t>
        </w:r>
        <w:r>
          <w:tab/>
        </w:r>
        <w:r>
          <w:fldChar w:fldCharType="begin"/>
        </w:r>
        <w:r>
          <w:instrText xml:space="preserve"> PAGEREF _Toc31839 \h </w:instrText>
        </w:r>
        <w:r>
          <w:fldChar w:fldCharType="separate"/>
        </w:r>
        <w:r>
          <w:t>37</w:t>
        </w:r>
        <w:r>
          <w:fldChar w:fldCharType="end"/>
        </w:r>
      </w:hyperlink>
    </w:p>
    <w:p>
      <w:pPr>
        <w:pStyle w:val="TOC2"/>
        <w:tabs>
          <w:tab w:val="right" w:leader="dot" w:pos="8306"/>
        </w:tabs>
      </w:pPr>
      <w:hyperlink w:anchor="_Toc11209" w:history="1">
        <w:r>
          <w:rPr>
            <w:rFonts w:ascii="仿宋" w:eastAsia="仿宋" w:hAnsi="仿宋" w:cs="仿宋" w:hint="eastAsia"/>
            <w:lang w:eastAsia="zh-CN"/>
          </w:rPr>
          <w:t>(二)、研发周期长</w:t>
        </w:r>
        <w:r>
          <w:tab/>
        </w:r>
        <w:r>
          <w:fldChar w:fldCharType="begin"/>
        </w:r>
        <w:r>
          <w:instrText xml:space="preserve"> PAGEREF _Toc11209 \h </w:instrText>
        </w:r>
        <w:r>
          <w:fldChar w:fldCharType="separate"/>
        </w:r>
        <w:r>
          <w:t>38</w:t>
        </w:r>
        <w:r>
          <w:fldChar w:fldCharType="end"/>
        </w:r>
      </w:hyperlink>
    </w:p>
    <w:p>
      <w:pPr>
        <w:pStyle w:val="TOC2"/>
        <w:tabs>
          <w:tab w:val="right" w:leader="dot" w:pos="8306"/>
        </w:tabs>
      </w:pPr>
      <w:hyperlink w:anchor="_Toc27296" w:history="1">
        <w:r>
          <w:rPr>
            <w:rFonts w:ascii="仿宋" w:eastAsia="仿宋" w:hAnsi="仿宋" w:cs="仿宋" w:hint="eastAsia"/>
            <w:lang w:eastAsia="zh-CN"/>
          </w:rPr>
          <w:t>(三)、市场风险大</w:t>
        </w:r>
        <w:r>
          <w:tab/>
        </w:r>
        <w:r>
          <w:fldChar w:fldCharType="begin"/>
        </w:r>
        <w:r>
          <w:instrText xml:space="preserve"> PAGEREF _Toc27296 \h </w:instrText>
        </w:r>
        <w:r>
          <w:fldChar w:fldCharType="separate"/>
        </w:r>
        <w:r>
          <w:t>40</w:t>
        </w:r>
        <w:r>
          <w:fldChar w:fldCharType="end"/>
        </w:r>
      </w:hyperlink>
    </w:p>
    <w:p>
      <w:pPr>
        <w:pStyle w:val="TOC2"/>
        <w:tabs>
          <w:tab w:val="right" w:leader="dot" w:pos="8306"/>
        </w:tabs>
      </w:pPr>
      <w:hyperlink w:anchor="_Toc27275" w:history="1">
        <w:r>
          <w:rPr>
            <w:rFonts w:ascii="仿宋" w:eastAsia="仿宋" w:hAnsi="仿宋" w:cs="仿宋" w:hint="eastAsia"/>
            <w:lang w:eastAsia="zh-CN"/>
          </w:rPr>
          <w:t>(四)、利润率高</w:t>
        </w:r>
        <w:r>
          <w:tab/>
        </w:r>
        <w:r>
          <w:fldChar w:fldCharType="begin"/>
        </w:r>
        <w:r>
          <w:instrText xml:space="preserve"> PAGEREF _Toc27275 \h </w:instrText>
        </w:r>
        <w:r>
          <w:fldChar w:fldCharType="separate"/>
        </w:r>
        <w:r>
          <w:t>42</w:t>
        </w:r>
        <w:r>
          <w:fldChar w:fldCharType="end"/>
        </w:r>
      </w:hyperlink>
    </w:p>
    <w:p>
      <w:pPr>
        <w:pStyle w:val="TOC1"/>
        <w:tabs>
          <w:tab w:val="right" w:leader="dot" w:pos="8306"/>
        </w:tabs>
      </w:pPr>
      <w:hyperlink w:anchor="_Toc2664" w:history="1">
        <w:r>
          <w:rPr>
            <w:rFonts w:ascii="仿宋" w:eastAsia="仿宋" w:hAnsi="仿宋" w:cs="仿宋" w:hint="eastAsia"/>
            <w:lang w:eastAsia="zh-CN"/>
          </w:rPr>
          <w:t>十二、止痛剂项目风险管理</w:t>
        </w:r>
        <w:r>
          <w:tab/>
        </w:r>
        <w:r>
          <w:fldChar w:fldCharType="begin"/>
        </w:r>
        <w:r>
          <w:instrText xml:space="preserve"> PAGEREF _Toc2664 \h </w:instrText>
        </w:r>
        <w:r>
          <w:fldChar w:fldCharType="separate"/>
        </w:r>
        <w:r>
          <w:t>44</w:t>
        </w:r>
        <w:r>
          <w:fldChar w:fldCharType="end"/>
        </w:r>
      </w:hyperlink>
    </w:p>
    <w:p>
      <w:pPr>
        <w:pStyle w:val="TOC2"/>
        <w:tabs>
          <w:tab w:val="right" w:leader="dot" w:pos="8306"/>
        </w:tabs>
      </w:pPr>
      <w:hyperlink w:anchor="_Toc3367" w:history="1">
        <w:r>
          <w:rPr>
            <w:rFonts w:ascii="仿宋" w:eastAsia="仿宋" w:hAnsi="仿宋" w:cs="仿宋" w:hint="eastAsia"/>
            <w:lang w:eastAsia="zh-CN"/>
          </w:rPr>
          <w:t>(一)、风险识别与评估</w:t>
        </w:r>
        <w:r>
          <w:tab/>
        </w:r>
        <w:r>
          <w:fldChar w:fldCharType="begin"/>
        </w:r>
        <w:r>
          <w:instrText xml:space="preserve"> PAGEREF _Toc3367 \h </w:instrText>
        </w:r>
        <w:r>
          <w:fldChar w:fldCharType="separate"/>
        </w:r>
        <w:r>
          <w:t>44</w:t>
        </w:r>
        <w:r>
          <w:fldChar w:fldCharType="end"/>
        </w:r>
      </w:hyperlink>
    </w:p>
    <w:p>
      <w:pPr>
        <w:pStyle w:val="TOC2"/>
        <w:tabs>
          <w:tab w:val="right" w:leader="dot" w:pos="8306"/>
        </w:tabs>
      </w:pPr>
      <w:hyperlink w:anchor="_Toc23132" w:history="1">
        <w:r>
          <w:rPr>
            <w:rFonts w:ascii="仿宋" w:eastAsia="仿宋" w:hAnsi="仿宋" w:cs="仿宋" w:hint="eastAsia"/>
            <w:lang w:eastAsia="zh-CN"/>
          </w:rPr>
          <w:t>(二)、风险应对策略</w:t>
        </w:r>
        <w:r>
          <w:tab/>
        </w:r>
        <w:r>
          <w:fldChar w:fldCharType="begin"/>
        </w:r>
        <w:r>
          <w:instrText xml:space="preserve"> PAGEREF _Toc23132 \h </w:instrText>
        </w:r>
        <w:r>
          <w:fldChar w:fldCharType="separate"/>
        </w:r>
        <w:r>
          <w:t>45</w:t>
        </w:r>
        <w:r>
          <w:fldChar w:fldCharType="end"/>
        </w:r>
      </w:hyperlink>
    </w:p>
    <w:p>
      <w:pPr>
        <w:pStyle w:val="TOC2"/>
        <w:tabs>
          <w:tab w:val="right" w:leader="dot" w:pos="8306"/>
        </w:tabs>
      </w:pPr>
      <w:hyperlink w:anchor="_Toc15634" w:history="1">
        <w:r>
          <w:rPr>
            <w:rFonts w:ascii="仿宋" w:eastAsia="仿宋" w:hAnsi="仿宋" w:cs="仿宋" w:hint="eastAsia"/>
            <w:lang w:eastAsia="zh-CN"/>
          </w:rPr>
          <w:t>(三)、风险监控与控制</w:t>
        </w:r>
        <w:r>
          <w:tab/>
        </w:r>
        <w:r>
          <w:fldChar w:fldCharType="begin"/>
        </w:r>
        <w:r>
          <w:instrText xml:space="preserve"> PAGEREF _Toc15634 \h </w:instrText>
        </w:r>
        <w:r>
          <w:fldChar w:fldCharType="separate"/>
        </w:r>
        <w:r>
          <w:t>47</w:t>
        </w:r>
        <w:r>
          <w:fldChar w:fldCharType="end"/>
        </w:r>
      </w:hyperlink>
    </w:p>
    <w:p>
      <w:pPr>
        <w:pStyle w:val="TOC1"/>
        <w:tabs>
          <w:tab w:val="right" w:leader="dot" w:pos="8306"/>
        </w:tabs>
      </w:pPr>
      <w:hyperlink w:anchor="_Toc5595" w:history="1">
        <w:r>
          <w:rPr>
            <w:rFonts w:ascii="仿宋" w:eastAsia="仿宋" w:hAnsi="仿宋" w:cs="仿宋" w:hint="eastAsia"/>
            <w:lang w:eastAsia="zh-CN"/>
          </w:rPr>
          <w:t>十三、供应链管理</w:t>
        </w:r>
        <w:r>
          <w:tab/>
        </w:r>
        <w:r>
          <w:fldChar w:fldCharType="begin"/>
        </w:r>
        <w:r>
          <w:instrText xml:space="preserve"> PAGEREF _Toc5595 \h </w:instrText>
        </w:r>
        <w:r>
          <w:fldChar w:fldCharType="separate"/>
        </w:r>
        <w:r>
          <w:t>48</w:t>
        </w:r>
        <w:r>
          <w:fldChar w:fldCharType="end"/>
        </w:r>
      </w:hyperlink>
    </w:p>
    <w:p>
      <w:pPr>
        <w:pStyle w:val="TOC2"/>
        <w:tabs>
          <w:tab w:val="right" w:leader="dot" w:pos="8306"/>
        </w:tabs>
      </w:pPr>
      <w:hyperlink w:anchor="_Toc10481" w:history="1">
        <w:r>
          <w:rPr>
            <w:rFonts w:ascii="仿宋" w:eastAsia="仿宋" w:hAnsi="仿宋" w:cs="仿宋" w:hint="eastAsia"/>
            <w:lang w:eastAsia="zh-CN"/>
          </w:rPr>
          <w:t>(一)、供应链战略规划</w:t>
        </w:r>
        <w:r>
          <w:tab/>
        </w:r>
        <w:r>
          <w:fldChar w:fldCharType="begin"/>
        </w:r>
        <w:r>
          <w:instrText xml:space="preserve"> PAGEREF _Toc10481 \h </w:instrText>
        </w:r>
        <w:r>
          <w:fldChar w:fldCharType="separate"/>
        </w:r>
        <w:r>
          <w:t>48</w:t>
        </w:r>
        <w:r>
          <w:fldChar w:fldCharType="end"/>
        </w:r>
      </w:hyperlink>
    </w:p>
    <w:p>
      <w:pPr>
        <w:pStyle w:val="TOC2"/>
        <w:tabs>
          <w:tab w:val="right" w:leader="dot" w:pos="8306"/>
        </w:tabs>
      </w:pPr>
      <w:hyperlink w:anchor="_Toc30412" w:history="1">
        <w:r>
          <w:rPr>
            <w:rFonts w:ascii="仿宋" w:eastAsia="仿宋" w:hAnsi="仿宋" w:cs="仿宋" w:hint="eastAsia"/>
            <w:lang w:eastAsia="zh-CN"/>
          </w:rPr>
          <w:t>(二)、供应商选择与合作</w:t>
        </w:r>
        <w:r>
          <w:tab/>
        </w:r>
        <w:r>
          <w:fldChar w:fldCharType="begin"/>
        </w:r>
        <w:r>
          <w:instrText xml:space="preserve"> PAGEREF _Toc30412 \h </w:instrText>
        </w:r>
        <w:r>
          <w:fldChar w:fldCharType="separate"/>
        </w:r>
        <w:r>
          <w:t>50</w:t>
        </w:r>
        <w:r>
          <w:fldChar w:fldCharType="end"/>
        </w:r>
      </w:hyperlink>
    </w:p>
    <w:p>
      <w:pPr>
        <w:pStyle w:val="TOC2"/>
        <w:tabs>
          <w:tab w:val="right" w:leader="dot" w:pos="8306"/>
        </w:tabs>
      </w:pPr>
      <w:hyperlink w:anchor="_Toc6549" w:history="1">
        <w:r>
          <w:rPr>
            <w:rFonts w:ascii="仿宋" w:eastAsia="仿宋" w:hAnsi="仿宋" w:cs="仿宋" w:hint="eastAsia"/>
            <w:lang w:eastAsia="zh-CN"/>
          </w:rPr>
          <w:t>(三)、物流与库存管理</w:t>
        </w:r>
        <w:r>
          <w:tab/>
        </w:r>
        <w:r>
          <w:fldChar w:fldCharType="begin"/>
        </w:r>
        <w:r>
          <w:instrText xml:space="preserve"> PAGEREF _Toc6549 \h </w:instrText>
        </w:r>
        <w:r>
          <w:fldChar w:fldCharType="separate"/>
        </w:r>
        <w:r>
          <w:t>51</w:t>
        </w:r>
        <w:r>
          <w:fldChar w:fldCharType="end"/>
        </w:r>
      </w:hyperlink>
    </w:p>
    <w:p>
      <w:pPr>
        <w:pStyle w:val="TOC1"/>
        <w:tabs>
          <w:tab w:val="right" w:leader="dot" w:pos="8306"/>
        </w:tabs>
      </w:pPr>
      <w:hyperlink w:anchor="_Toc26396" w:history="1">
        <w:r>
          <w:rPr>
            <w:rFonts w:ascii="仿宋" w:eastAsia="仿宋" w:hAnsi="仿宋" w:cs="仿宋" w:hint="eastAsia"/>
            <w:lang w:eastAsia="zh-CN"/>
          </w:rPr>
          <w:t>十四、止痛剂项目治理与监督</w:t>
        </w:r>
        <w:r>
          <w:tab/>
        </w:r>
        <w:r>
          <w:fldChar w:fldCharType="begin"/>
        </w:r>
        <w:r>
          <w:instrText xml:space="preserve"> PAGEREF _Toc26396 \h </w:instrText>
        </w:r>
        <w:r>
          <w:fldChar w:fldCharType="separate"/>
        </w:r>
        <w:r>
          <w:t>52</w:t>
        </w:r>
        <w:r>
          <w:fldChar w:fldCharType="end"/>
        </w:r>
      </w:hyperlink>
    </w:p>
    <w:p>
      <w:pPr>
        <w:pStyle w:val="TOC2"/>
        <w:tabs>
          <w:tab w:val="right" w:leader="dot" w:pos="8306"/>
        </w:tabs>
      </w:pPr>
      <w:hyperlink w:anchor="_Toc3090" w:history="1">
        <w:r>
          <w:rPr>
            <w:rFonts w:ascii="仿宋" w:eastAsia="仿宋" w:hAnsi="仿宋" w:cs="仿宋" w:hint="eastAsia"/>
            <w:lang w:eastAsia="zh-CN"/>
          </w:rPr>
          <w:t>(一)、止痛剂项目治理结构</w:t>
        </w:r>
        <w:r>
          <w:tab/>
        </w:r>
        <w:r>
          <w:fldChar w:fldCharType="begin"/>
        </w:r>
        <w:r>
          <w:instrText xml:space="preserve"> PAGEREF _Toc3090 \h </w:instrText>
        </w:r>
        <w:r>
          <w:fldChar w:fldCharType="separate"/>
        </w:r>
        <w:r>
          <w:t>52</w:t>
        </w:r>
        <w:r>
          <w:fldChar w:fldCharType="end"/>
        </w:r>
      </w:hyperlink>
    </w:p>
    <w:p>
      <w:pPr>
        <w:pStyle w:val="TOC2"/>
        <w:tabs>
          <w:tab w:val="right" w:leader="dot" w:pos="8306"/>
        </w:tabs>
      </w:pPr>
      <w:hyperlink w:anchor="_Toc9987" w:history="1">
        <w:r>
          <w:rPr>
            <w:rFonts w:ascii="仿宋" w:eastAsia="仿宋" w:hAnsi="仿宋" w:cs="仿宋" w:hint="eastAsia"/>
            <w:lang w:eastAsia="zh-CN"/>
          </w:rPr>
          <w:t>(二)、监督与审计</w:t>
        </w:r>
        <w:r>
          <w:tab/>
        </w:r>
        <w:r>
          <w:fldChar w:fldCharType="begin"/>
        </w:r>
        <w:r>
          <w:instrText xml:space="preserve"> PAGEREF _Toc9987 \h </w:instrText>
        </w:r>
        <w:r>
          <w:fldChar w:fldCharType="separate"/>
        </w:r>
        <w:r>
          <w:t>53</w:t>
        </w:r>
        <w:r>
          <w:fldChar w:fldCharType="end"/>
        </w:r>
      </w:hyperlink>
    </w:p>
    <w:p>
      <w:pPr>
        <w:pStyle w:val="TOC1"/>
        <w:tabs>
          <w:tab w:val="right" w:leader="dot" w:pos="8306"/>
        </w:tabs>
      </w:pPr>
      <w:hyperlink w:anchor="_Toc24935" w:history="1">
        <w:r>
          <w:rPr>
            <w:rFonts w:ascii="仿宋" w:eastAsia="仿宋" w:hAnsi="仿宋" w:cs="仿宋" w:hint="eastAsia"/>
            <w:lang w:eastAsia="zh-CN"/>
          </w:rPr>
          <w:t>十五、利益相关者分析与沟通计划</w:t>
        </w:r>
        <w:r>
          <w:tab/>
        </w:r>
        <w:r>
          <w:fldChar w:fldCharType="begin"/>
        </w:r>
        <w:r>
          <w:instrText xml:space="preserve"> PAGEREF _Toc24935 \h </w:instrText>
        </w:r>
        <w:r>
          <w:fldChar w:fldCharType="separate"/>
        </w:r>
        <w:r>
          <w:t>55</w:t>
        </w:r>
        <w:r>
          <w:fldChar w:fldCharType="end"/>
        </w:r>
      </w:hyperlink>
    </w:p>
    <w:p>
      <w:pPr>
        <w:pStyle w:val="TOC2"/>
        <w:tabs>
          <w:tab w:val="right" w:leader="dot" w:pos="8306"/>
        </w:tabs>
      </w:pPr>
      <w:hyperlink w:anchor="_Toc22145" w:history="1">
        <w:r>
          <w:rPr>
            <w:rFonts w:ascii="仿宋" w:eastAsia="仿宋" w:hAnsi="仿宋" w:cs="仿宋" w:hint="eastAsia"/>
            <w:lang w:eastAsia="zh-CN"/>
          </w:rPr>
          <w:t>(一)、利益相关者分析</w:t>
        </w:r>
        <w:r>
          <w:tab/>
        </w:r>
        <w:r>
          <w:fldChar w:fldCharType="begin"/>
        </w:r>
        <w:r>
          <w:instrText xml:space="preserve"> PAGEREF _Toc22145 \h </w:instrText>
        </w:r>
        <w:r>
          <w:fldChar w:fldCharType="separate"/>
        </w:r>
        <w:r>
          <w:t>55</w:t>
        </w:r>
        <w:r>
          <w:fldChar w:fldCharType="end"/>
        </w:r>
      </w:hyperlink>
    </w:p>
    <w:p>
      <w:pPr>
        <w:pStyle w:val="TOC2"/>
        <w:tabs>
          <w:tab w:val="right" w:leader="dot" w:pos="8306"/>
        </w:tabs>
      </w:pPr>
      <w:hyperlink w:anchor="_Toc30865" w:history="1">
        <w:r>
          <w:rPr>
            <w:rFonts w:ascii="仿宋" w:eastAsia="仿宋" w:hAnsi="仿宋" w:cs="仿宋" w:hint="eastAsia"/>
            <w:lang w:eastAsia="zh-CN"/>
          </w:rPr>
          <w:t>(二)、沟通计划</w:t>
        </w:r>
        <w:r>
          <w:tab/>
        </w:r>
        <w:r>
          <w:fldChar w:fldCharType="begin"/>
        </w:r>
        <w:r>
          <w:instrText xml:space="preserve"> PAGEREF _Toc30865 \h </w:instrText>
        </w:r>
        <w:r>
          <w:fldChar w:fldCharType="separate"/>
        </w:r>
        <w:r>
          <w:t>56</w:t>
        </w:r>
        <w:r>
          <w:fldChar w:fldCharType="end"/>
        </w:r>
      </w:hyperlink>
    </w:p>
    <w:p>
      <w:pPr>
        <w:pStyle w:val="TOC1"/>
        <w:tabs>
          <w:tab w:val="right" w:leader="dot" w:pos="8306"/>
        </w:tabs>
      </w:pPr>
      <w:hyperlink w:anchor="_Toc949" w:history="1">
        <w:r>
          <w:rPr>
            <w:rFonts w:ascii="仿宋" w:eastAsia="仿宋" w:hAnsi="仿宋" w:cs="仿宋" w:hint="eastAsia"/>
            <w:lang w:eastAsia="zh-CN"/>
          </w:rPr>
          <w:t>十六、止痛剂项目工程方案分析</w:t>
        </w:r>
        <w:r>
          <w:tab/>
        </w:r>
        <w:r>
          <w:fldChar w:fldCharType="begin"/>
        </w:r>
        <w:r>
          <w:instrText xml:space="preserve"> PAGEREF _Toc949 \h </w:instrText>
        </w:r>
        <w:r>
          <w:fldChar w:fldCharType="separate"/>
        </w:r>
        <w:r>
          <w:t>57</w:t>
        </w:r>
        <w:r>
          <w:fldChar w:fldCharType="end"/>
        </w:r>
      </w:hyperlink>
    </w:p>
    <w:p>
      <w:pPr>
        <w:pStyle w:val="TOC2"/>
        <w:tabs>
          <w:tab w:val="right" w:leader="dot" w:pos="8306"/>
        </w:tabs>
      </w:pPr>
      <w:hyperlink w:anchor="_Toc28157" w:history="1">
        <w:r>
          <w:rPr>
            <w:rFonts w:ascii="仿宋" w:eastAsia="仿宋" w:hAnsi="仿宋" w:cs="仿宋" w:hint="eastAsia"/>
            <w:lang w:eastAsia="zh-CN"/>
          </w:rPr>
          <w:t>(一)、建筑工程设计原则</w:t>
        </w:r>
        <w:r>
          <w:tab/>
        </w:r>
        <w:r>
          <w:fldChar w:fldCharType="begin"/>
        </w:r>
        <w:r>
          <w:instrText xml:space="preserve"> PAGEREF _Toc28157 \h </w:instrText>
        </w:r>
        <w:r>
          <w:fldChar w:fldCharType="separate"/>
        </w:r>
        <w:r>
          <w:t>57</w:t>
        </w:r>
        <w:r>
          <w:fldChar w:fldCharType="end"/>
        </w:r>
      </w:hyperlink>
    </w:p>
    <w:p>
      <w:pPr>
        <w:pStyle w:val="TOC2"/>
        <w:tabs>
          <w:tab w:val="right" w:leader="dot" w:pos="8306"/>
        </w:tabs>
      </w:pPr>
      <w:hyperlink w:anchor="_Toc11516" w:history="1">
        <w:r>
          <w:rPr>
            <w:rFonts w:ascii="仿宋" w:eastAsia="仿宋" w:hAnsi="仿宋" w:cs="仿宋" w:hint="eastAsia"/>
            <w:lang w:eastAsia="zh-CN"/>
          </w:rPr>
          <w:t>(二)、土建工程建设指标</w:t>
        </w:r>
        <w:r>
          <w:tab/>
        </w:r>
        <w:r>
          <w:fldChar w:fldCharType="begin"/>
        </w:r>
        <w:r>
          <w:instrText xml:space="preserve"> PAGEREF _Toc11516 \h </w:instrText>
        </w:r>
        <w:r>
          <w:fldChar w:fldCharType="separate"/>
        </w:r>
        <w:r>
          <w:t>60</w:t>
        </w:r>
        <w:r>
          <w:fldChar w:fldCharType="end"/>
        </w:r>
      </w:hyperlink>
    </w:p>
    <w:p>
      <w:pPr>
        <w:pStyle w:val="TOC1"/>
        <w:tabs>
          <w:tab w:val="right" w:leader="dot" w:pos="8306"/>
        </w:tabs>
      </w:pPr>
      <w:hyperlink w:anchor="_Toc21422" w:history="1">
        <w:r>
          <w:rPr>
            <w:rFonts w:ascii="仿宋" w:eastAsia="仿宋" w:hAnsi="仿宋" w:cs="仿宋" w:hint="eastAsia"/>
            <w:lang w:eastAsia="zh-CN"/>
          </w:rPr>
          <w:t>十七、风险识别与分类</w:t>
        </w:r>
        <w:r>
          <w:tab/>
        </w:r>
        <w:r>
          <w:fldChar w:fldCharType="begin"/>
        </w:r>
        <w:r>
          <w:instrText xml:space="preserve"> PAGEREF _Toc21422 \h </w:instrText>
        </w:r>
        <w:r>
          <w:fldChar w:fldCharType="separate"/>
        </w:r>
        <w:r>
          <w:t>62</w:t>
        </w:r>
        <w:r>
          <w:fldChar w:fldCharType="end"/>
        </w:r>
      </w:hyperlink>
    </w:p>
    <w:p>
      <w:pPr>
        <w:pStyle w:val="TOC2"/>
        <w:tabs>
          <w:tab w:val="right" w:leader="dot" w:pos="8306"/>
        </w:tabs>
      </w:pPr>
      <w:hyperlink w:anchor="_Toc23801" w:history="1">
        <w:r>
          <w:rPr>
            <w:rFonts w:ascii="仿宋" w:eastAsia="仿宋" w:hAnsi="仿宋" w:cs="仿宋" w:hint="eastAsia"/>
            <w:lang w:eastAsia="zh-CN"/>
          </w:rPr>
          <w:t>(一)、风险识别</w:t>
        </w:r>
        <w:r>
          <w:tab/>
        </w:r>
        <w:r>
          <w:fldChar w:fldCharType="begin"/>
        </w:r>
        <w:r>
          <w:instrText xml:space="preserve"> PAGEREF _Toc23801 \h </w:instrText>
        </w:r>
        <w:r>
          <w:fldChar w:fldCharType="separate"/>
        </w:r>
        <w:r>
          <w:t>62</w:t>
        </w:r>
        <w:r>
          <w:fldChar w:fldCharType="end"/>
        </w:r>
      </w:hyperlink>
    </w:p>
    <w:p>
      <w:pPr>
        <w:pStyle w:val="TOC2"/>
        <w:tabs>
          <w:tab w:val="right" w:leader="dot" w:pos="8306"/>
        </w:tabs>
      </w:pPr>
      <w:hyperlink w:anchor="_Toc4002" w:history="1">
        <w:r>
          <w:rPr>
            <w:rFonts w:ascii="仿宋" w:eastAsia="仿宋" w:hAnsi="仿宋" w:cs="仿宋" w:hint="eastAsia"/>
            <w:lang w:eastAsia="zh-CN"/>
          </w:rPr>
          <w:t>(二)、风险分类</w:t>
        </w:r>
        <w:r>
          <w:tab/>
        </w:r>
        <w:r>
          <w:fldChar w:fldCharType="begin"/>
        </w:r>
        <w:r>
          <w:instrText xml:space="preserve"> PAGEREF _Toc4002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36"/>
      <w:r>
        <w:rPr>
          <w:rFonts w:ascii="仿宋" w:eastAsia="仿宋" w:hAnsi="仿宋" w:cs="仿宋" w:hint="eastAsia"/>
          <w:sz w:val="28"/>
          <w:lang w:eastAsia="zh-CN"/>
        </w:rPr>
        <w:t>一、止痛剂项目绩效评估</w:t>
      </w:r>
      <w:bookmarkEnd w:id="2"/>
    </w:p>
    <w:p>
      <w:pPr>
        <w:pStyle w:val="Heading2"/>
        <w:rPr>
          <w:rFonts w:ascii="仿宋" w:eastAsia="仿宋" w:hAnsi="仿宋" w:cs="仿宋" w:hint="eastAsia"/>
          <w:lang w:eastAsia="zh-CN"/>
        </w:rPr>
      </w:pPr>
      <w:bookmarkStart w:id="3" w:name="_Toc239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在止痛剂项目中，我们设计了一套全面的绩效评估指标，以确保止痛剂项目的可控和成功交付。这些指标跨足止痛剂项目目标、成本、进度和质量等多个维度，为我们提供了全面洞察止痛剂项目的健康状况。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目标达成率是我们关注的首要指标。我们设定了明确的目标，并通过定期监测和评估，迅速发现并应对潜在的目标偏差。这为止痛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成本绩效是另一个核心关注点。通过实际成本与预算成本的对比分析，我们深入了解成本差异的原因，及时调整资源分配，保持止痛剂项目在经济效益方面的合理水平。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进度作为关键的绩效指标之一，得到了精心的关注。我们制定了详细的止痛剂项目进度计划，并设立了进度符合度指标，确保实际进度与计划进度保持一致。这使我们能够快速发现和解决潜在的进度问题，保持止痛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止痛剂项目绩效的不可或缺的一环。我们引入了一系列的质量标准和客户满意度指标，以确保止痛剂项目交付的成果在质量上达到或超越预期水平。通过持续监测这些指标，我们努力提升止痛剂项目整体质量水平，为止痛剂项目的成功交付提供有力保障。通过这些科学且全面的绩效评估，我们能够更好地引导止痛剂项目的持续改进，确保止痛剂项目目标的顺利达成。</w:t>
      </w:r>
    </w:p>
    <w:p>
      <w:pPr>
        <w:pStyle w:val="Heading2"/>
        <w:ind w:firstLine="560" w:firstLineChars="200"/>
        <w:rPr>
          <w:rFonts w:ascii="仿宋" w:eastAsia="仿宋" w:hAnsi="仿宋" w:cs="仿宋" w:hint="eastAsia"/>
          <w:sz w:val="28"/>
          <w:lang w:eastAsia="zh-CN"/>
        </w:rPr>
      </w:pPr>
      <w:bookmarkStart w:id="4" w:name="_Toc305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绩效评估是止痛剂项目中的关键环节，为确保止痛剂项目达到预期目标，我们采用了多层次、多维度的绩效评估方法。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止痛剂项目的战略目标对齐，确保每个决策和行动都与止痛剂项目整体目标保持一致。团队会定期召开战略对齐会议，审视当前工作与止痛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止痛剂项目进度、质量、成本和风险等方面。这些指标通过数据收集和分析，为止痛剂项目管理团队提供了客观的评估依据。例如，我们通过止痛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绩效评估不仅仅停留在止痛剂项目内部，还考虑了止痛剂项目对外部环境的影响。我们定期进行干系人满意度调查，以了解各利益相关方对止痛剂项目的期望和满意度，并及时做出调整。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这种多层次、多角度的绩效评估方法，使得我们能够全面了解止痛剂项目的运行状态，及时做出调整，确保止痛剂项目在不断变化的环境中保持稳健前行。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78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为了确保止痛剂项目的有效管理和不断优化，我们采用了精心设计的绩效评估周期。这个周期旨在实现灵活、实时和全面的评估，以适应止痛剂项目执行中的各种挑战。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止痛剂项目的不同需求，分为短期、中期和长期。短期评估关注每个迭代或工作周期，以及时发现和解决当前任务中的问题。中期评估涵盖几个迭代，深入了解整体止痛剂项目的趋势和性能。长期评估则着眼于整个止痛剂项目阶段，确保止痛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止痛剂项目管理工具和协作平台，团队成员能够随时更新和分享止痛剂项目数据。这种实时性的反馈机制使我们能够及时察觉潜在问题，快速调整，保持止痛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止痛剂项目的决策制定密不可分。每个周期的止痛剂项目回顾会议成为集体总结经验、识别问题深层次原因并找到创新解决方案的平台。这种定期的反思与调整机制使止痛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32"/>
      <w:r>
        <w:rPr>
          <w:rFonts w:ascii="仿宋" w:eastAsia="仿宋" w:hAnsi="仿宋" w:cs="仿宋" w:hint="eastAsia"/>
          <w:sz w:val="28"/>
          <w:lang w:eastAsia="zh-CN"/>
        </w:rPr>
        <w:t>二、止痛剂项目选址可行性分析</w:t>
      </w:r>
      <w:bookmarkEnd w:id="6"/>
    </w:p>
    <w:p>
      <w:pPr>
        <w:pStyle w:val="Heading2"/>
        <w:rPr>
          <w:rFonts w:ascii="仿宋" w:eastAsia="仿宋" w:hAnsi="仿宋" w:cs="仿宋" w:hint="eastAsia"/>
          <w:lang w:eastAsia="zh-CN"/>
        </w:rPr>
      </w:pPr>
      <w:bookmarkStart w:id="7" w:name="_Toc31354"/>
      <w:r>
        <w:rPr>
          <w:rFonts w:ascii="仿宋" w:eastAsia="仿宋" w:hAnsi="仿宋" w:cs="仿宋" w:hint="eastAsia"/>
          <w:lang w:eastAsia="zh-CN"/>
        </w:rPr>
        <w:t>(一)、止痛剂项目选址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该止痛剂项目选址位于XX省XX市XX区XXX街道</w:t>
      </w:r>
    </w:p>
    <w:p>
      <w:pPr>
        <w:pStyle w:val="Heading2"/>
        <w:ind w:firstLine="560" w:firstLineChars="200"/>
        <w:rPr>
          <w:rFonts w:ascii="仿宋" w:eastAsia="仿宋" w:hAnsi="仿宋" w:cs="仿宋" w:hint="eastAsia"/>
          <w:sz w:val="28"/>
          <w:lang w:eastAsia="zh-CN"/>
        </w:rPr>
      </w:pPr>
      <w:bookmarkStart w:id="8" w:name="_Toc1868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止痛剂项目的征地面积将根据止痛剂项目的实际规模和需求进行精确规划。具体面积XXX平方米，旨在确保止痛剂项目不仅能够满足当前的发展需求，还能够预留空间以适应未来的扩展。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净用地面积是在征地面积基础上去除不可利用面积后的实际可开发用地。具体面积XXX平方米，考虑到环保、交通、安全等多方面因素，以确保止痛剂项目在整体利用效率上达到最优。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止痛剂项目计划建设的建筑总规模具体面积XXX平方米。这一规模的确定综合考虑了止痛剂项目的性质、规模，以及城市规划的相关要求，确保建筑布局与周边环境协调一致。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绿地率是止痛剂项目用地中被规划为绿地的比例。具体面积XXX平方米，旨在通过合理规划绿地，改善止痛剂项目周边环境，提升居民生活质量，并符合城市整体绿化规划。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容积率是用地上可以建设的建筑总体积与用地面积之比。具体面积XXX，通过合理的容积率规划，确保止痛剂项目建筑规模与周边环境和谐共生。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确保止痛剂项目选址与当地城市规划相一致，具体面积XXX平方米。通过与城市规划部门深入沟通，确保止痛剂项目不仅符合城市的整体发展方向，还能够融入城市的发展布局，为城市的长远发展贡献力量。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充分了解并确保止痛剂项目选址符合当地产业政策，具体面积XXX平方米。这包括止痛剂项目对当地经济的促进作用，以及对相关产业的带动效应，确保止痛剂项目与地方政府的产业政策保持一致，促进共赢合作。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用地总体要求必须符合环保和可持续发展的原则，具体面积XXX平方米。通过采用绿色建筑设计、节能减排等措施，确保止痛剂项目在建设和运营过程中对环境的影响最小化，达到可持续发展的要求。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确保止痛剂项目选址具备必要的公共设施配套，具体面积XXX平方米。这包括交通便利性、教育、医疗等基础设施，以提高居民生活品质，使得止痛剂项目选址更具吸引力。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考虑用地总体要求对当地社会稳定性的影响，具体面积XXX平方米。通过深入了解当地社区反馈，确保止痛剂项目的选址和建设过程对当地社会和谐稳定产生积极作用。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止痛剂项目选址不仅符合法规和规划，还在实际操作中具有可行性。这一全面规划将为止痛剂项目的成功实施提供坚实的基础，确保止痛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9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痛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止痛剂项目的设备规划和空间设计中，我们将采取灵活设备布局的措施。设备布局将根据实际需求进行灵活设计，避免不必要的浪费。通过合理规划设备摆放位置，我们将提高设备的利用率，减少设备间距，以确保止痛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止痛剂项目内部引入共享设施的概念，例如共享会议室、办公区等。通过这种方式，我们可以减少对资源的重复建设，提高资源共享效率，从而减小止痛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7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止痛剂项目的总图布置中，我们将不同功能区域进行明确的规划，以最大程度满足止痛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69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我们首先关注市场因素，包括潜在客户分布、竞争对手位置、市场需求等。通过深入的市场调研，我们能够更准确地评估选址对于市场开拓和产品销售的影响，确保止痛剂项目能够在有利的市场环境中蓬勃发展。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止痛剂项目对环境的影响是综合评价的重要因素之一。我们将详细考虑选址周边的自然环境、生态保护区、水源地等情况，确保止痛剂项目的建设和运营对环境影响最小化，并符合当地的环保法规标准。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对选址的评价还需充分考虑当地政府的产业政策和法规。我们将详细了解止痛剂项目所在地的相关政策，确保止痛剂项目的规划和运营与当地法规相符，降低不必要的法律风险。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考虑到社会稳定性对企业运营的重要性，我们将评估选址地区的社会安全情况、劳工关系、社区反馈等方面，以确保止痛剂项目的建设和运营不会受到社会稳定性的负面影响。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最后，我们将综合考虑用地成本，包括土地购置费用、土地开发成本等。通过对用地成本的详细评估，我们能够做出更为精确的经济效益分析，为止痛剂项目的投资决策提供有力支持。</w:t>
      </w:r>
    </w:p>
    <w:p>
      <w:pPr>
        <w:pStyle w:val="Heading1"/>
        <w:ind w:firstLine="560" w:firstLineChars="200"/>
        <w:rPr>
          <w:rFonts w:ascii="仿宋" w:eastAsia="仿宋" w:hAnsi="仿宋" w:cs="仿宋" w:hint="eastAsia"/>
          <w:sz w:val="28"/>
          <w:lang w:eastAsia="zh-CN"/>
        </w:rPr>
      </w:pPr>
      <w:bookmarkStart w:id="12" w:name="_Toc20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74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止痛剂项目的主要产品是XXXX，预计年产值为XXX万元。这一产品在市场中占据着重要的地位，其广泛的应用范围使得该止痛剂项目的市场前景非常广阔。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止痛剂项目的xxx产品作为重要的原材料之一，将在多个领域发挥关键作用。其在建筑、交通、能源等方面的广泛应用将为整个产业链提供强大的支持，形成产业协同效应。止痛剂项目的年产值XXX万XXX万XXX万万元不仅反映了其在市场上的巨大潜力，更预示着它对国民经济的积极贡献。这种关联度高、涉及面广的产业关系，使得该止痛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27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总征地面积为XXXX平方米，相当于约XX.XX亩，其中净用地面积为XXXX平方米，红线范围内相当于约XX.XX亩。这一用地规模充分考虑了止痛剂项目的建设需求，保障了止痛剂项目在合适的空间内得以充分发展。止痛剂项目规划的总建筑面积为XXXX平方米，其中主体工程建设占XXXX平方米，计容建筑面积达XXXX平方米。预计建筑工程的投资将达到XXXX万元，为止痛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计划购置的设备共计XXXX台（套），设备购置费用为XXXX万元。这一设备购置计划充分考虑到止痛剂项目的生产需求和技术要求，确保了止痛剂项目在生产运营中具备先进的技术装备和高效的生产能力。设备的合理配置将为止痛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计划总投资为XXXX万元，预计年实现营业收入为XXXX万元。这一产能规模的设定旨在确保止痛剂项目能够在投资与回报之间取得平衡，实现长期可持续的发展。止痛剂项目的总投资充分考虑到各个方面的需求，包括用地建设、设备购置等多个环节，以确保止痛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061"/>
      <w:r>
        <w:rPr>
          <w:rFonts w:ascii="仿宋" w:eastAsia="仿宋" w:hAnsi="仿宋" w:cs="仿宋" w:hint="eastAsia"/>
          <w:sz w:val="28"/>
          <w:lang w:eastAsia="zh-CN"/>
        </w:rPr>
        <w:t>四、止痛剂项目可持续发展</w:t>
      </w:r>
      <w:bookmarkEnd w:id="15"/>
    </w:p>
    <w:p>
      <w:pPr>
        <w:pStyle w:val="Heading2"/>
        <w:rPr>
          <w:rFonts w:ascii="仿宋" w:eastAsia="仿宋" w:hAnsi="仿宋" w:cs="仿宋" w:hint="eastAsia"/>
          <w:lang w:eastAsia="zh-CN"/>
        </w:rPr>
      </w:pPr>
      <w:bookmarkStart w:id="16" w:name="_Toc1120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痛剂项目中，止痛剂项目团队着眼于未来，明确了可持续发展的战略方向。制定的具体可持续发展目标包括降低资源使用、采用环保技术、最大化社会效益等。这一步骤不仅有助于止痛剂项目在环保和社会责任方面达到最高标准，也为未来提供了明确的指引，确保止痛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可持续实践的融入止痛剂项目管理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止痛剂项目管理周期。从止痛剂项目规划开始，止痛剂项目团队就考虑了环境和社会的因素。在执行阶段，止痛剂项目团队积极推动绿色技术的应用，优化资源利用。此外，关注员工的社会责任，通过培训和沟通活动提高员工对可持续发展的认知，使他们能够在日常工作中践行可持续实践。这些举措不仅为止痛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74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扎根于止痛剂项目的可持续发展理念，我们深信环保与社会责任是止痛剂项目成功的关键支柱。在止痛剂项目的每一步，我们都致力于通过创新和实践，履行对环境和社会的坚定责任。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团队通过引入先进的环保技术、建立高效的废物处理系统以及推动能源节约措施，积极履行环保责任。定期的环保监测和评估确保止痛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不仅致力于自身可持续发展，还注重对社会的回馈。通过支持社区止痛剂项目、参与慈善事业、提供培训机会等方式，止痛剂项目积极履行社会责任。与当地社区建立积极互动，关注员工的工作与生活平衡，以及员工的身心健康，是止痛剂项目在社会责任层面的关键举措。这样的实践不仅增强了止痛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32069"/>
      <w:r>
        <w:rPr>
          <w:rFonts w:ascii="仿宋" w:eastAsia="仿宋" w:hAnsi="仿宋" w:cs="仿宋" w:hint="eastAsia"/>
          <w:sz w:val="28"/>
          <w:lang w:eastAsia="zh-CN"/>
        </w:rPr>
        <w:t>五、止痛剂项目危机管理</w:t>
      </w:r>
      <w:bookmarkEnd w:id="18"/>
    </w:p>
    <w:p>
      <w:pPr>
        <w:pStyle w:val="Heading2"/>
        <w:rPr>
          <w:rFonts w:ascii="仿宋" w:eastAsia="仿宋" w:hAnsi="仿宋" w:cs="仿宋" w:hint="eastAsia"/>
          <w:lang w:eastAsia="zh-CN"/>
        </w:rPr>
      </w:pPr>
      <w:bookmarkStart w:id="19" w:name="_Toc2751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止痛剂项目危机管理中，危机预警与识别是确保止痛剂项目稳健运行的核心步骤。通过建立全面的监测机制，止痛剂项目团队旨在及时发现和理解潜在的风险和危机因素，以便采取及时的预防和应对措施，确保止痛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首先，通过深入的风险评估，止痛剂项目团队全面分析了整个止痛剂项目和各个阶段可能存在的威胁。这包括准确评估每个潜在风险的发生概率和可能影响的程度，为后续危机预警提供了有力支持。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止痛剂项目团队着重于明确定义止痛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止痛剂项目进展的持续监控，团队能够及时发现潜在问题并作出迅速反应。止痛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在这一阶段，团队的专业素养和反应速度将发挥至关重要的作用，以确保潜在危机能够在初期得到有效的处理，最大程度地减轻负面影响。通过危机预警与识别，止痛剂项目得以更有序、可控地推进。</w:t>
      </w:r>
    </w:p>
    <w:p>
      <w:pPr>
        <w:pStyle w:val="Heading2"/>
        <w:ind w:firstLine="560" w:firstLineChars="200"/>
        <w:rPr>
          <w:rFonts w:ascii="仿宋" w:eastAsia="仿宋" w:hAnsi="仿宋" w:cs="仿宋" w:hint="eastAsia"/>
          <w:sz w:val="28"/>
          <w:lang w:eastAsia="zh-CN"/>
        </w:rPr>
      </w:pPr>
      <w:bookmarkStart w:id="20" w:name="_Toc1310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在危机发生时，止痛剂项目团队立即行动，成立了应急小组。该小组的任务是迅速制定并实施紧急应对措施，以最小化潜在损失。以下是采取的主要措施：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暂停止痛剂项目进度：为遏制危机蔓延，止痛剂项目暂时停止进行，以便全面评估当前状况。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资源重新分配：重新评估止痛剂项目资源的分配，确保最大限度地减小损失。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实时沟通：与关键利益相关者建立实时沟通机制，向他们传递止痛剂项目危机的实际状况，保障止痛剂项目核心利益。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在紧急应对的同时，止痛剂项目团队强调了团队协作和有效沟通的重要性。以下是团队协作的关键举措：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信息共享机制：建立了信息共享平台，确保团队成员能够及时获取止痛剂项目危机的实时信息。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领导者沟通：止痛剂项目领导者通过定期会议和即时沟通工具，指导团队应对危机，保持团队稳定运行。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https://d.book118.com/036114123103010103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7693C"/>
    <w:rsid w:val="7D3769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1412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2024-03-06T04:22:00Z</dcterms:created>
  <dcterms:modified xsi:type="dcterms:W3CDTF">2024-03-06T04:22:57Z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338C18D8405C4903B290F2A5F6DA0F17_11</vt:lpwstr>
  </property>
  <property fmtid="{D5CDD505-2E9C-101B-9397-08002B2CF9AE}" pid="3" name="KSOProductBuildVer">
    <vt:lpwstr>2052-12.1.0.16388</vt:lpwstr>
  </property>
</Properties>
</file>