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高大建筑机械设备上的接闪器长度应为(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1―1.5m；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1.5―2m；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3m以上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绝缘安全用具分为(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一般防护安全用具和接地设备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根本安全用具和辅佐安全用具</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辅佐安全用具和接地设备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电路中(  )较大时，可以起到较好的阻尼作用，使过电压较快消失。</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墻边开关安装时距离地面的高度为(  )m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自耦变压器的用途是(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变换阻抗</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改变频率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变换电压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改变相位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电焊机械的二次线应采用防水橡皮护套铜芯软电缆，电缆长度不应大于( )m，不得采用金属构件或结构钢筋代替二次线的地线。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变配电控制二次线在混凝土或砖结构上敷设时，导线与混凝土表面间距离一般为(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有两个电容器,C1为300对.60μF,C2为200对.30μF,将两个电容器并联后其总的耐压为(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500对</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300对</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200对</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已知变压器容量Ps，功率因数为0.8，则其无功功率是(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0.8Ps</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1.25Ps</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0.6Ps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火药制造车间.乙炔站.汽油提炼车间应划为第(  )类防雷建筑物。</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伺服系统的发展趋势是交流替代直流.数字替代模拟.采用新型电力电子器件.高度集成化.智能化.简易化.(  ).网络化。</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数字化</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自动化</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电气化</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模块化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三相四线供电系统中，线电压指的是(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两相线间的电压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中性线对地的电压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相线与中性线的电压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晶体管无触点开关的应用范围比普通位置开关更(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判断下列哪一项不属于工时定额的组成部分(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作业时间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布置工作地时间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休息与自然需要时间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工作中的待料时间</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硅管的死区电压约为(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0.8V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0.9V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PRW10-12F型熔断器装有(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熔丝熔断指示器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自动合闸装置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消弧罩</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如图所示真值表中所表达的逻辑关系是(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或</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与非</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吴某因打架被公安机关予以拘留,吴某认为处罚过重,在拘留期间与民警争执,吴某不慎被殴打致死,根据《行政诉讼法》的有关规定,下列人员可以申请行政复议的是(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吴某的妻子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吴某的老师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吴某的好朋友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按照《电业安全工作规程》规定，完成工作许可手续后，工作负责人{监护人}应向工作班人员交待现场安全措施.( )和其他注意事项。</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组织措施；</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工作内容；</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带电部位；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《中华人民共和国安全生产法》规定，生产经营单位应当在有较大危险因素的生产经营场所和有关设施.设备上，设置明显的安全(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指示标志</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警示标志</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交.直流两用的钳形表是用(  )测量机构做成的。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当电压过高时,电动机可能(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不能启动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绝缘老化加快</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温度升高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对铝排的用途，叙述错误的是(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用于通过大电流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用于较短的线路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用于位置固定的连接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用做高电压等级的导线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四分裂导线子导线间的间距一般为(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40～45；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固定灭火装置包括(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水喷雾灭火系统</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刚好使导线的稳定温度达到电缆最高允许温度时的载流量，称为(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额定载流量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最大载流量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允许载流量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绝缘材料的特点是(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导电性.导热性.阻燃性都差</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导电性.导热性差，阻燃性好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导电性.导热性差，阻燃性不定</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导电性差.导热性好.阻燃性不定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在有些情况下为了缩短晶闸管的导通时间，加大触发电流(两倍以上)这个电流称为(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触发电流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强触发电流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掣位电流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导通电流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按国际和我国标准,(  )线只能用做保护接地或保护接零线。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电压的单位是(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中性点不接地系统发生单相接地故障时，在故障元件中流过的零序电流为(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它本身的对地电容电流</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全系统非故障元件对地电容电流的总和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全系统电容电流之和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配电线路导线截面一般都在(  )以下，多采用钳压法。</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150㎜2；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200㎜2；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240㎜2；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变压器过电流是由于变压器(  )引起的。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匝间短路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外部短路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内部短路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电缆从地下引至电杆.设备.墙外表面或屋外行人易接近处，距地面高度(  )以下的一段需穿保护管或加装保护罩。</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变压器并列运行的条件为(  )相等，级别相同，短路电压相同。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变流比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容量比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使用验电器验电前，除检查其外观.电压等级，试验合格期外，还应(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自测发光</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自测音响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在带电的设备上测其好坏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在防雷装置中用以接受雷云放电的金属导体称为( )。</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接闪器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接地引下线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接地体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两只额定电压相同的电阻，串联接在电路中，则阻值较大的电阻(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没有显着差别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下列哪种是最危险的电流途径(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胸至左手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胸至右手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右手至左脚</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低压架空线路导线离建筑物的最小水平距离为(  )m。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绝缘手套的试验周期为多少时间一次(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 )是登杆作业时必备的保护用具,无论用登高板或脚扣都要用其配合使用。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梯子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将一根导线均匀拉长为原长的2倍,则它的阻值为原阻值的( )倍。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利用等面积定则可以判断简单系统的暂态稳定性，为提高系统稳定性，以下说法哪个是正确的?(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自动重合闸可以减少减速面积，增加加速面积</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强行励磁可增加加速面积，减少减速面积</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变压器中性点加小电阻减少减速面积，增加加速面积</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快速切除故障增加减速面积，减少加速面积。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扑救电气设备火灾时，不能用什么灭火器?(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四氯化碳灭火器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手车式开关柜断路器手车在试验位置时摇不进的原因之一是(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断路器在合闸位置</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断路器在分闸位置</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接地开关在分闸位置</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接地开关摇把已取出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低压电器按其动作方式又可分为自动切换电器和(  )电器。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功率继电器中属于晶体管功率继电器的型号是(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LG-11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BG4.BG5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GG-11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LG-11和BG4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验电工作至少应由(  )人进行。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电容器具有( )作用。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通交流.阻直流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通直流.阻交流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交.直流都可通过</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交.直流都不可通过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三相四线有功电能表有组元件(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触电者神志不清，有呼吸，但心跳停止，应立即进行(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胸外胸脏按压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心肺复苏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电话联系医生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下列(  )标明I段电压小母线A相。</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1YMa</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1Ya</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1YN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怀疑电动机定子绕组存在接地故障时，应在退出运行质使用(  )进行测量判断。</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万用表及电桥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三相异步电动机按其( )的不同可分为开启式.防护式.封闭式三大类。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供电电源的方式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外壳防护方式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结构型式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为了提高设备的功率因数，常在感性负载的两端(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串联适当的电容器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并联适当的电容器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串联适当的电感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铁磁材料的相对磁导率(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接近1</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接近0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小于1</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检修作业时凡一经合闸就可送电到作业地址的断路器和阻隔开关的操作手把上应悬挂:(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阻止攀登,高压风险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伺服电动机将输入的电压信号变换成(  )，以驱动控制对象。</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转矩和速度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从制造角度考虑,低压电器是指在交流50Hz.额定电压( )V或直流额定电压1500V及以下电气设备。</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在直流发电机中，将交流电势变为直流电势的部件是(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换向器和电刷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换向极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主极励磁绕组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在市场经济条件下，促进员工行为的规范化是( )社会功能的重要表现。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治安规定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奖惩制度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法律法规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职业道德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已知交流电压的有效值为220V，则最大者是( )V。</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440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311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127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在正弦沟通电路中,电压.电流.电动势都是随时刻(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非周期性改动的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安稳不变的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按正弦规则改动的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当变压器绝缘材料的工作温度( )允许值时，其使用寿命将缩短。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超过</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低于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当或线路发生接地故障时，接地电流从接地点向大地四周流散，这时在地面上形成分布电位，人假如在接地点周围(20m以内)行走，其两脚之间就有电位差，由这电位差造成人体触电称为(C)。</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直接接触触电</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型号LFC～10/0.5～300中的300是指电流互感器的(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副边额定电流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额定功率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用三只电压表来监视中性点不接地电网的绝缘，当发生单相接地时，接地相电压表读数(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https://d.book118.com/036211201020010032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3621120102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